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6db8" w14:textId="74c6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ұйымдарының балет әртістеріне ай сайынғы арнайы ақшалай төлемдерді тағайындау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24 сәуірдегі № 101 бұйрығы. Қазақстан Республикасының Әділет министрлігінде 2020 жылғы 27 сәуірде № 20489 болып тіркелді.</w:t>
      </w:r>
    </w:p>
    <w:p>
      <w:pPr>
        <w:spacing w:after="0"/>
        <w:ind w:left="0"/>
        <w:jc w:val="both"/>
      </w:pPr>
      <w:bookmarkStart w:name="z1" w:id="0"/>
      <w:r>
        <w:rPr>
          <w:rFonts w:ascii="Times New Roman"/>
          <w:b w:val="false"/>
          <w:i w:val="false"/>
          <w:color w:val="000000"/>
          <w:sz w:val="28"/>
        </w:rPr>
        <w:t xml:space="preserve">
      "Мәдениет туралы" Қазақстан Республикасы Заңының 15-1-бабының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27.03.2024 </w:t>
      </w:r>
      <w:r>
        <w:rPr>
          <w:rFonts w:ascii="Times New Roman"/>
          <w:b w:val="false"/>
          <w:i w:val="false"/>
          <w:color w:val="000000"/>
          <w:sz w:val="28"/>
        </w:rPr>
        <w:t>№ 109-НҚ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Мәдениет ұйымдарының балет әртістеріне ай сайынғы арнайы ақшалай төлемдерді тағайындау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Мәдениет және өнер істері департаменті Қазақстан Республикасының заңнамада белгіленген тәртіпте: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мемлекеттік тіркелуін;</w:t>
      </w:r>
    </w:p>
    <w:bookmarkEnd w:id="3"/>
    <w:bookmarkStart w:name="z5" w:id="4"/>
    <w:p>
      <w:pPr>
        <w:spacing w:after="0"/>
        <w:ind w:left="0"/>
        <w:jc w:val="both"/>
      </w:pPr>
      <w:r>
        <w:rPr>
          <w:rFonts w:ascii="Times New Roman"/>
          <w:b w:val="false"/>
          <w:i w:val="false"/>
          <w:color w:val="000000"/>
          <w:sz w:val="28"/>
        </w:rPr>
        <w:t>
      2) ресми жарияланған күннен кейін екі жұмыс күні ішінде осы бұйрықты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24 сәуірдегі № 101</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Мәдениет ұйымдарының балет әртістеріне ай сайынғы арнайы ақшалай төлемдерді тағайындау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Мәдениет ұйымдарының балет әртістеріне ай сайынғы арнайы ақшалай төлемдерді тағайындау қағидалары (бұдан әрі – Қағидалар) "Мәдениет туралы" Қазақстан Республикасы Заңының (бұдан әрі – Заң) 15-1-бабының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мәдениет ұйымдарының балет әртістеріне (бұдан әрі – балет әртістері) ай сайынғы арнайы ақшалай төлемдерді тағайындау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27.03.2024 </w:t>
      </w:r>
      <w:r>
        <w:rPr>
          <w:rFonts w:ascii="Times New Roman"/>
          <w:b w:val="false"/>
          <w:i w:val="false"/>
          <w:color w:val="000000"/>
          <w:sz w:val="28"/>
        </w:rPr>
        <w:t>№ 109-НҚ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Ай сайынғы арнайы ақшалай төлемдер (бұдан әрі - төлемдер) балет әртісі ретінде кәсіптік қызметін тоқтатқан балет әртістеріне, кемінде жиырма жыл кәсіптік еңбек өтілі болған кезде тағайындалады.</w:t>
      </w:r>
    </w:p>
    <w:bookmarkEnd w:id="11"/>
    <w:bookmarkStart w:name="z14"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балет әртісі - "балет әртісі" біліктілігі берілген тиісті хореографиялық білімі бар, лауазымдық міндеттеріне хореографиялық партияларды орындау кіретін және кәсіби ұжымдарда, опера және балет театрларында, музыкалық және музыкалық-драмалық театрлар мен концерттік ұйымдарда штаттық кестеге сәйкес "балет әртісі" лауазымын атқаратын әртіс;</w:t>
      </w:r>
    </w:p>
    <w:bookmarkEnd w:id="13"/>
    <w:bookmarkStart w:name="z16" w:id="14"/>
    <w:p>
      <w:pPr>
        <w:spacing w:after="0"/>
        <w:ind w:left="0"/>
        <w:jc w:val="both"/>
      </w:pPr>
      <w:r>
        <w:rPr>
          <w:rFonts w:ascii="Times New Roman"/>
          <w:b w:val="false"/>
          <w:i w:val="false"/>
          <w:color w:val="000000"/>
          <w:sz w:val="28"/>
        </w:rPr>
        <w:t>
      2) жергілікті атқарушы орган - облыстың, республикалық маңызы бар қаланың және астананың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4"/>
    <w:bookmarkStart w:name="z17" w:id="15"/>
    <w:p>
      <w:pPr>
        <w:spacing w:after="0"/>
        <w:ind w:left="0"/>
        <w:jc w:val="both"/>
      </w:pPr>
      <w:r>
        <w:rPr>
          <w:rFonts w:ascii="Times New Roman"/>
          <w:b w:val="false"/>
          <w:i w:val="false"/>
          <w:color w:val="000000"/>
          <w:sz w:val="28"/>
        </w:rPr>
        <w:t>
      3) мәдениет саласындағы уәкілетті орган (бұдан әрі - уәкілетті орган) - мәдениет саласындағы басшылықты және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4) өтініш беруші - балет әртістеріне төлемдерді тағайындауға өтініш берген балет әртісі немесе оның сенімхаты бойынша өкілі.</w:t>
      </w:r>
    </w:p>
    <w:bookmarkEnd w:id="16"/>
    <w:bookmarkStart w:name="z19" w:id="17"/>
    <w:p>
      <w:pPr>
        <w:spacing w:after="0"/>
        <w:ind w:left="0"/>
        <w:jc w:val="left"/>
      </w:pPr>
      <w:r>
        <w:rPr>
          <w:rFonts w:ascii="Times New Roman"/>
          <w:b/>
          <w:i w:val="false"/>
          <w:color w:val="000000"/>
        </w:rPr>
        <w:t xml:space="preserve"> 2-тарау. Төлемдерді тағайындау тәртібі</w:t>
      </w:r>
    </w:p>
    <w:bookmarkEnd w:id="17"/>
    <w:bookmarkStart w:name="z20" w:id="18"/>
    <w:p>
      <w:pPr>
        <w:spacing w:after="0"/>
        <w:ind w:left="0"/>
        <w:jc w:val="both"/>
      </w:pPr>
      <w:r>
        <w:rPr>
          <w:rFonts w:ascii="Times New Roman"/>
          <w:b w:val="false"/>
          <w:i w:val="false"/>
          <w:color w:val="000000"/>
          <w:sz w:val="28"/>
        </w:rPr>
        <w:t>
      4. Төлемдерді балет әртістеріне уәкілетті орган немесе жергілікті атқарушы орган тағайындайды (бұдан әрі - төлемдерді тағайындау жөніндегі орган).</w:t>
      </w:r>
    </w:p>
    <w:bookmarkEnd w:id="18"/>
    <w:bookmarkStart w:name="z21" w:id="19"/>
    <w:p>
      <w:pPr>
        <w:spacing w:after="0"/>
        <w:ind w:left="0"/>
        <w:jc w:val="both"/>
      </w:pPr>
      <w:r>
        <w:rPr>
          <w:rFonts w:ascii="Times New Roman"/>
          <w:b w:val="false"/>
          <w:i w:val="false"/>
          <w:color w:val="000000"/>
          <w:sz w:val="28"/>
        </w:rPr>
        <w:t>
      5. Төлемдерді алу үшін өтініш беруші төлем тағайындау жөніндегі органға мынадай құжаттарды ұсынады:</w:t>
      </w:r>
    </w:p>
    <w:bookmarkEnd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балет әртісінің жеке басын куәландыратын құжаттың көшірмесі;</w:t>
      </w:r>
    </w:p>
    <w:p>
      <w:pPr>
        <w:spacing w:after="0"/>
        <w:ind w:left="0"/>
        <w:jc w:val="both"/>
      </w:pPr>
      <w:r>
        <w:rPr>
          <w:rFonts w:ascii="Times New Roman"/>
          <w:b w:val="false"/>
          <w:i w:val="false"/>
          <w:color w:val="000000"/>
          <w:sz w:val="28"/>
        </w:rPr>
        <w:t>
      3) балет әртісі ретіндегі еңбек қызметін, кәсіби еңбек өтілін растайтын құжат;</w:t>
      </w:r>
    </w:p>
    <w:p>
      <w:pPr>
        <w:spacing w:after="0"/>
        <w:ind w:left="0"/>
        <w:jc w:val="both"/>
      </w:pPr>
      <w:r>
        <w:rPr>
          <w:rFonts w:ascii="Times New Roman"/>
          <w:b w:val="false"/>
          <w:i w:val="false"/>
          <w:color w:val="000000"/>
          <w:sz w:val="28"/>
        </w:rPr>
        <w:t>
      4) хореографиялық өнер саласындағы техникалық және кәсіптік және (немесе) жоғары және (немесе) жоғары оқу орнынан кейінгі білімін бітіргені туралы дипломның көшірмесі;</w:t>
      </w:r>
    </w:p>
    <w:p>
      <w:pPr>
        <w:spacing w:after="0"/>
        <w:ind w:left="0"/>
        <w:jc w:val="both"/>
      </w:pPr>
      <w:r>
        <w:rPr>
          <w:rFonts w:ascii="Times New Roman"/>
          <w:b w:val="false"/>
          <w:i w:val="false"/>
          <w:color w:val="000000"/>
          <w:sz w:val="28"/>
        </w:rPr>
        <w:t>
      5) балет әртісі лауазымындағы соңғы жұмыс орнынан кадр қызметі куәландырған бұйрықтың көшірмесі не еңбек шартын бұзу туралы үзінді көшірме;</w:t>
      </w:r>
    </w:p>
    <w:p>
      <w:pPr>
        <w:spacing w:after="0"/>
        <w:ind w:left="0"/>
        <w:jc w:val="both"/>
      </w:pPr>
      <w:r>
        <w:rPr>
          <w:rFonts w:ascii="Times New Roman"/>
          <w:b w:val="false"/>
          <w:i w:val="false"/>
          <w:color w:val="000000"/>
          <w:sz w:val="28"/>
        </w:rPr>
        <w:t>
      6) өтініш берушінің Қазақстан Республикасының екінші деңгейдегі банкінде дербес шотының болуы туралы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ақпарат министрінің 27.03.2024 </w:t>
      </w:r>
      <w:r>
        <w:rPr>
          <w:rFonts w:ascii="Times New Roman"/>
          <w:b w:val="false"/>
          <w:i w:val="false"/>
          <w:color w:val="000000"/>
          <w:sz w:val="28"/>
        </w:rPr>
        <w:t>№ 109-НҚ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6. Берілетін құжаттар:</w:t>
      </w:r>
    </w:p>
    <w:bookmarkEnd w:id="20"/>
    <w:p>
      <w:pPr>
        <w:spacing w:after="0"/>
        <w:ind w:left="0"/>
        <w:jc w:val="both"/>
      </w:pPr>
      <w:r>
        <w:rPr>
          <w:rFonts w:ascii="Times New Roman"/>
          <w:b w:val="false"/>
          <w:i w:val="false"/>
          <w:color w:val="000000"/>
          <w:sz w:val="28"/>
        </w:rPr>
        <w:t>
      уәкілетті органға - балет әртісінің соңғы жұмыс орны республикалық мәдениет ұйымы болған жағдайда;</w:t>
      </w:r>
    </w:p>
    <w:p>
      <w:pPr>
        <w:spacing w:after="0"/>
        <w:ind w:left="0"/>
        <w:jc w:val="both"/>
      </w:pPr>
      <w:r>
        <w:rPr>
          <w:rFonts w:ascii="Times New Roman"/>
          <w:b w:val="false"/>
          <w:i w:val="false"/>
          <w:color w:val="000000"/>
          <w:sz w:val="28"/>
        </w:rPr>
        <w:t>
      жергілікті атқарушы органға - балет әртісінің соңғы жұмыс орны коммуналдық мәдениет ұйымы болған жағдайда.</w:t>
      </w:r>
    </w:p>
    <w:bookmarkStart w:name="z31" w:id="21"/>
    <w:p>
      <w:pPr>
        <w:spacing w:after="0"/>
        <w:ind w:left="0"/>
        <w:jc w:val="both"/>
      </w:pPr>
      <w:r>
        <w:rPr>
          <w:rFonts w:ascii="Times New Roman"/>
          <w:b w:val="false"/>
          <w:i w:val="false"/>
          <w:color w:val="000000"/>
          <w:sz w:val="28"/>
        </w:rPr>
        <w:t>
      7. Төлемдерді тағайындау жөніндегі орган келіп түскен құжаттарды бір күн мерзімде қабылдайды, тіркейді. Ұсынылған құжаттар тіркелген күннен бастап он бес жұмыс күнінен аспайтын мерзімде қаралуға тиіс.</w:t>
      </w:r>
    </w:p>
    <w:bookmarkEnd w:id="21"/>
    <w:p>
      <w:pPr>
        <w:spacing w:after="0"/>
        <w:ind w:left="0"/>
        <w:jc w:val="both"/>
      </w:pPr>
      <w:r>
        <w:rPr>
          <w:rFonts w:ascii="Times New Roman"/>
          <w:b w:val="false"/>
          <w:i w:val="false"/>
          <w:color w:val="000000"/>
          <w:sz w:val="28"/>
        </w:rPr>
        <w:t xml:space="preserve">
      Құжаттар топтамасы толық ұсынылмаған жағдайда, құжаттар топтамасын алған күннен бастап 3 (үш) жұмыс күнінен кешіктірілмейтін мерзімде төлемдерді тағайындау жөніндегі орган өтініш берушіге өтініште көрсетілген электрондық мекенжайға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құжаттарды толықтыру қажеттігі туралы хабарлама жібереді.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5-тармағымен</w:t>
      </w:r>
      <w:r>
        <w:rPr>
          <w:rFonts w:ascii="Times New Roman"/>
          <w:b w:val="false"/>
          <w:i w:val="false"/>
          <w:color w:val="000000"/>
          <w:sz w:val="28"/>
        </w:rPr>
        <w:t xml:space="preserve"> сәйкессіздіктер жойылмаған кезде хабарламаны алған күннен бастап екі жұмыс күні ішінде төлем тағайындау жөніндегі орган құжаттарды өтініш берушіге қараусыз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ақпарат министрінің 27.03.2024 </w:t>
      </w:r>
      <w:r>
        <w:rPr>
          <w:rFonts w:ascii="Times New Roman"/>
          <w:b w:val="false"/>
          <w:i w:val="false"/>
          <w:color w:val="000000"/>
          <w:sz w:val="28"/>
        </w:rPr>
        <w:t>№ 109-НҚ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8. Ұсынылған құжаттарды қарау үшін төлемдерді тағайындау жөніндегі орган балет әртістеріне төлемдерді тағайындау жөніндегі комиссия (бұдан әрі - Комиссия) құрады.</w:t>
      </w:r>
    </w:p>
    <w:bookmarkEnd w:id="22"/>
    <w:bookmarkStart w:name="z33" w:id="23"/>
    <w:p>
      <w:pPr>
        <w:spacing w:after="0"/>
        <w:ind w:left="0"/>
        <w:jc w:val="both"/>
      </w:pPr>
      <w:r>
        <w:rPr>
          <w:rFonts w:ascii="Times New Roman"/>
          <w:b w:val="false"/>
          <w:i w:val="false"/>
          <w:color w:val="000000"/>
          <w:sz w:val="28"/>
        </w:rPr>
        <w:t>
      9. Комиссия мүшелері тақ саннан тұрады, олардың қатарынан төраға тағайындалады.</w:t>
      </w:r>
    </w:p>
    <w:bookmarkEnd w:id="23"/>
    <w:p>
      <w:pPr>
        <w:spacing w:after="0"/>
        <w:ind w:left="0"/>
        <w:jc w:val="both"/>
      </w:pPr>
      <w:r>
        <w:rPr>
          <w:rFonts w:ascii="Times New Roman"/>
          <w:b w:val="false"/>
          <w:i w:val="false"/>
          <w:color w:val="000000"/>
          <w:sz w:val="28"/>
        </w:rPr>
        <w:t>
      Комиссия төрағасы оның қызметіне басшылық жасайды, комиссия отырыстарын өткізеді. Төраға болмаған кезде оның функцияларын төрағаның орынбасары орындайды.</w:t>
      </w:r>
    </w:p>
    <w:p>
      <w:pPr>
        <w:spacing w:after="0"/>
        <w:ind w:left="0"/>
        <w:jc w:val="both"/>
      </w:pPr>
      <w:r>
        <w:rPr>
          <w:rFonts w:ascii="Times New Roman"/>
          <w:b w:val="false"/>
          <w:i w:val="false"/>
          <w:color w:val="000000"/>
          <w:sz w:val="28"/>
        </w:rPr>
        <w:t>
      Комиссия хатшысы Комиссияның қызметін қамтамасыз ету жөніндегі жұмысты үйлестіреді, комиссия отырыстарының хаттамаларын дайындайды. Хатшы Комиссия мүшесі болып табылмайды.</w:t>
      </w:r>
    </w:p>
    <w:p>
      <w:pPr>
        <w:spacing w:after="0"/>
        <w:ind w:left="0"/>
        <w:jc w:val="both"/>
      </w:pPr>
      <w:r>
        <w:rPr>
          <w:rFonts w:ascii="Times New Roman"/>
          <w:b w:val="false"/>
          <w:i w:val="false"/>
          <w:color w:val="000000"/>
          <w:sz w:val="28"/>
        </w:rPr>
        <w:t>
      Комиссия отырыстары құжаттар төлемдерді тағайындау жөніндегі органға келіп түсуіне қарай өткізіледі. Комиссия отырыстары егер оған Комиссия мүшелерінің жалпы санының кемінде үштен екісі қатысса заңды деп есептеледі.</w:t>
      </w:r>
    </w:p>
    <w:bookmarkStart w:name="z34" w:id="24"/>
    <w:p>
      <w:pPr>
        <w:spacing w:after="0"/>
        <w:ind w:left="0"/>
        <w:jc w:val="both"/>
      </w:pPr>
      <w:r>
        <w:rPr>
          <w:rFonts w:ascii="Times New Roman"/>
          <w:b w:val="false"/>
          <w:i w:val="false"/>
          <w:color w:val="000000"/>
          <w:sz w:val="28"/>
        </w:rPr>
        <w:t xml:space="preserve">
      10. Комиссия құжаттарды "Заңның 15-1-бабының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талаптарға сәйкестігі тұрғысынан қарайды.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ақпарат министрінің 27.03.2024 </w:t>
      </w:r>
      <w:r>
        <w:rPr>
          <w:rFonts w:ascii="Times New Roman"/>
          <w:b w:val="false"/>
          <w:i w:val="false"/>
          <w:color w:val="000000"/>
          <w:sz w:val="28"/>
        </w:rPr>
        <w:t>№ 109-НҚ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11. Комиссияның шешімдері Комиссия мүшелерінің жалпы санының қарапайым көпшілік дауысымен қабылданады. Мүшелердің дауыстары тең болған жағдайда төрағалық етушінің дауысы шешуші болып табылады.</w:t>
      </w:r>
    </w:p>
    <w:bookmarkEnd w:id="25"/>
    <w:bookmarkStart w:name="z36" w:id="26"/>
    <w:p>
      <w:pPr>
        <w:spacing w:after="0"/>
        <w:ind w:left="0"/>
        <w:jc w:val="both"/>
      </w:pPr>
      <w:r>
        <w:rPr>
          <w:rFonts w:ascii="Times New Roman"/>
          <w:b w:val="false"/>
          <w:i w:val="false"/>
          <w:color w:val="000000"/>
          <w:sz w:val="28"/>
        </w:rPr>
        <w:t>
      12. Комиссия шешімі хаттамамен ресімделеді, оған Комиссияның барлық мүшелері қол қояды. Комиссия хаттамасы ұсынымдық сипатта болады.</w:t>
      </w:r>
    </w:p>
    <w:bookmarkEnd w:id="26"/>
    <w:bookmarkStart w:name="z37" w:id="27"/>
    <w:p>
      <w:pPr>
        <w:spacing w:after="0"/>
        <w:ind w:left="0"/>
        <w:jc w:val="both"/>
      </w:pPr>
      <w:r>
        <w:rPr>
          <w:rFonts w:ascii="Times New Roman"/>
          <w:b w:val="false"/>
          <w:i w:val="false"/>
          <w:color w:val="000000"/>
          <w:sz w:val="28"/>
        </w:rPr>
        <w:t>
      13. Комиссияның хаттамасы негізінде төлемдерді тағайындау жөніндегі орган тапсырылғаны туралы хабарламасы бар тапсырыс хатпен немесе өтініш берушінің электрондық мекенжайларына балет әртістеріне төлемдерді тағайындау не тағайындаудан бас тарту туралы шешімнің жобасын жібереді.</w:t>
      </w:r>
    </w:p>
    <w:bookmarkEnd w:id="27"/>
    <w:p>
      <w:pPr>
        <w:spacing w:after="0"/>
        <w:ind w:left="0"/>
        <w:jc w:val="both"/>
      </w:pPr>
      <w:r>
        <w:rPr>
          <w:rFonts w:ascii="Times New Roman"/>
          <w:b w:val="false"/>
          <w:i w:val="false"/>
          <w:color w:val="000000"/>
          <w:sz w:val="28"/>
        </w:rPr>
        <w:t>
      Өтініш беруші шешім жобасымен хабарлама алған күннен бастап екі жұмыс күнінен кешіктірілмейтін мерзімде балет әртістеріне төлемдерді тағайындау не тағайындаудан бас тарту туралы шешімнің жобасына қарсылық (ол болған кезде) береді.</w:t>
      </w:r>
    </w:p>
    <w:p>
      <w:pPr>
        <w:spacing w:after="0"/>
        <w:ind w:left="0"/>
        <w:jc w:val="both"/>
      </w:pPr>
      <w:r>
        <w:rPr>
          <w:rFonts w:ascii="Times New Roman"/>
          <w:b w:val="false"/>
          <w:i w:val="false"/>
          <w:color w:val="000000"/>
          <w:sz w:val="28"/>
        </w:rPr>
        <w:t>
      Қарсылықтар түскен кезде, олар қаралғаннан кейін үш жұмыс күні ішінде балет әртістеріне төлемдерді тағайындау не тағайындаудан бас тарту туралы шешім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ақпарат министрінің 27.03.2024 </w:t>
      </w:r>
      <w:r>
        <w:rPr>
          <w:rFonts w:ascii="Times New Roman"/>
          <w:b w:val="false"/>
          <w:i w:val="false"/>
          <w:color w:val="000000"/>
          <w:sz w:val="28"/>
        </w:rPr>
        <w:t>№ 109-НҚ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14. Балет әртістеріне төлемдерді тағайындау жөніндегі орган басшысының (не оның міндетін атқарушы тұлғаның) актісі негізінде тағайындалады және Қазақстан Республикасының екінші деңгейдегі банкіндегі өтініш берушінің жеке шотына төлемдерді аудару жолымен жүргізіледі.</w:t>
      </w:r>
    </w:p>
    <w:bookmarkEnd w:id="28"/>
    <w:bookmarkStart w:name="z39" w:id="29"/>
    <w:p>
      <w:pPr>
        <w:spacing w:after="0"/>
        <w:ind w:left="0"/>
        <w:jc w:val="both"/>
      </w:pPr>
      <w:r>
        <w:rPr>
          <w:rFonts w:ascii="Times New Roman"/>
          <w:b w:val="false"/>
          <w:i w:val="false"/>
          <w:color w:val="000000"/>
          <w:sz w:val="28"/>
        </w:rPr>
        <w:t>
      15. Тегі, аты немесе әкесінің аты (бар болған жағдайда), жеке шотының нөмірі, тұрғылықты жері немесе басқа да дербес деректер өзгерген жағдайда, өтініш беруші бұл туралы растайтын құжаттарды қоса бере отырып, төлемдерді тағайындау жөніндегі органды хабардар етеді.</w:t>
      </w:r>
    </w:p>
    <w:bookmarkEnd w:id="29"/>
    <w:bookmarkStart w:name="z40" w:id="30"/>
    <w:p>
      <w:pPr>
        <w:spacing w:after="0"/>
        <w:ind w:left="0"/>
        <w:jc w:val="both"/>
      </w:pPr>
      <w:r>
        <w:rPr>
          <w:rFonts w:ascii="Times New Roman"/>
          <w:b w:val="false"/>
          <w:i w:val="false"/>
          <w:color w:val="000000"/>
          <w:sz w:val="28"/>
        </w:rPr>
        <w:t>
      16. Балет әртістеріне тағайындалған төлемдер республикалық және жергілікті бюджеттердің қаражаты есебінен қаржыландырылады.</w:t>
      </w:r>
    </w:p>
    <w:bookmarkEnd w:id="30"/>
    <w:bookmarkStart w:name="z41" w:id="31"/>
    <w:p>
      <w:pPr>
        <w:spacing w:after="0"/>
        <w:ind w:left="0"/>
        <w:jc w:val="left"/>
      </w:pPr>
      <w:r>
        <w:rPr>
          <w:rFonts w:ascii="Times New Roman"/>
          <w:b/>
          <w:i w:val="false"/>
          <w:color w:val="000000"/>
        </w:rPr>
        <w:t xml:space="preserve"> 3-тарау. Төлемдердің тоқтатылуы</w:t>
      </w:r>
    </w:p>
    <w:bookmarkEnd w:id="31"/>
    <w:bookmarkStart w:name="z42" w:id="32"/>
    <w:p>
      <w:pPr>
        <w:spacing w:after="0"/>
        <w:ind w:left="0"/>
        <w:jc w:val="both"/>
      </w:pPr>
      <w:r>
        <w:rPr>
          <w:rFonts w:ascii="Times New Roman"/>
          <w:b w:val="false"/>
          <w:i w:val="false"/>
          <w:color w:val="000000"/>
          <w:sz w:val="28"/>
        </w:rPr>
        <w:t>
      17. Төлемдер мынадай жағдайларда тоқтатылады:</w:t>
      </w:r>
    </w:p>
    <w:bookmarkEnd w:id="32"/>
    <w:bookmarkStart w:name="z43" w:id="33"/>
    <w:p>
      <w:pPr>
        <w:spacing w:after="0"/>
        <w:ind w:left="0"/>
        <w:jc w:val="both"/>
      </w:pPr>
      <w:r>
        <w:rPr>
          <w:rFonts w:ascii="Times New Roman"/>
          <w:b w:val="false"/>
          <w:i w:val="false"/>
          <w:color w:val="000000"/>
          <w:sz w:val="28"/>
        </w:rPr>
        <w:t xml:space="preserve">
      1) төлем алушының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зейнеткерлік жасқа жетуі;</w:t>
      </w:r>
    </w:p>
    <w:bookmarkEnd w:id="33"/>
    <w:bookmarkStart w:name="z44" w:id="34"/>
    <w:p>
      <w:pPr>
        <w:spacing w:after="0"/>
        <w:ind w:left="0"/>
        <w:jc w:val="both"/>
      </w:pPr>
      <w:r>
        <w:rPr>
          <w:rFonts w:ascii="Times New Roman"/>
          <w:b w:val="false"/>
          <w:i w:val="false"/>
          <w:color w:val="000000"/>
          <w:sz w:val="28"/>
        </w:rPr>
        <w:t>
      2) төлем алушының Қазақстан Республикасының шегінен тыс тұрақты тұруға кетуі (ішкі істер органдарында тіркеуден шығарылған ай бойынша жүргізіледі);</w:t>
      </w:r>
    </w:p>
    <w:bookmarkEnd w:id="34"/>
    <w:bookmarkStart w:name="z45" w:id="35"/>
    <w:p>
      <w:pPr>
        <w:spacing w:after="0"/>
        <w:ind w:left="0"/>
        <w:jc w:val="both"/>
      </w:pPr>
      <w:r>
        <w:rPr>
          <w:rFonts w:ascii="Times New Roman"/>
          <w:b w:val="false"/>
          <w:i w:val="false"/>
          <w:color w:val="000000"/>
          <w:sz w:val="28"/>
        </w:rPr>
        <w:t>
      3) төлем алушы қайтыс болуы (қайтыс болған айына қоса алғанда төленеді).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Мәдениет және ақпарат министрінің 27.03.2024 </w:t>
      </w:r>
      <w:r>
        <w:rPr>
          <w:rFonts w:ascii="Times New Roman"/>
          <w:b w:val="false"/>
          <w:i w:val="false"/>
          <w:color w:val="000000"/>
          <w:sz w:val="28"/>
        </w:rPr>
        <w:t>№ 109-НҚ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18. Осы Қағидалардың 17-тармағында көзделген жағдайлар туындаған кезде төлемдерді тағайындау жөніндегі орган төлемдерді тоқтату туралы шешім қабылдайды, ол туралы өтініш берушіні (немесе оның заңды мұрагерін) жазбаша хабардар етеді.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Мәдениет және ақпарат министрінің 27.03.2024 </w:t>
      </w:r>
      <w:r>
        <w:rPr>
          <w:rFonts w:ascii="Times New Roman"/>
          <w:b w:val="false"/>
          <w:i w:val="false"/>
          <w:color w:val="000000"/>
          <w:sz w:val="28"/>
        </w:rPr>
        <w:t>№ 109-НҚ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ұйымдарынның</w:t>
            </w:r>
            <w:r>
              <w:br/>
            </w:r>
            <w:r>
              <w:rPr>
                <w:rFonts w:ascii="Times New Roman"/>
                <w:b w:val="false"/>
                <w:i w:val="false"/>
                <w:color w:val="000000"/>
                <w:sz w:val="20"/>
              </w:rPr>
              <w:t>балет әртістеріне ай</w:t>
            </w:r>
            <w:r>
              <w:br/>
            </w:r>
            <w:r>
              <w:rPr>
                <w:rFonts w:ascii="Times New Roman"/>
                <w:b w:val="false"/>
                <w:i w:val="false"/>
                <w:color w:val="000000"/>
                <w:sz w:val="20"/>
              </w:rPr>
              <w:t>сайынғы арнайы ақшалай</w:t>
            </w:r>
            <w:r>
              <w:br/>
            </w:r>
            <w:r>
              <w:rPr>
                <w:rFonts w:ascii="Times New Roman"/>
                <w:b w:val="false"/>
                <w:i w:val="false"/>
                <w:color w:val="000000"/>
                <w:sz w:val="20"/>
              </w:rPr>
              <w:t>төлемдерді тағайындау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 xml:space="preserve">(лауазымы, тегі, аты, </w:t>
            </w:r>
            <w:r>
              <w:br/>
            </w:r>
            <w:r>
              <w:rPr>
                <w:rFonts w:ascii="Times New Roman"/>
                <w:b w:val="false"/>
                <w:i w:val="false"/>
                <w:color w:val="000000"/>
                <w:sz w:val="20"/>
              </w:rPr>
              <w:t>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төлемдерді тағайындау </w:t>
            </w:r>
            <w:r>
              <w:br/>
            </w:r>
            <w:r>
              <w:rPr>
                <w:rFonts w:ascii="Times New Roman"/>
                <w:b w:val="false"/>
                <w:i w:val="false"/>
                <w:color w:val="000000"/>
                <w:sz w:val="20"/>
              </w:rPr>
              <w:t xml:space="preserve">жөніндегі орган басшысы)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болған жағдайда), </w:t>
            </w:r>
            <w:r>
              <w:br/>
            </w:r>
            <w:r>
              <w:rPr>
                <w:rFonts w:ascii="Times New Roman"/>
                <w:b w:val="false"/>
                <w:i w:val="false"/>
                <w:color w:val="000000"/>
                <w:sz w:val="20"/>
              </w:rPr>
              <w:t xml:space="preserve">ЖСН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балет әртісі немесе оның </w:t>
            </w:r>
            <w:r>
              <w:br/>
            </w:r>
            <w:r>
              <w:rPr>
                <w:rFonts w:ascii="Times New Roman"/>
                <w:b w:val="false"/>
                <w:i w:val="false"/>
                <w:color w:val="000000"/>
                <w:sz w:val="20"/>
              </w:rPr>
              <w:t>сенімхаты бойынша өкілі)</w:t>
            </w:r>
            <w:r>
              <w:br/>
            </w:r>
            <w:r>
              <w:rPr>
                <w:rFonts w:ascii="Times New Roman"/>
                <w:b w:val="false"/>
                <w:i w:val="false"/>
                <w:color w:val="000000"/>
                <w:sz w:val="20"/>
              </w:rPr>
              <w:t xml:space="preserve">мекен-жайы бойынша </w:t>
            </w:r>
            <w:r>
              <w:br/>
            </w:r>
            <w:r>
              <w:rPr>
                <w:rFonts w:ascii="Times New Roman"/>
                <w:b w:val="false"/>
                <w:i w:val="false"/>
                <w:color w:val="000000"/>
                <w:sz w:val="20"/>
              </w:rPr>
              <w:t>тұратын: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телефон нөмірі</w:t>
            </w:r>
            <w:r>
              <w:br/>
            </w:r>
            <w:r>
              <w:rPr>
                <w:rFonts w:ascii="Times New Roman"/>
                <w:b w:val="false"/>
                <w:i w:val="false"/>
                <w:color w:val="000000"/>
                <w:sz w:val="20"/>
              </w:rPr>
              <w:t>_______________________</w:t>
            </w:r>
            <w:r>
              <w:br/>
            </w:r>
            <w:r>
              <w:rPr>
                <w:rFonts w:ascii="Times New Roman"/>
                <w:b w:val="false"/>
                <w:i w:val="false"/>
                <w:color w:val="000000"/>
                <w:sz w:val="20"/>
              </w:rPr>
              <w:t>Электронды мекен-жай</w:t>
            </w:r>
            <w:r>
              <w:br/>
            </w:r>
            <w:r>
              <w:rPr>
                <w:rFonts w:ascii="Times New Roman"/>
                <w:b w:val="false"/>
                <w:i w:val="false"/>
                <w:color w:val="000000"/>
                <w:sz w:val="20"/>
              </w:rPr>
              <w:t>________________________</w:t>
            </w:r>
          </w:p>
        </w:tc>
      </w:tr>
    </w:tbl>
    <w:bookmarkStart w:name="z50" w:id="37"/>
    <w:p>
      <w:pPr>
        <w:spacing w:after="0"/>
        <w:ind w:left="0"/>
        <w:jc w:val="left"/>
      </w:pPr>
      <w:r>
        <w:rPr>
          <w:rFonts w:ascii="Times New Roman"/>
          <w:b/>
          <w:i w:val="false"/>
          <w:color w:val="000000"/>
        </w:rPr>
        <w:t xml:space="preserve"> Мәдениет ұйымдарының балет әртістеріне ай сайынғы арнайы ақшалай төлемдер тағайындауға өтініш</w:t>
      </w:r>
    </w:p>
    <w:bookmarkEnd w:id="37"/>
    <w:p>
      <w:pPr>
        <w:spacing w:after="0"/>
        <w:ind w:left="0"/>
        <w:jc w:val="both"/>
      </w:pPr>
      <w:r>
        <w:rPr>
          <w:rFonts w:ascii="Times New Roman"/>
          <w:b w:val="false"/>
          <w:i w:val="false"/>
          <w:color w:val="ff0000"/>
          <w:sz w:val="28"/>
        </w:rPr>
        <w:t xml:space="preserve">
      Ескерту. Қосымша жаңа редакцияда - ҚР Мәдениет және ақпарат министрінің 27.03.2024 </w:t>
      </w:r>
      <w:r>
        <w:rPr>
          <w:rFonts w:ascii="Times New Roman"/>
          <w:b w:val="false"/>
          <w:i w:val="false"/>
          <w:color w:val="ff0000"/>
          <w:sz w:val="28"/>
        </w:rPr>
        <w:t>№ 109-НҚ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Балет әртисі ретінде кәсіби қызметінің тоқтатылуына</w:t>
      </w:r>
    </w:p>
    <w:p>
      <w:pPr>
        <w:spacing w:after="0"/>
        <w:ind w:left="0"/>
        <w:jc w:val="both"/>
      </w:pPr>
      <w:r>
        <w:rPr>
          <w:rFonts w:ascii="Times New Roman"/>
          <w:b w:val="false"/>
          <w:i w:val="false"/>
          <w:color w:val="000000"/>
          <w:sz w:val="28"/>
        </w:rPr>
        <w:t xml:space="preserve">
      байланысты,________________________________________________________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ай сайынғы арнайы ақшалай төлемдерді тағайындауды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w:t>
      </w:r>
    </w:p>
    <w:p>
      <w:pPr>
        <w:spacing w:after="0"/>
        <w:ind w:left="0"/>
        <w:jc w:val="both"/>
      </w:pPr>
      <w:r>
        <w:rPr>
          <w:rFonts w:ascii="Times New Roman"/>
          <w:b w:val="false"/>
          <w:i w:val="false"/>
          <w:color w:val="000000"/>
          <w:sz w:val="28"/>
        </w:rPr>
        <w:t>
      өтініш берушінің қолы _________________ Күні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