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c7e5c3" w14:textId="ec7e5c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Мәдениет ұйымдарының балет әртістеріне ай сайынғы арнайы ақшалай төлемдерді тағайындау қағидаларын бекіту туралы</w:t>
      </w:r>
    </w:p>
    <w:p>
      <w:pPr>
        <w:spacing w:after="0"/>
        <w:ind w:left="0"/>
        <w:jc w:val="both"/>
      </w:pPr>
      <w:r>
        <w:rPr>
          <w:rFonts w:ascii="Times New Roman"/>
          <w:b w:val="false"/>
          <w:i w:val="false"/>
          <w:color w:val="000000"/>
          <w:sz w:val="28"/>
        </w:rPr>
        <w:t>Қазақстан Республикасы Мәдениет және спорт министрінің 2020 жылғы 24 сәуірдегі № 101 бұйрығы. Қазақстан Республикасының Әділет министрлігінде 2020 жылғы 27 сәуірде № 20489 болып тіркелді.</w:t>
      </w:r>
    </w:p>
    <w:p>
      <w:pPr>
        <w:spacing w:after="0"/>
        <w:ind w:left="0"/>
        <w:jc w:val="both"/>
      </w:pPr>
      <w:bookmarkStart w:name="z1" w:id="0"/>
      <w:r>
        <w:rPr>
          <w:rFonts w:ascii="Times New Roman"/>
          <w:b w:val="false"/>
          <w:i w:val="false"/>
          <w:color w:val="000000"/>
          <w:sz w:val="28"/>
        </w:rPr>
        <w:t xml:space="preserve">
      "Мәдениет туралы" Қазақстан Республикасы Заңының 15-1-бабының </w:t>
      </w:r>
      <w:r>
        <w:rPr>
          <w:rFonts w:ascii="Times New Roman"/>
          <w:b w:val="false"/>
          <w:i w:val="false"/>
          <w:color w:val="000000"/>
          <w:sz w:val="28"/>
        </w:rPr>
        <w:t>4-тармағына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Мәдениет және ақпарат министрінің 27.03.2024 </w:t>
      </w:r>
      <w:r>
        <w:rPr>
          <w:rFonts w:ascii="Times New Roman"/>
          <w:b w:val="false"/>
          <w:i w:val="false"/>
          <w:color w:val="000000"/>
          <w:sz w:val="28"/>
        </w:rPr>
        <w:t>№ 109-НҚ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Мәдениет ұйымдарының балет әртістеріне ай сайынғы арнайы ақшалай төлемдерді тағайындау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Қазақстан Республикасы Мәдениет және спорт министрлiгiнiң Мәдениет және өнер істері департаменті Қазақстан Республикасының заңнамада белгіленген тәртіпте: </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Республикасының Әділет министрлiгiнде мемлекеттік тіркелуін;</w:t>
      </w:r>
    </w:p>
    <w:bookmarkEnd w:id="3"/>
    <w:bookmarkStart w:name="z5" w:id="4"/>
    <w:p>
      <w:pPr>
        <w:spacing w:after="0"/>
        <w:ind w:left="0"/>
        <w:jc w:val="both"/>
      </w:pPr>
      <w:r>
        <w:rPr>
          <w:rFonts w:ascii="Times New Roman"/>
          <w:b w:val="false"/>
          <w:i w:val="false"/>
          <w:color w:val="000000"/>
          <w:sz w:val="28"/>
        </w:rPr>
        <w:t>
      2) ресми жарияланған күннен кейін екі жұмыс күні ішінде осы бұйрықты Қазақстан Республикасы Мәдениет және спорт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тармақта көзделген іс-шаралар орындалғаннан кейін екі жұмыс күні ішінде Қазақстан Республикасы Мәдениет және спорт министрлігінің Заң қызметі департаментіне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Мәдениет және спорт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Мәдениет және спорт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Раимкулова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спорт министрі</w:t>
            </w:r>
            <w:r>
              <w:br/>
            </w:r>
            <w:r>
              <w:rPr>
                <w:rFonts w:ascii="Times New Roman"/>
                <w:b w:val="false"/>
                <w:i w:val="false"/>
                <w:color w:val="000000"/>
                <w:sz w:val="20"/>
              </w:rPr>
              <w:t>2020 жылғы 24 сәуірдегі № 101</w:t>
            </w:r>
            <w:r>
              <w:br/>
            </w:r>
            <w:r>
              <w:rPr>
                <w:rFonts w:ascii="Times New Roman"/>
                <w:b w:val="false"/>
                <w:i w:val="false"/>
                <w:color w:val="000000"/>
                <w:sz w:val="20"/>
              </w:rPr>
              <w:t>Бұйрығымен бекітілген</w:t>
            </w:r>
          </w:p>
        </w:tc>
      </w:tr>
    </w:tbl>
    <w:bookmarkStart w:name="z10" w:id="8"/>
    <w:p>
      <w:pPr>
        <w:spacing w:after="0"/>
        <w:ind w:left="0"/>
        <w:jc w:val="left"/>
      </w:pPr>
      <w:r>
        <w:rPr>
          <w:rFonts w:ascii="Times New Roman"/>
          <w:b/>
          <w:i w:val="false"/>
          <w:color w:val="000000"/>
        </w:rPr>
        <w:t xml:space="preserve"> Мәдениет ұйымдарының балет әртістеріне ай сайынғы арнайы ақшалай төлемдерді тағайындау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Мәдениет ұйымдарының балет әртістеріне ай сайынғы арнайы ақшалай төлемдерді тағайындау қағидалары (бұдан әрі – Қағидалар) "Мәдениет туралы" Қазақстан Республикасы Заңының (бұдан әрі – Заң) 15-1-бабының </w:t>
      </w:r>
      <w:r>
        <w:rPr>
          <w:rFonts w:ascii="Times New Roman"/>
          <w:b w:val="false"/>
          <w:i w:val="false"/>
          <w:color w:val="000000"/>
          <w:sz w:val="28"/>
        </w:rPr>
        <w:t>4-тармағына</w:t>
      </w:r>
      <w:r>
        <w:rPr>
          <w:rFonts w:ascii="Times New Roman"/>
          <w:b w:val="false"/>
          <w:i w:val="false"/>
          <w:color w:val="000000"/>
          <w:sz w:val="28"/>
        </w:rPr>
        <w:t xml:space="preserve"> сәйкес әзірленді және мәдениет ұйымдарының балет әртістеріне (бұдан әрі – балет әртістері) ай сайынғы арнайы ақшалай төлемдерді тағайындау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Мәдениет және ақпарат министрінің 27.03.2024 </w:t>
      </w:r>
      <w:r>
        <w:rPr>
          <w:rFonts w:ascii="Times New Roman"/>
          <w:b w:val="false"/>
          <w:i w:val="false"/>
          <w:color w:val="000000"/>
          <w:sz w:val="28"/>
        </w:rPr>
        <w:t>№ 109-НҚ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Ай сайынғы арнайы ақшалай төлемдер (бұдан әрі - төлемдер) балет әртісі ретінде кәсіптік қызметін тоқтатқан балет әртістеріне, кемінде жиырма жыл кәсіптік еңбек өтілі болған кезде тағайындалады.</w:t>
      </w:r>
    </w:p>
    <w:bookmarkEnd w:id="11"/>
    <w:bookmarkStart w:name="z14" w:id="12"/>
    <w:p>
      <w:pPr>
        <w:spacing w:after="0"/>
        <w:ind w:left="0"/>
        <w:jc w:val="both"/>
      </w:pPr>
      <w:r>
        <w:rPr>
          <w:rFonts w:ascii="Times New Roman"/>
          <w:b w:val="false"/>
          <w:i w:val="false"/>
          <w:color w:val="000000"/>
          <w:sz w:val="28"/>
        </w:rPr>
        <w:t>
      3. Осы Қағидаларда мынадай негізгі ұғымдар пайдаланылады:</w:t>
      </w:r>
    </w:p>
    <w:bookmarkEnd w:id="12"/>
    <w:bookmarkStart w:name="z15" w:id="13"/>
    <w:p>
      <w:pPr>
        <w:spacing w:after="0"/>
        <w:ind w:left="0"/>
        <w:jc w:val="both"/>
      </w:pPr>
      <w:r>
        <w:rPr>
          <w:rFonts w:ascii="Times New Roman"/>
          <w:b w:val="false"/>
          <w:i w:val="false"/>
          <w:color w:val="000000"/>
          <w:sz w:val="28"/>
        </w:rPr>
        <w:t>
      1) балет әртісі - "балет әртісі" біліктілігі берілген тиісті хореографиялық білімі бар, лауазымдық міндеттеріне хореографиялық партияларды орындау кіретін және кәсіби ұжымдарда, опера және балет театрларында, музыкалық және музыкалық-драмалық театрлар мен концерттік ұйымдарда штаттық кестеге сәйкес "балет әртісі" лауазымын атқаратын әртіс;</w:t>
      </w:r>
    </w:p>
    <w:bookmarkEnd w:id="13"/>
    <w:bookmarkStart w:name="z16" w:id="14"/>
    <w:p>
      <w:pPr>
        <w:spacing w:after="0"/>
        <w:ind w:left="0"/>
        <w:jc w:val="both"/>
      </w:pPr>
      <w:r>
        <w:rPr>
          <w:rFonts w:ascii="Times New Roman"/>
          <w:b w:val="false"/>
          <w:i w:val="false"/>
          <w:color w:val="000000"/>
          <w:sz w:val="28"/>
        </w:rPr>
        <w:t>
      2) жергілікті атқарушы орган (әкімдік) - астананың, облыстың және республикалық маңызы бар қаланың, ауданның (облыстық маңызы бар қаланың) әкімі басқаратын, өз құзыреті шегінде тиісті аумақта жергілікті мемлекеттік басқаруды және өзін-өзі басқаруды жүзеге асыратын алқалы атқарушы орган;</w:t>
      </w:r>
    </w:p>
    <w:bookmarkEnd w:id="14"/>
    <w:bookmarkStart w:name="z17" w:id="15"/>
    <w:p>
      <w:pPr>
        <w:spacing w:after="0"/>
        <w:ind w:left="0"/>
        <w:jc w:val="both"/>
      </w:pPr>
      <w:r>
        <w:rPr>
          <w:rFonts w:ascii="Times New Roman"/>
          <w:b w:val="false"/>
          <w:i w:val="false"/>
          <w:color w:val="000000"/>
          <w:sz w:val="28"/>
        </w:rPr>
        <w:t>
      3) мәдениет саласындағы уәкілетті орган (бұдан әрі - уәкілетті орган) - мәдениет саласындағы басшылықты және салааралық үйлестіруді жүзеге асыратын орталық атқарушы орган;</w:t>
      </w:r>
    </w:p>
    <w:bookmarkEnd w:id="15"/>
    <w:bookmarkStart w:name="z18" w:id="16"/>
    <w:p>
      <w:pPr>
        <w:spacing w:after="0"/>
        <w:ind w:left="0"/>
        <w:jc w:val="both"/>
      </w:pPr>
      <w:r>
        <w:rPr>
          <w:rFonts w:ascii="Times New Roman"/>
          <w:b w:val="false"/>
          <w:i w:val="false"/>
          <w:color w:val="000000"/>
          <w:sz w:val="28"/>
        </w:rPr>
        <w:t>
      4) өтініш беруші - балет әртістеріне төлемдерді тағайындауға өтініш берген балет әртісі немесе оның сенімхаты бойынша өкілі.</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Премьер-Министрінің орынбасары - Мәдениет және ақпарат министрінің 10.08.2026 </w:t>
      </w:r>
      <w:r>
        <w:rPr>
          <w:rFonts w:ascii="Times New Roman"/>
          <w:b w:val="false"/>
          <w:i w:val="false"/>
          <w:color w:val="000000"/>
          <w:sz w:val="28"/>
        </w:rPr>
        <w:t>№ 380-НҚ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17"/>
    <w:p>
      <w:pPr>
        <w:spacing w:after="0"/>
        <w:ind w:left="0"/>
        <w:jc w:val="left"/>
      </w:pPr>
      <w:r>
        <w:rPr>
          <w:rFonts w:ascii="Times New Roman"/>
          <w:b/>
          <w:i w:val="false"/>
          <w:color w:val="000000"/>
        </w:rPr>
        <w:t xml:space="preserve"> 2-тарау. Төлемдерді тағайындау тәртібі</w:t>
      </w:r>
    </w:p>
    <w:bookmarkEnd w:id="17"/>
    <w:bookmarkStart w:name="z20" w:id="18"/>
    <w:p>
      <w:pPr>
        <w:spacing w:after="0"/>
        <w:ind w:left="0"/>
        <w:jc w:val="both"/>
      </w:pPr>
      <w:r>
        <w:rPr>
          <w:rFonts w:ascii="Times New Roman"/>
          <w:b w:val="false"/>
          <w:i w:val="false"/>
          <w:color w:val="000000"/>
          <w:sz w:val="28"/>
        </w:rPr>
        <w:t>
      4. Төлемдерді балет әртістеріне уәкілетті орган немесе жергілікті атқарушы орган тағайындайды (бұдан әрі - төлемдерді тағайындау жөніндегі орган).</w:t>
      </w:r>
    </w:p>
    <w:bookmarkEnd w:id="18"/>
    <w:bookmarkStart w:name="z21" w:id="19"/>
    <w:p>
      <w:pPr>
        <w:spacing w:after="0"/>
        <w:ind w:left="0"/>
        <w:jc w:val="both"/>
      </w:pPr>
      <w:r>
        <w:rPr>
          <w:rFonts w:ascii="Times New Roman"/>
          <w:b w:val="false"/>
          <w:i w:val="false"/>
          <w:color w:val="000000"/>
          <w:sz w:val="28"/>
        </w:rPr>
        <w:t>
      5. Төлемдерді алу үшін өтініш беруші төлем тағайындау жөніндегі органға мынадай құжаттарды ұсынады:</w:t>
      </w:r>
    </w:p>
    <w:bookmarkEnd w:id="19"/>
    <w:bookmarkStart w:name="z8" w:id="20"/>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қосымшаға</w:t>
      </w:r>
      <w:r>
        <w:rPr>
          <w:rFonts w:ascii="Times New Roman"/>
          <w:b w:val="false"/>
          <w:i w:val="false"/>
          <w:color w:val="000000"/>
          <w:sz w:val="28"/>
        </w:rPr>
        <w:t xml:space="preserve"> сәйкес нысан бойынша өтініш;</w:t>
      </w:r>
    </w:p>
    <w:bookmarkEnd w:id="20"/>
    <w:bookmarkStart w:name="z9" w:id="21"/>
    <w:p>
      <w:pPr>
        <w:spacing w:after="0"/>
        <w:ind w:left="0"/>
        <w:jc w:val="both"/>
      </w:pPr>
      <w:r>
        <w:rPr>
          <w:rFonts w:ascii="Times New Roman"/>
          <w:b w:val="false"/>
          <w:i w:val="false"/>
          <w:color w:val="000000"/>
          <w:sz w:val="28"/>
        </w:rPr>
        <w:t>
      2) жеке басын куәландыратын құжат не цифрлық құжаттар сервисінен алынған цифрлық құжат;</w:t>
      </w:r>
    </w:p>
    <w:bookmarkEnd w:id="21"/>
    <w:bookmarkStart w:name="z10" w:id="22"/>
    <w:p>
      <w:pPr>
        <w:spacing w:after="0"/>
        <w:ind w:left="0"/>
        <w:jc w:val="both"/>
      </w:pPr>
      <w:r>
        <w:rPr>
          <w:rFonts w:ascii="Times New Roman"/>
          <w:b w:val="false"/>
          <w:i w:val="false"/>
          <w:color w:val="000000"/>
          <w:sz w:val="28"/>
        </w:rPr>
        <w:t>
      3) балет әртісі ретінде еңбек қызметін, кәсіби еңбек өтілін растайтын құжат;</w:t>
      </w:r>
    </w:p>
    <w:bookmarkEnd w:id="22"/>
    <w:bookmarkStart w:name="z11" w:id="23"/>
    <w:p>
      <w:pPr>
        <w:spacing w:after="0"/>
        <w:ind w:left="0"/>
        <w:jc w:val="both"/>
      </w:pPr>
      <w:r>
        <w:rPr>
          <w:rFonts w:ascii="Times New Roman"/>
          <w:b w:val="false"/>
          <w:i w:val="false"/>
          <w:color w:val="000000"/>
          <w:sz w:val="28"/>
        </w:rPr>
        <w:t>
      4) хореографиялық өнер саласындағы техникалық және кәсіптік және (немесе) жоғары және (немесе) жоғары оқу орнынан кейінгі білімін бітіргені туралы диплом;</w:t>
      </w:r>
    </w:p>
    <w:bookmarkEnd w:id="23"/>
    <w:bookmarkStart w:name="z12" w:id="24"/>
    <w:p>
      <w:pPr>
        <w:spacing w:after="0"/>
        <w:ind w:left="0"/>
        <w:jc w:val="both"/>
      </w:pPr>
      <w:r>
        <w:rPr>
          <w:rFonts w:ascii="Times New Roman"/>
          <w:b w:val="false"/>
          <w:i w:val="false"/>
          <w:color w:val="000000"/>
          <w:sz w:val="28"/>
        </w:rPr>
        <w:t>
      5) балет әртісі лауазымындағы соңғы жұмыс орнынан кадр қызметі куәландырған бұйрықтың көшірмесі не еңбек шартын бұзу туралы үзінді көшірме;</w:t>
      </w:r>
    </w:p>
    <w:bookmarkEnd w:id="24"/>
    <w:bookmarkStart w:name="z13" w:id="25"/>
    <w:p>
      <w:pPr>
        <w:spacing w:after="0"/>
        <w:ind w:left="0"/>
        <w:jc w:val="both"/>
      </w:pPr>
      <w:r>
        <w:rPr>
          <w:rFonts w:ascii="Times New Roman"/>
          <w:b w:val="false"/>
          <w:i w:val="false"/>
          <w:color w:val="000000"/>
          <w:sz w:val="28"/>
        </w:rPr>
        <w:t>
      6) өтініш берушінің Қазақстан Республикасының екінші деңгейдегі банкінде дербес шотының болуы туралы анықтама;</w:t>
      </w:r>
    </w:p>
    <w:bookmarkEnd w:id="25"/>
    <w:bookmarkStart w:name="z14" w:id="26"/>
    <w:p>
      <w:pPr>
        <w:spacing w:after="0"/>
        <w:ind w:left="0"/>
        <w:jc w:val="both"/>
      </w:pPr>
      <w:r>
        <w:rPr>
          <w:rFonts w:ascii="Times New Roman"/>
          <w:b w:val="false"/>
          <w:i w:val="false"/>
          <w:color w:val="000000"/>
          <w:sz w:val="28"/>
        </w:rPr>
        <w:t>
      7) соңғы үш жыл ішінде бір жұмыс орнында балет әртісі лауазымында атқарған қызметі үшін ай сайынғы жалақы туралы, ұйымның басшысы мен бас бухгалтері қол қойған және мөрмен расталған анықтама;</w:t>
      </w:r>
    </w:p>
    <w:bookmarkEnd w:id="26"/>
    <w:bookmarkStart w:name="z15" w:id="27"/>
    <w:p>
      <w:pPr>
        <w:spacing w:after="0"/>
        <w:ind w:left="0"/>
        <w:jc w:val="both"/>
      </w:pPr>
      <w:r>
        <w:rPr>
          <w:rFonts w:ascii="Times New Roman"/>
          <w:b w:val="false"/>
          <w:i w:val="false"/>
          <w:color w:val="000000"/>
          <w:sz w:val="28"/>
        </w:rPr>
        <w:t>
      8) міндетті зейнетақы жарналары аударылғандығы туралы Бірыңғай жинақтаушы зейнетақы қорының үзінді көшірмесі.</w:t>
      </w:r>
    </w:p>
    <w:bookmarkEnd w:id="27"/>
    <w:bookmarkStart w:name="z16" w:id="28"/>
    <w:p>
      <w:pPr>
        <w:spacing w:after="0"/>
        <w:ind w:left="0"/>
        <w:jc w:val="both"/>
      </w:pPr>
      <w:r>
        <w:rPr>
          <w:rFonts w:ascii="Times New Roman"/>
          <w:b w:val="false"/>
          <w:i w:val="false"/>
          <w:color w:val="000000"/>
          <w:sz w:val="28"/>
        </w:rPr>
        <w:t>
      Осы тармақтың 2), 3), 4) тармақшаларында көзделген цифрлық жүйелерден деректерді алу техникалық себептерге байланысты немесе цифрлық жүйелермен интеграция болмаған жағдайда қағаз жеткізгіштегі құжаттардың көшірмелері қоса беріледі.</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Премьер-Министрінің орынбасары - Мәдениет және ақпарат министрінің 10.08.2026 </w:t>
      </w:r>
      <w:r>
        <w:rPr>
          <w:rFonts w:ascii="Times New Roman"/>
          <w:b w:val="false"/>
          <w:i w:val="false"/>
          <w:color w:val="000000"/>
          <w:sz w:val="28"/>
        </w:rPr>
        <w:t>№ 380-НҚ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29"/>
    <w:p>
      <w:pPr>
        <w:spacing w:after="0"/>
        <w:ind w:left="0"/>
        <w:jc w:val="both"/>
      </w:pPr>
      <w:r>
        <w:rPr>
          <w:rFonts w:ascii="Times New Roman"/>
          <w:b w:val="false"/>
          <w:i w:val="false"/>
          <w:color w:val="000000"/>
          <w:sz w:val="28"/>
        </w:rPr>
        <w:t>
      6. Берілетін құжаттар:</w:t>
      </w:r>
    </w:p>
    <w:bookmarkEnd w:id="29"/>
    <w:p>
      <w:pPr>
        <w:spacing w:after="0"/>
        <w:ind w:left="0"/>
        <w:jc w:val="both"/>
      </w:pPr>
      <w:r>
        <w:rPr>
          <w:rFonts w:ascii="Times New Roman"/>
          <w:b w:val="false"/>
          <w:i w:val="false"/>
          <w:color w:val="000000"/>
          <w:sz w:val="28"/>
        </w:rPr>
        <w:t>
      уәкілетті органға - балет әртісінің соңғы жұмыс орны республикалық мәдениет ұйымы болған жағдайда;</w:t>
      </w:r>
    </w:p>
    <w:p>
      <w:pPr>
        <w:spacing w:after="0"/>
        <w:ind w:left="0"/>
        <w:jc w:val="both"/>
      </w:pPr>
      <w:r>
        <w:rPr>
          <w:rFonts w:ascii="Times New Roman"/>
          <w:b w:val="false"/>
          <w:i w:val="false"/>
          <w:color w:val="000000"/>
          <w:sz w:val="28"/>
        </w:rPr>
        <w:t>
      жергілікті атқарушы органға - балет әртісінің соңғы жұмыс орны коммуналдық мәдениет ұйымы болған жағдайда.</w:t>
      </w:r>
    </w:p>
    <w:bookmarkStart w:name="z31" w:id="30"/>
    <w:p>
      <w:pPr>
        <w:spacing w:after="0"/>
        <w:ind w:left="0"/>
        <w:jc w:val="both"/>
      </w:pPr>
      <w:r>
        <w:rPr>
          <w:rFonts w:ascii="Times New Roman"/>
          <w:b w:val="false"/>
          <w:i w:val="false"/>
          <w:color w:val="000000"/>
          <w:sz w:val="28"/>
        </w:rPr>
        <w:t>
      7. Төлемдерді тағайындау жөніндегі орган келіп түскен құжаттарды бір күн мерзімде қабылдайды, тіркейді. Ұсынылған құжаттар тіркелген күннен бастап он бес жұмыс күнінен аспайтын мерзімде қаралуға тиіс.</w:t>
      </w:r>
    </w:p>
    <w:bookmarkEnd w:id="30"/>
    <w:p>
      <w:pPr>
        <w:spacing w:after="0"/>
        <w:ind w:left="0"/>
        <w:jc w:val="both"/>
      </w:pPr>
      <w:r>
        <w:rPr>
          <w:rFonts w:ascii="Times New Roman"/>
          <w:b w:val="false"/>
          <w:i w:val="false"/>
          <w:color w:val="000000"/>
          <w:sz w:val="28"/>
        </w:rPr>
        <w:t xml:space="preserve">
      Құжаттар топтамасы толық ұсынылмаған жағдайда, құжаттар топтамасын алған күннен бастап 3 (үш) жұмыс күнінен кешіктірілмейтін мерзімде төлемдерді тағайындау жөніндегі орган өтініш берушіге өтініште көрсетілген электрондық мекенжайға осы Қағидалардың </w:t>
      </w:r>
      <w:r>
        <w:rPr>
          <w:rFonts w:ascii="Times New Roman"/>
          <w:b w:val="false"/>
          <w:i w:val="false"/>
          <w:color w:val="000000"/>
          <w:sz w:val="28"/>
        </w:rPr>
        <w:t>5-тармағында</w:t>
      </w:r>
      <w:r>
        <w:rPr>
          <w:rFonts w:ascii="Times New Roman"/>
          <w:b w:val="false"/>
          <w:i w:val="false"/>
          <w:color w:val="000000"/>
          <w:sz w:val="28"/>
        </w:rPr>
        <w:t xml:space="preserve"> көзделген құжаттарды толықтыру қажеттігі туралы хабарлама жібереді.</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5-тармағымен</w:t>
      </w:r>
      <w:r>
        <w:rPr>
          <w:rFonts w:ascii="Times New Roman"/>
          <w:b w:val="false"/>
          <w:i w:val="false"/>
          <w:color w:val="000000"/>
          <w:sz w:val="28"/>
        </w:rPr>
        <w:t xml:space="preserve"> сәйкессіздіктер жойылмаған кезде хабарламаны алған күннен бастап екі жұмыс күні ішінде төлем тағайындау жөніндегі орган құжаттарды өтініш берушіге қараусыз қайтарады.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Мәдениет және ақпарат министрінің 27.03.2024 </w:t>
      </w:r>
      <w:r>
        <w:rPr>
          <w:rFonts w:ascii="Times New Roman"/>
          <w:b w:val="false"/>
          <w:i w:val="false"/>
          <w:color w:val="000000"/>
          <w:sz w:val="28"/>
        </w:rPr>
        <w:t>№ 109-НҚ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31"/>
    <w:p>
      <w:pPr>
        <w:spacing w:after="0"/>
        <w:ind w:left="0"/>
        <w:jc w:val="both"/>
      </w:pPr>
      <w:r>
        <w:rPr>
          <w:rFonts w:ascii="Times New Roman"/>
          <w:b w:val="false"/>
          <w:i w:val="false"/>
          <w:color w:val="000000"/>
          <w:sz w:val="28"/>
        </w:rPr>
        <w:t>
      8. Ұсынылған құжаттарды қарау үшін төлемдерді тағайындау жөніндегі орган балет әртістеріне төлемдерді тағайындау жөніндегі комиссия (бұдан әрі - Комиссия) құрады.</w:t>
      </w:r>
    </w:p>
    <w:bookmarkEnd w:id="31"/>
    <w:bookmarkStart w:name="z33" w:id="32"/>
    <w:p>
      <w:pPr>
        <w:spacing w:after="0"/>
        <w:ind w:left="0"/>
        <w:jc w:val="both"/>
      </w:pPr>
      <w:r>
        <w:rPr>
          <w:rFonts w:ascii="Times New Roman"/>
          <w:b w:val="false"/>
          <w:i w:val="false"/>
          <w:color w:val="000000"/>
          <w:sz w:val="28"/>
        </w:rPr>
        <w:t>
      9. Комиссия мүшелері тақ саннан тұрады, олардың қатарынан төраға тағайындалады.</w:t>
      </w:r>
    </w:p>
    <w:bookmarkEnd w:id="32"/>
    <w:bookmarkStart w:name="z19" w:id="33"/>
    <w:p>
      <w:pPr>
        <w:spacing w:after="0"/>
        <w:ind w:left="0"/>
        <w:jc w:val="both"/>
      </w:pPr>
      <w:r>
        <w:rPr>
          <w:rFonts w:ascii="Times New Roman"/>
          <w:b w:val="false"/>
          <w:i w:val="false"/>
          <w:color w:val="000000"/>
          <w:sz w:val="28"/>
        </w:rPr>
        <w:t>
      Комиссия төрағасы оның қызметіне басшылық жасайды, Комиссия отырыстарын өткізеді. Төраға болмаған кезде оның функцияларын төрағаның орынбасары орындайды.</w:t>
      </w:r>
    </w:p>
    <w:bookmarkEnd w:id="33"/>
    <w:bookmarkStart w:name="z20" w:id="34"/>
    <w:p>
      <w:pPr>
        <w:spacing w:after="0"/>
        <w:ind w:left="0"/>
        <w:jc w:val="both"/>
      </w:pPr>
      <w:r>
        <w:rPr>
          <w:rFonts w:ascii="Times New Roman"/>
          <w:b w:val="false"/>
          <w:i w:val="false"/>
          <w:color w:val="000000"/>
          <w:sz w:val="28"/>
        </w:rPr>
        <w:t>
      Комиссия хатшысы Комиссияның қызметін қамтамасыз ету жөніндегі жұмысты үйлестіреді, Комиссия отырыстарының хаттамаларын дайындайды. Хатшы Комиссия мүшесі болып табылмайды.</w:t>
      </w:r>
    </w:p>
    <w:bookmarkEnd w:id="34"/>
    <w:bookmarkStart w:name="z21" w:id="35"/>
    <w:p>
      <w:pPr>
        <w:spacing w:after="0"/>
        <w:ind w:left="0"/>
        <w:jc w:val="both"/>
      </w:pPr>
      <w:r>
        <w:rPr>
          <w:rFonts w:ascii="Times New Roman"/>
          <w:b w:val="false"/>
          <w:i w:val="false"/>
          <w:color w:val="000000"/>
          <w:sz w:val="28"/>
        </w:rPr>
        <w:t>
      Комиссия отырыстары құжаттар төлемдерді тағайындау жөніндегі органға келіп түсуіне қарай өткізіледі. Комиссия отырыстары егер оған Комиссия мүшелерінің жалпы санының кемінде үштен екісі қатысса заңды деп есептеледі.</w:t>
      </w:r>
    </w:p>
    <w:bookmarkEnd w:id="35"/>
    <w:bookmarkStart w:name="z22" w:id="36"/>
    <w:p>
      <w:pPr>
        <w:spacing w:after="0"/>
        <w:ind w:left="0"/>
        <w:jc w:val="both"/>
      </w:pPr>
      <w:r>
        <w:rPr>
          <w:rFonts w:ascii="Times New Roman"/>
          <w:b w:val="false"/>
          <w:i w:val="false"/>
          <w:color w:val="000000"/>
          <w:sz w:val="28"/>
        </w:rPr>
        <w:t>
      Комиссияның құрамына балет өнері қайраткерлері, уәкілетті органның және жергілікті атқарушы органдардың экономика, қаржы, кадр және заң қызметтері саласындағы құрылымдық бөлімшелердің басшылары кіреді.</w:t>
      </w:r>
    </w:p>
    <w:bookmarkEnd w:id="36"/>
    <w:bookmarkStart w:name="z23" w:id="37"/>
    <w:p>
      <w:pPr>
        <w:spacing w:after="0"/>
        <w:ind w:left="0"/>
        <w:jc w:val="both"/>
      </w:pPr>
      <w:r>
        <w:rPr>
          <w:rFonts w:ascii="Times New Roman"/>
          <w:b w:val="false"/>
          <w:i w:val="false"/>
          <w:color w:val="000000"/>
          <w:sz w:val="28"/>
        </w:rPr>
        <w:t>
      Мүдделер қақтығысын болдырмау үшін Комиссияның құрамына қаралатын мәселелерге жеке мүдделілігі бар адамдар, сондай-ақ туыстық байланыстары немесе өзге де мән-жайлары Комиссия шешімінің объективтілігіне әсер етуі мүмкін адамдар кіре алмайды.</w:t>
      </w:r>
    </w:p>
    <w:bookmarkEnd w:id="37"/>
    <w:bookmarkStart w:name="z24" w:id="38"/>
    <w:p>
      <w:pPr>
        <w:spacing w:after="0"/>
        <w:ind w:left="0"/>
        <w:jc w:val="both"/>
      </w:pPr>
      <w:r>
        <w:rPr>
          <w:rFonts w:ascii="Times New Roman"/>
          <w:b w:val="false"/>
          <w:i w:val="false"/>
          <w:color w:val="000000"/>
          <w:sz w:val="28"/>
        </w:rPr>
        <w:t>
      Мүдделер қақтығысы деп Комиссия құрамына кіретін адамдардың жеке мүдделері олардың өз міндеттерін орындамауына және (немесе) тиісінше орындамауына әкеп соғуы мүмкін жағдай түсініледі.</w:t>
      </w:r>
    </w:p>
    <w:bookmarkEnd w:id="38"/>
    <w:bookmarkStart w:name="z25" w:id="39"/>
    <w:p>
      <w:pPr>
        <w:spacing w:after="0"/>
        <w:ind w:left="0"/>
        <w:jc w:val="both"/>
      </w:pPr>
      <w:r>
        <w:rPr>
          <w:rFonts w:ascii="Times New Roman"/>
          <w:b w:val="false"/>
          <w:i w:val="false"/>
          <w:color w:val="000000"/>
          <w:sz w:val="28"/>
        </w:rPr>
        <w:t>
      Мүдделер қақтығысы кезінде Комиссия мүшелеріне қарсылық білдіру Комиссия төрағасына мүдделер қақтығысының туындағаны немесе туындау мүмкіндігі туралы хабарлауды, содан кейін Комиссия мүшесінің өзіне қарсылық білдіру (өздігінен бас тарту) немесе Комиссияның басқа мүшесіне қарсылық білдіру рәсіміне бастамашылық жасауды қамтиды. Қарсылық білдіру туралы шешім жазбаша өтініш негізінде қабылданады және Комиссия отырысының хаттамасымен ресімделеді.</w:t>
      </w:r>
    </w:p>
    <w:bookmarkEnd w:id="39"/>
    <w:bookmarkStart w:name="z26" w:id="40"/>
    <w:p>
      <w:pPr>
        <w:spacing w:after="0"/>
        <w:ind w:left="0"/>
        <w:jc w:val="both"/>
      </w:pPr>
      <w:r>
        <w:rPr>
          <w:rFonts w:ascii="Times New Roman"/>
          <w:b w:val="false"/>
          <w:i w:val="false"/>
          <w:color w:val="000000"/>
          <w:sz w:val="28"/>
        </w:rPr>
        <w:t>
      Мүдделер қақтығысы туындаған Комиссия мүшесі ол туралы Комиссияның төрағасын жазбаша нысанда дереу хабардар етеді.</w:t>
      </w:r>
    </w:p>
    <w:bookmarkEnd w:id="40"/>
    <w:bookmarkStart w:name="z27" w:id="41"/>
    <w:p>
      <w:pPr>
        <w:spacing w:after="0"/>
        <w:ind w:left="0"/>
        <w:jc w:val="both"/>
      </w:pPr>
      <w:r>
        <w:rPr>
          <w:rFonts w:ascii="Times New Roman"/>
          <w:b w:val="false"/>
          <w:i w:val="false"/>
          <w:color w:val="000000"/>
          <w:sz w:val="28"/>
        </w:rPr>
        <w:t>
      Комиссия мүшесі егер оның қабылданатын шешімдердің объективтілігіне әсер етуі мүмкін жеке мүддесі болса, конкурстық Комиссияның төрағасына өздігінен бас тарту туралы жазбаша өтініш береді.</w:t>
      </w:r>
    </w:p>
    <w:bookmarkEnd w:id="41"/>
    <w:bookmarkStart w:name="z28" w:id="42"/>
    <w:p>
      <w:pPr>
        <w:spacing w:after="0"/>
        <w:ind w:left="0"/>
        <w:jc w:val="both"/>
      </w:pPr>
      <w:r>
        <w:rPr>
          <w:rFonts w:ascii="Times New Roman"/>
          <w:b w:val="false"/>
          <w:i w:val="false"/>
          <w:color w:val="000000"/>
          <w:sz w:val="28"/>
        </w:rPr>
        <w:t>
      Егер Комиссияның басқа мүшесінде мүдделер қақтығысы туындаса, ол туралы ақпарат Комиссияның назарына жеткізілуі тиіс.</w:t>
      </w:r>
    </w:p>
    <w:bookmarkEnd w:id="42"/>
    <w:bookmarkStart w:name="z29" w:id="43"/>
    <w:p>
      <w:pPr>
        <w:spacing w:after="0"/>
        <w:ind w:left="0"/>
        <w:jc w:val="both"/>
      </w:pPr>
      <w:r>
        <w:rPr>
          <w:rFonts w:ascii="Times New Roman"/>
          <w:b w:val="false"/>
          <w:i w:val="false"/>
          <w:color w:val="000000"/>
          <w:sz w:val="28"/>
        </w:rPr>
        <w:t>
      Қарсылық білдіру туралы шешім туындаған мүдделер қақтығысы немесе оның туындау мүмкіндігі туралы ақпарат болған кезде Комиссияның отырысында қабылданады.</w:t>
      </w:r>
    </w:p>
    <w:bookmarkEnd w:id="43"/>
    <w:bookmarkStart w:name="z30" w:id="44"/>
    <w:p>
      <w:pPr>
        <w:spacing w:after="0"/>
        <w:ind w:left="0"/>
        <w:jc w:val="both"/>
      </w:pPr>
      <w:r>
        <w:rPr>
          <w:rFonts w:ascii="Times New Roman"/>
          <w:b w:val="false"/>
          <w:i w:val="false"/>
          <w:color w:val="000000"/>
          <w:sz w:val="28"/>
        </w:rPr>
        <w:t>
      Қарсылық білдіру туралы шешім Комиссия төрағасы мен Комиссия мүшелері қол қоятын хаттамамен ресімделеді.</w:t>
      </w:r>
    </w:p>
    <w:bookmarkEnd w:id="44"/>
    <w:bookmarkStart w:name="z31" w:id="45"/>
    <w:p>
      <w:pPr>
        <w:spacing w:after="0"/>
        <w:ind w:left="0"/>
        <w:jc w:val="both"/>
      </w:pPr>
      <w:r>
        <w:rPr>
          <w:rFonts w:ascii="Times New Roman"/>
          <w:b w:val="false"/>
          <w:i w:val="false"/>
          <w:color w:val="000000"/>
          <w:sz w:val="28"/>
        </w:rPr>
        <w:t>
      Комиссия мүшесі шеттетілген жағдайда, уәкілетті орган кворумды қамтамасыз ету үшін Комиссияның құрамына өзгерістер енгізеді.</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Премьер-Министрінің орынбасары - Мәдениет және ақпарат министрінің 10.08.2026 </w:t>
      </w:r>
      <w:r>
        <w:rPr>
          <w:rFonts w:ascii="Times New Roman"/>
          <w:b w:val="false"/>
          <w:i w:val="false"/>
          <w:color w:val="000000"/>
          <w:sz w:val="28"/>
        </w:rPr>
        <w:t>№ 380-НҚ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46"/>
    <w:p>
      <w:pPr>
        <w:spacing w:after="0"/>
        <w:ind w:left="0"/>
        <w:jc w:val="both"/>
      </w:pPr>
      <w:r>
        <w:rPr>
          <w:rFonts w:ascii="Times New Roman"/>
          <w:b w:val="false"/>
          <w:i w:val="false"/>
          <w:color w:val="000000"/>
          <w:sz w:val="28"/>
        </w:rPr>
        <w:t xml:space="preserve">
      10. Комиссия құжаттарды "Заңның 15-1-бабының </w:t>
      </w:r>
      <w:r>
        <w:rPr>
          <w:rFonts w:ascii="Times New Roman"/>
          <w:b w:val="false"/>
          <w:i w:val="false"/>
          <w:color w:val="000000"/>
          <w:sz w:val="28"/>
        </w:rPr>
        <w:t>2-тармағында</w:t>
      </w:r>
      <w:r>
        <w:rPr>
          <w:rFonts w:ascii="Times New Roman"/>
          <w:b w:val="false"/>
          <w:i w:val="false"/>
          <w:color w:val="000000"/>
          <w:sz w:val="28"/>
        </w:rPr>
        <w:t xml:space="preserve"> белгіленген талаптарға сәйкестігі тұрғысынан қарайды.</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Мәдениет және ақпарат министрінің 27.03.2024 </w:t>
      </w:r>
      <w:r>
        <w:rPr>
          <w:rFonts w:ascii="Times New Roman"/>
          <w:b w:val="false"/>
          <w:i w:val="false"/>
          <w:color w:val="000000"/>
          <w:sz w:val="28"/>
        </w:rPr>
        <w:t>№ 109-НҚ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47"/>
    <w:p>
      <w:pPr>
        <w:spacing w:after="0"/>
        <w:ind w:left="0"/>
        <w:jc w:val="both"/>
      </w:pPr>
      <w:r>
        <w:rPr>
          <w:rFonts w:ascii="Times New Roman"/>
          <w:b w:val="false"/>
          <w:i w:val="false"/>
          <w:color w:val="000000"/>
          <w:sz w:val="28"/>
        </w:rPr>
        <w:t>
      11. Комиссияның шешімдері Комиссия мүшелерінің жалпы санының қарапайым көпшілік дауысымен қабылданады. Мүшелердің дауыстары тең болған жағдайда төрағалық етушінің дауысы шешуші болып табылады.</w:t>
      </w:r>
    </w:p>
    <w:bookmarkEnd w:id="47"/>
    <w:bookmarkStart w:name="z36" w:id="48"/>
    <w:p>
      <w:pPr>
        <w:spacing w:after="0"/>
        <w:ind w:left="0"/>
        <w:jc w:val="both"/>
      </w:pPr>
      <w:r>
        <w:rPr>
          <w:rFonts w:ascii="Times New Roman"/>
          <w:b w:val="false"/>
          <w:i w:val="false"/>
          <w:color w:val="000000"/>
          <w:sz w:val="28"/>
        </w:rPr>
        <w:t>
      12. Комиссия шешімі хаттамамен ресімделеді, оған Комиссияның барлық мүшелері қол қояды. Комиссия хаттамасы ұсынымдық сипатта болады.</w:t>
      </w:r>
    </w:p>
    <w:bookmarkEnd w:id="48"/>
    <w:bookmarkStart w:name="z37" w:id="49"/>
    <w:p>
      <w:pPr>
        <w:spacing w:after="0"/>
        <w:ind w:left="0"/>
        <w:jc w:val="both"/>
      </w:pPr>
      <w:r>
        <w:rPr>
          <w:rFonts w:ascii="Times New Roman"/>
          <w:b w:val="false"/>
          <w:i w:val="false"/>
          <w:color w:val="000000"/>
          <w:sz w:val="28"/>
        </w:rPr>
        <w:t xml:space="preserve">
      13. Комиссияның хаттамасы негізінде төлемдерді тағайындау жөніндегі орган тапсырылғаны туралы хабарламасы бар тапсырыс хатпен немесе өтініш берушінің электрондық мекенжайына балет әртістеріне төлемдерді тағайындау не тағайындаудан бас тарту туралы шешімнің жобасын жібереді. </w:t>
      </w:r>
    </w:p>
    <w:bookmarkEnd w:id="49"/>
    <w:bookmarkStart w:name="z34" w:id="50"/>
    <w:p>
      <w:pPr>
        <w:spacing w:after="0"/>
        <w:ind w:left="0"/>
        <w:jc w:val="both"/>
      </w:pPr>
      <w:r>
        <w:rPr>
          <w:rFonts w:ascii="Times New Roman"/>
          <w:b w:val="false"/>
          <w:i w:val="false"/>
          <w:color w:val="000000"/>
          <w:sz w:val="28"/>
        </w:rPr>
        <w:t>
      Өтініш беруші шешім жобасымен хабарлама алған күннен бастап екі жұмыс күнінен кешіктірілмейтін мерзімде балет әртістеріне төлемдерді тағайындау не тағайындаудан бас тарту туралы шешімнің жобасына қарсылық (ол болған жағдайда) береді.</w:t>
      </w:r>
    </w:p>
    <w:bookmarkEnd w:id="50"/>
    <w:bookmarkStart w:name="z35" w:id="51"/>
    <w:p>
      <w:pPr>
        <w:spacing w:after="0"/>
        <w:ind w:left="0"/>
        <w:jc w:val="both"/>
      </w:pPr>
      <w:r>
        <w:rPr>
          <w:rFonts w:ascii="Times New Roman"/>
          <w:b w:val="false"/>
          <w:i w:val="false"/>
          <w:color w:val="000000"/>
          <w:sz w:val="28"/>
        </w:rPr>
        <w:t xml:space="preserve">
      Тыңдау рәсімі Қазақстан Республикасының Әкімшілік рәсімдік-процестік кодексінің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жүргізіледі.</w:t>
      </w:r>
    </w:p>
    <w:bookmarkEnd w:id="51"/>
    <w:bookmarkStart w:name="z36" w:id="52"/>
    <w:p>
      <w:pPr>
        <w:spacing w:after="0"/>
        <w:ind w:left="0"/>
        <w:jc w:val="both"/>
      </w:pPr>
      <w:r>
        <w:rPr>
          <w:rFonts w:ascii="Times New Roman"/>
          <w:b w:val="false"/>
          <w:i w:val="false"/>
          <w:color w:val="000000"/>
          <w:sz w:val="28"/>
        </w:rPr>
        <w:t xml:space="preserve">
      Тыңдау хаттамасы ҚР ӘРПК-ның </w:t>
      </w:r>
      <w:r>
        <w:rPr>
          <w:rFonts w:ascii="Times New Roman"/>
          <w:b w:val="false"/>
          <w:i w:val="false"/>
          <w:color w:val="000000"/>
          <w:sz w:val="28"/>
        </w:rPr>
        <w:t>74-бабына</w:t>
      </w:r>
      <w:r>
        <w:rPr>
          <w:rFonts w:ascii="Times New Roman"/>
          <w:b w:val="false"/>
          <w:i w:val="false"/>
          <w:color w:val="000000"/>
          <w:sz w:val="28"/>
        </w:rPr>
        <w:t xml:space="preserve"> сәйкес рәсімделеді.</w:t>
      </w:r>
    </w:p>
    <w:bookmarkEnd w:id="52"/>
    <w:bookmarkStart w:name="z37" w:id="53"/>
    <w:p>
      <w:pPr>
        <w:spacing w:after="0"/>
        <w:ind w:left="0"/>
        <w:jc w:val="both"/>
      </w:pPr>
      <w:r>
        <w:rPr>
          <w:rFonts w:ascii="Times New Roman"/>
          <w:b w:val="false"/>
          <w:i w:val="false"/>
          <w:color w:val="000000"/>
          <w:sz w:val="28"/>
        </w:rPr>
        <w:t>
      Қарсылықтар түскен кезде, олар қаралғаннан кейін үш жұмыс күні ішінде балет әртістеріне төлемдерді тағайындау не тағайындаудан бас тарту туралы шешім қабылданады.</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Премьер-Министрінің орынбасары - Мәдениет және ақпарат министрінің 10.08.2026 </w:t>
      </w:r>
      <w:r>
        <w:rPr>
          <w:rFonts w:ascii="Times New Roman"/>
          <w:b w:val="false"/>
          <w:i w:val="false"/>
          <w:color w:val="000000"/>
          <w:sz w:val="28"/>
        </w:rPr>
        <w:t>№ 380-НҚ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54"/>
    <w:p>
      <w:pPr>
        <w:spacing w:after="0"/>
        <w:ind w:left="0"/>
        <w:jc w:val="both"/>
      </w:pPr>
      <w:r>
        <w:rPr>
          <w:rFonts w:ascii="Times New Roman"/>
          <w:b w:val="false"/>
          <w:i w:val="false"/>
          <w:color w:val="000000"/>
          <w:sz w:val="28"/>
        </w:rPr>
        <w:t>
      14. Балет әртістеріне төлемдерді тағайындау жөніндегі орган басшысының (не оның міндетін атқарушы тұлғаның) актісі негізінде тағайындалады және Қазақстан Республикасының екінші деңгейдегі банкіндегі өтініш берушінің жеке шотына төлемдерді аудару жолымен жүргізіледі.</w:t>
      </w:r>
    </w:p>
    <w:bookmarkEnd w:id="54"/>
    <w:bookmarkStart w:name="z39" w:id="55"/>
    <w:p>
      <w:pPr>
        <w:spacing w:after="0"/>
        <w:ind w:left="0"/>
        <w:jc w:val="both"/>
      </w:pPr>
      <w:r>
        <w:rPr>
          <w:rFonts w:ascii="Times New Roman"/>
          <w:b w:val="false"/>
          <w:i w:val="false"/>
          <w:color w:val="000000"/>
          <w:sz w:val="28"/>
        </w:rPr>
        <w:t>
      15. Тегі, аты немесе әкесінің аты (ол болған жағдайда), жеке шотының нөмірі, тұрғылықты жері немесе басқа да дербес деректер өзгерген жағдайда, өтініш беруші бұл туралы растайтын құжаттарды қоса бере отырып, төлемдерді тағайындау жөніндегі органды хабардар етеді.</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Премьер-Министрінің орынбасары - Мәдениет және ақпарат министрінің 10.08.2026 </w:t>
      </w:r>
      <w:r>
        <w:rPr>
          <w:rFonts w:ascii="Times New Roman"/>
          <w:b w:val="false"/>
          <w:i w:val="false"/>
          <w:color w:val="000000"/>
          <w:sz w:val="28"/>
        </w:rPr>
        <w:t>№ 380-НҚ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56"/>
    <w:p>
      <w:pPr>
        <w:spacing w:after="0"/>
        <w:ind w:left="0"/>
        <w:jc w:val="both"/>
      </w:pPr>
      <w:r>
        <w:rPr>
          <w:rFonts w:ascii="Times New Roman"/>
          <w:b w:val="false"/>
          <w:i w:val="false"/>
          <w:color w:val="000000"/>
          <w:sz w:val="28"/>
        </w:rPr>
        <w:t>
      16. Балет әртістеріне тағайындалған төлемдер республикалық және жергілікті бюджеттердің қаражаты есебінен қаржыландырылады.</w:t>
      </w:r>
    </w:p>
    <w:bookmarkEnd w:id="56"/>
    <w:bookmarkStart w:name="z41" w:id="57"/>
    <w:p>
      <w:pPr>
        <w:spacing w:after="0"/>
        <w:ind w:left="0"/>
        <w:jc w:val="left"/>
      </w:pPr>
      <w:r>
        <w:rPr>
          <w:rFonts w:ascii="Times New Roman"/>
          <w:b/>
          <w:i w:val="false"/>
          <w:color w:val="000000"/>
        </w:rPr>
        <w:t xml:space="preserve"> 3-тарау. Төлемдердің тоқтатылуы</w:t>
      </w:r>
    </w:p>
    <w:bookmarkEnd w:id="57"/>
    <w:bookmarkStart w:name="z42" w:id="58"/>
    <w:p>
      <w:pPr>
        <w:spacing w:after="0"/>
        <w:ind w:left="0"/>
        <w:jc w:val="both"/>
      </w:pPr>
      <w:r>
        <w:rPr>
          <w:rFonts w:ascii="Times New Roman"/>
          <w:b w:val="false"/>
          <w:i w:val="false"/>
          <w:color w:val="000000"/>
          <w:sz w:val="28"/>
        </w:rPr>
        <w:t>
      17. Төлемдер мынадай жағдайларда тоқтатылады:</w:t>
      </w:r>
    </w:p>
    <w:bookmarkEnd w:id="58"/>
    <w:bookmarkStart w:name="z43" w:id="59"/>
    <w:p>
      <w:pPr>
        <w:spacing w:after="0"/>
        <w:ind w:left="0"/>
        <w:jc w:val="both"/>
      </w:pPr>
      <w:r>
        <w:rPr>
          <w:rFonts w:ascii="Times New Roman"/>
          <w:b w:val="false"/>
          <w:i w:val="false"/>
          <w:color w:val="000000"/>
          <w:sz w:val="28"/>
        </w:rPr>
        <w:t xml:space="preserve">
      1) төлем алушының Қазақстан Республикасының Әлеуметтік </w:t>
      </w:r>
      <w:r>
        <w:rPr>
          <w:rFonts w:ascii="Times New Roman"/>
          <w:b w:val="false"/>
          <w:i w:val="false"/>
          <w:color w:val="000000"/>
          <w:sz w:val="28"/>
        </w:rPr>
        <w:t>кодексінде</w:t>
      </w:r>
      <w:r>
        <w:rPr>
          <w:rFonts w:ascii="Times New Roman"/>
          <w:b w:val="false"/>
          <w:i w:val="false"/>
          <w:color w:val="000000"/>
          <w:sz w:val="28"/>
        </w:rPr>
        <w:t xml:space="preserve"> белгіленген зейнеткерлік жасқа жетуі;</w:t>
      </w:r>
    </w:p>
    <w:bookmarkEnd w:id="59"/>
    <w:bookmarkStart w:name="z44" w:id="60"/>
    <w:p>
      <w:pPr>
        <w:spacing w:after="0"/>
        <w:ind w:left="0"/>
        <w:jc w:val="both"/>
      </w:pPr>
      <w:r>
        <w:rPr>
          <w:rFonts w:ascii="Times New Roman"/>
          <w:b w:val="false"/>
          <w:i w:val="false"/>
          <w:color w:val="000000"/>
          <w:sz w:val="28"/>
        </w:rPr>
        <w:t>
      2) төлем алушының Қазақстан Республикасының шегінен тыс тұрақты тұруға кетуі (ішкі істер органдарында тіркеуден шығарылған ай бойынша жүргізіледі);</w:t>
      </w:r>
    </w:p>
    <w:bookmarkEnd w:id="60"/>
    <w:bookmarkStart w:name="z45" w:id="61"/>
    <w:p>
      <w:pPr>
        <w:spacing w:after="0"/>
        <w:ind w:left="0"/>
        <w:jc w:val="both"/>
      </w:pPr>
      <w:r>
        <w:rPr>
          <w:rFonts w:ascii="Times New Roman"/>
          <w:b w:val="false"/>
          <w:i w:val="false"/>
          <w:color w:val="000000"/>
          <w:sz w:val="28"/>
        </w:rPr>
        <w:t>
      3) төлем алушы қайтыс болуы (қайтыс болған айына қоса алғанда төленеді).</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17-тармаққа өзгеріс енгізілді - ҚР Мәдениет және ақпарат министрінің 27.03.2024 </w:t>
      </w:r>
      <w:r>
        <w:rPr>
          <w:rFonts w:ascii="Times New Roman"/>
          <w:b w:val="false"/>
          <w:i w:val="false"/>
          <w:color w:val="000000"/>
          <w:sz w:val="28"/>
        </w:rPr>
        <w:t>№ 109-НҚ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 w:id="62"/>
    <w:p>
      <w:pPr>
        <w:spacing w:after="0"/>
        <w:ind w:left="0"/>
        <w:jc w:val="both"/>
      </w:pPr>
      <w:r>
        <w:rPr>
          <w:rFonts w:ascii="Times New Roman"/>
          <w:b w:val="false"/>
          <w:i w:val="false"/>
          <w:color w:val="000000"/>
          <w:sz w:val="28"/>
        </w:rPr>
        <w:t>
      18. Осы Қағидалардың 17-тармағында көзделген жағдайлар туындаған кезде төлемдерді тағайындау жөніндегі орган төлемдерді тоқтату туралы шешім қабылдайды, ол туралы өтініш берушіні (немесе оның заңды мұрагерін) жазбаша хабардар етеді.</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Мәдениет және ақпарат министрінің 27.03.2024 </w:t>
      </w:r>
      <w:r>
        <w:rPr>
          <w:rFonts w:ascii="Times New Roman"/>
          <w:b w:val="false"/>
          <w:i w:val="false"/>
          <w:color w:val="000000"/>
          <w:sz w:val="28"/>
        </w:rPr>
        <w:t>№ 109-НҚ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Мәдениет ұйымдарынның</w:t>
            </w:r>
            <w:r>
              <w:br/>
            </w:r>
            <w:r>
              <w:rPr>
                <w:rFonts w:ascii="Times New Roman"/>
                <w:b w:val="false"/>
                <w:i w:val="false"/>
                <w:color w:val="000000"/>
                <w:sz w:val="20"/>
              </w:rPr>
              <w:t>балет әртістеріне ай сайынғы</w:t>
            </w:r>
            <w:r>
              <w:br/>
            </w:r>
            <w:r>
              <w:rPr>
                <w:rFonts w:ascii="Times New Roman"/>
                <w:b w:val="false"/>
                <w:i w:val="false"/>
                <w:color w:val="000000"/>
                <w:sz w:val="20"/>
              </w:rPr>
              <w:t>арнайы ақшалай</w:t>
            </w:r>
            <w:r>
              <w:br/>
            </w:r>
            <w:r>
              <w:rPr>
                <w:rFonts w:ascii="Times New Roman"/>
                <w:b w:val="false"/>
                <w:i w:val="false"/>
                <w:color w:val="000000"/>
                <w:sz w:val="20"/>
              </w:rPr>
              <w:t>төлемдерді тағайындау</w:t>
            </w:r>
            <w:r>
              <w:br/>
            </w:r>
            <w:r>
              <w:rPr>
                <w:rFonts w:ascii="Times New Roman"/>
                <w:b w:val="false"/>
                <w:i w:val="false"/>
                <w:color w:val="000000"/>
                <w:sz w:val="20"/>
              </w:rPr>
              <w:t>қағидаларына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Кімге </w:t>
            </w:r>
            <w:r>
              <w:br/>
            </w:r>
            <w:r>
              <w:rPr>
                <w:rFonts w:ascii="Times New Roman"/>
                <w:b w:val="false"/>
                <w:i w:val="false"/>
                <w:color w:val="000000"/>
                <w:sz w:val="20"/>
              </w:rPr>
              <w:t>________________________</w:t>
            </w:r>
            <w:r>
              <w:br/>
            </w:r>
            <w:r>
              <w:rPr>
                <w:rFonts w:ascii="Times New Roman"/>
                <w:b w:val="false"/>
                <w:i w:val="false"/>
                <w:color w:val="000000"/>
                <w:sz w:val="20"/>
              </w:rPr>
              <w:t>(лауазымы, тегі, аты,</w:t>
            </w:r>
            <w:r>
              <w:br/>
            </w:r>
            <w:r>
              <w:rPr>
                <w:rFonts w:ascii="Times New Roman"/>
                <w:b w:val="false"/>
                <w:i w:val="false"/>
                <w:color w:val="000000"/>
                <w:sz w:val="20"/>
              </w:rPr>
              <w:t xml:space="preserve">әкесінің аты (ол болған </w:t>
            </w:r>
            <w:r>
              <w:br/>
            </w:r>
            <w:r>
              <w:rPr>
                <w:rFonts w:ascii="Times New Roman"/>
                <w:b w:val="false"/>
                <w:i w:val="false"/>
                <w:color w:val="000000"/>
                <w:sz w:val="20"/>
              </w:rPr>
              <w:t>жағдайда)</w:t>
            </w:r>
            <w:r>
              <w:br/>
            </w:r>
            <w:r>
              <w:rPr>
                <w:rFonts w:ascii="Times New Roman"/>
                <w:b w:val="false"/>
                <w:i w:val="false"/>
                <w:color w:val="000000"/>
                <w:sz w:val="20"/>
              </w:rPr>
              <w:t>________________________</w:t>
            </w:r>
            <w:r>
              <w:br/>
            </w:r>
            <w:r>
              <w:rPr>
                <w:rFonts w:ascii="Times New Roman"/>
                <w:b w:val="false"/>
                <w:i w:val="false"/>
                <w:color w:val="000000"/>
                <w:sz w:val="20"/>
              </w:rPr>
              <w:t>төлемдерді тағайындау</w:t>
            </w:r>
            <w:r>
              <w:br/>
            </w:r>
            <w:r>
              <w:rPr>
                <w:rFonts w:ascii="Times New Roman"/>
                <w:b w:val="false"/>
                <w:i w:val="false"/>
                <w:color w:val="000000"/>
                <w:sz w:val="20"/>
              </w:rPr>
              <w:t>жөніндегі орган басшысы)</w:t>
            </w:r>
            <w:r>
              <w:br/>
            </w:r>
            <w:r>
              <w:rPr>
                <w:rFonts w:ascii="Times New Roman"/>
                <w:b w:val="false"/>
                <w:i w:val="false"/>
                <w:color w:val="000000"/>
                <w:sz w:val="20"/>
              </w:rPr>
              <w:t>________________________</w:t>
            </w:r>
            <w:r>
              <w:br/>
            </w:r>
            <w:r>
              <w:rPr>
                <w:rFonts w:ascii="Times New Roman"/>
                <w:b w:val="false"/>
                <w:i w:val="false"/>
                <w:color w:val="000000"/>
                <w:sz w:val="20"/>
              </w:rPr>
              <w:t>________________________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(ол болған жағдайда),</w:t>
            </w:r>
            <w:r>
              <w:br/>
            </w:r>
            <w:r>
              <w:rPr>
                <w:rFonts w:ascii="Times New Roman"/>
                <w:b w:val="false"/>
                <w:i w:val="false"/>
                <w:color w:val="000000"/>
                <w:sz w:val="20"/>
              </w:rPr>
              <w:t>ЖСН_______________________</w:t>
            </w:r>
            <w:r>
              <w:br/>
            </w:r>
            <w:r>
              <w:rPr>
                <w:rFonts w:ascii="Times New Roman"/>
                <w:b w:val="false"/>
                <w:i w:val="false"/>
                <w:color w:val="000000"/>
                <w:sz w:val="20"/>
              </w:rPr>
              <w:t>балет әртісі немесе оның</w:t>
            </w:r>
            <w:r>
              <w:br/>
            </w:r>
            <w:r>
              <w:rPr>
                <w:rFonts w:ascii="Times New Roman"/>
                <w:b w:val="false"/>
                <w:i w:val="false"/>
                <w:color w:val="000000"/>
                <w:sz w:val="20"/>
              </w:rPr>
              <w:t>сенімхаты бойынша өкілі)</w:t>
            </w:r>
            <w:r>
              <w:br/>
            </w:r>
            <w:r>
              <w:rPr>
                <w:rFonts w:ascii="Times New Roman"/>
                <w:b w:val="false"/>
                <w:i w:val="false"/>
                <w:color w:val="000000"/>
                <w:sz w:val="20"/>
              </w:rPr>
              <w:t>Ұялы телефон нөмірі</w:t>
            </w:r>
            <w:r>
              <w:br/>
            </w:r>
            <w:r>
              <w:rPr>
                <w:rFonts w:ascii="Times New Roman"/>
                <w:b w:val="false"/>
                <w:i w:val="false"/>
                <w:color w:val="000000"/>
                <w:sz w:val="20"/>
              </w:rPr>
              <w:t>_______________________</w:t>
            </w:r>
            <w:r>
              <w:br/>
            </w:r>
            <w:r>
              <w:rPr>
                <w:rFonts w:ascii="Times New Roman"/>
                <w:b w:val="false"/>
                <w:i w:val="false"/>
                <w:color w:val="000000"/>
                <w:sz w:val="20"/>
              </w:rPr>
              <w:t>Электронды мекен-жай</w:t>
            </w:r>
            <w:r>
              <w:br/>
            </w:r>
            <w:r>
              <w:rPr>
                <w:rFonts w:ascii="Times New Roman"/>
                <w:b w:val="false"/>
                <w:i w:val="false"/>
                <w:color w:val="000000"/>
                <w:sz w:val="20"/>
              </w:rPr>
              <w:t>_______________________</w:t>
            </w:r>
          </w:p>
        </w:tc>
      </w:tr>
    </w:tbl>
    <w:bookmarkStart w:name="z49" w:id="63"/>
    <w:p>
      <w:pPr>
        <w:spacing w:after="0"/>
        <w:ind w:left="0"/>
        <w:jc w:val="left"/>
      </w:pPr>
      <w:r>
        <w:rPr>
          <w:rFonts w:ascii="Times New Roman"/>
          <w:b/>
          <w:i w:val="false"/>
          <w:color w:val="000000"/>
        </w:rPr>
        <w:t xml:space="preserve"> Мәдениет ұйымдарының балет әртістеріне ай сайынғы арнайы ақшалай төлемдер тағайындауға өтініш</w:t>
      </w:r>
    </w:p>
    <w:bookmarkEnd w:id="63"/>
    <w:p>
      <w:pPr>
        <w:spacing w:after="0"/>
        <w:ind w:left="0"/>
        <w:jc w:val="both"/>
      </w:pPr>
      <w:r>
        <w:rPr>
          <w:rFonts w:ascii="Times New Roman"/>
          <w:b w:val="false"/>
          <w:i w:val="false"/>
          <w:color w:val="ff0000"/>
          <w:sz w:val="28"/>
        </w:rPr>
        <w:t xml:space="preserve">
      Ескерту. Қосымша жаңа редакцияда – ҚР Премьер-Министрінің орынбасары - Мәдениет және ақпарат министрінің 10.08.2026 </w:t>
      </w:r>
      <w:r>
        <w:rPr>
          <w:rFonts w:ascii="Times New Roman"/>
          <w:b w:val="false"/>
          <w:i w:val="false"/>
          <w:color w:val="ff0000"/>
          <w:sz w:val="28"/>
        </w:rPr>
        <w:t>№ 380-НҚ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0" w:id="64"/>
    <w:p>
      <w:pPr>
        <w:spacing w:after="0"/>
        <w:ind w:left="0"/>
        <w:jc w:val="both"/>
      </w:pPr>
      <w:r>
        <w:rPr>
          <w:rFonts w:ascii="Times New Roman"/>
          <w:b w:val="false"/>
          <w:i w:val="false"/>
          <w:color w:val="000000"/>
          <w:sz w:val="28"/>
        </w:rPr>
        <w:t>
      Балет әртисі ретінде кәсіби қызметінің тоқтатылуына байланысты ай сайынғы арнайы ақшалай төлемдерді тағайындауды сұраймын</w:t>
      </w:r>
    </w:p>
    <w:bookmarkEnd w:id="64"/>
    <w:p>
      <w:pPr>
        <w:spacing w:after="0"/>
        <w:ind w:left="0"/>
        <w:jc w:val="both"/>
      </w:pPr>
      <w:r>
        <w:rPr>
          <w:rFonts w:ascii="Times New Roman"/>
          <w:b w:val="false"/>
          <w:i w:val="false"/>
          <w:color w:val="000000"/>
          <w:sz w:val="28"/>
        </w:rPr>
        <w:t>
      __________________________________________________</w:t>
      </w:r>
    </w:p>
    <w:p>
      <w:pPr>
        <w:spacing w:after="0"/>
        <w:ind w:left="0"/>
        <w:jc w:val="both"/>
      </w:pPr>
      <w:r>
        <w:rPr>
          <w:rFonts w:ascii="Times New Roman"/>
          <w:b w:val="false"/>
          <w:i w:val="false"/>
          <w:color w:val="000000"/>
          <w:sz w:val="28"/>
        </w:rPr>
        <w:t xml:space="preserve">                         (тегі, аты, әкесінің аты (ол болған жағдайда)</w:t>
      </w:r>
    </w:p>
    <w:bookmarkStart w:name="z51" w:id="65"/>
    <w:p>
      <w:pPr>
        <w:spacing w:after="0"/>
        <w:ind w:left="0"/>
        <w:jc w:val="both"/>
      </w:pPr>
      <w:r>
        <w:rPr>
          <w:rFonts w:ascii="Times New Roman"/>
          <w:b w:val="false"/>
          <w:i w:val="false"/>
          <w:color w:val="000000"/>
          <w:sz w:val="28"/>
        </w:rPr>
        <w:t>
      Өтінішке мынадай құжаттарды қоса беремін:</w:t>
      </w:r>
    </w:p>
    <w:bookmarkEnd w:id="65"/>
    <w:p>
      <w:pPr>
        <w:spacing w:after="0"/>
        <w:ind w:left="0"/>
        <w:jc w:val="both"/>
      </w:pPr>
      <w:r>
        <w:rPr>
          <w:rFonts w:ascii="Times New Roman"/>
          <w:b w:val="false"/>
          <w:i w:val="false"/>
          <w:color w:val="000000"/>
          <w:sz w:val="28"/>
        </w:rPr>
        <w:t>
      1._____________________________</w:t>
      </w:r>
    </w:p>
    <w:p>
      <w:pPr>
        <w:spacing w:after="0"/>
        <w:ind w:left="0"/>
        <w:jc w:val="both"/>
      </w:pPr>
      <w:r>
        <w:rPr>
          <w:rFonts w:ascii="Times New Roman"/>
          <w:b w:val="false"/>
          <w:i w:val="false"/>
          <w:color w:val="000000"/>
          <w:sz w:val="28"/>
        </w:rPr>
        <w:t>
      1. _____________________________</w:t>
      </w:r>
    </w:p>
    <w:p>
      <w:pPr>
        <w:spacing w:after="0"/>
        <w:ind w:left="0"/>
        <w:jc w:val="both"/>
      </w:pPr>
      <w:r>
        <w:rPr>
          <w:rFonts w:ascii="Times New Roman"/>
          <w:b w:val="false"/>
          <w:i w:val="false"/>
          <w:color w:val="000000"/>
          <w:sz w:val="28"/>
        </w:rPr>
        <w:t>
      2. _____________________________</w:t>
      </w:r>
    </w:p>
    <w:p>
      <w:pPr>
        <w:spacing w:after="0"/>
        <w:ind w:left="0"/>
        <w:jc w:val="both"/>
      </w:pPr>
      <w:r>
        <w:rPr>
          <w:rFonts w:ascii="Times New Roman"/>
          <w:b w:val="false"/>
          <w:i w:val="false"/>
          <w:color w:val="000000"/>
          <w:sz w:val="28"/>
        </w:rPr>
        <w:t>
      3. _____________________________</w:t>
      </w:r>
    </w:p>
    <w:p>
      <w:pPr>
        <w:spacing w:after="0"/>
        <w:ind w:left="0"/>
        <w:jc w:val="both"/>
      </w:pPr>
      <w:r>
        <w:rPr>
          <w:rFonts w:ascii="Times New Roman"/>
          <w:b w:val="false"/>
          <w:i w:val="false"/>
          <w:color w:val="000000"/>
          <w:sz w:val="28"/>
        </w:rPr>
        <w:t>
      4. _____________________________</w:t>
      </w:r>
    </w:p>
    <w:p>
      <w:pPr>
        <w:spacing w:after="0"/>
        <w:ind w:left="0"/>
        <w:jc w:val="both"/>
      </w:pPr>
      <w:r>
        <w:rPr>
          <w:rFonts w:ascii="Times New Roman"/>
          <w:b w:val="false"/>
          <w:i w:val="false"/>
          <w:color w:val="000000"/>
          <w:sz w:val="28"/>
        </w:rPr>
        <w:t>
      5. _____________________________</w:t>
      </w:r>
    </w:p>
    <w:p>
      <w:pPr>
        <w:spacing w:after="0"/>
        <w:ind w:left="0"/>
        <w:jc w:val="both"/>
      </w:pPr>
      <w:r>
        <w:rPr>
          <w:rFonts w:ascii="Times New Roman"/>
          <w:b w:val="false"/>
          <w:i w:val="false"/>
          <w:color w:val="000000"/>
          <w:sz w:val="28"/>
        </w:rPr>
        <w:t>
      өтініш берушінің қолы _______________ Күні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