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9ea9" w14:textId="659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Павлодар, Солтүстік Қазақстан және Жамбыл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23 сәуірдегі № 414 бұйрығы. Қазақстан Республикасының Әділет министрлігінде 2020 жылғы 24 сәуірде № 20476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Павлодар, Солтүстік Қазақстан және Жамбыл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– 5 000 000 000 (бес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3 000 000 000 (үш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– 6 000 000 000 (алты миллиард)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