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be2d" w14:textId="dd2b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21 сәуірдегі № 405 бұйрығы. Қазақстан Республикасының Әділет министрлігінде 2020 жылғы 23 сәуірде № 20469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16450 болып тіркелген, Нормативтік құқықтық актілердің эталондық бақылау банкінде 2018 жылғы 13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төлеушінің (салық агентінің), төлеушінің билік етуі шектелген мүлкіне өндіріп алуды қолдану туралы қаулының нысаны;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bookmarkEnd w:id="12"/>
    <w:bookmarkStart w:name="z15"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bookmarkEnd w:id="13"/>
    <w:bookmarkStart w:name="z16"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bookmarkEnd w:id="14"/>
    <w:bookmarkStart w:name="z17"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камералдық кедендік тексеру нәтижелері бойынша бұзушылықтарды жою туралы хабарламаның нысаны;</w:t>
      </w:r>
    </w:p>
    <w:bookmarkEnd w:id="15"/>
    <w:bookmarkStart w:name="z18"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bookmarkEnd w:id="16"/>
    <w:bookmarkStart w:name="z19"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құжаттарды не олардың көшірмесін алу актісінің нысаны;</w:t>
      </w:r>
    </w:p>
    <w:bookmarkEnd w:id="17"/>
    <w:bookmarkStart w:name="z20"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хабарламаға немесе бұзушылықтарды жою туралы хабарламаға шағымды қараудың қорытындылары туралы хабарламаның нысаны;</w:t>
      </w:r>
    </w:p>
    <w:bookmarkEnd w:id="18"/>
    <w:bookmarkStart w:name="z21"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тексеру нәтижелері туралы хабарламаның нысаны;</w:t>
      </w:r>
    </w:p>
    <w:bookmarkEnd w:id="19"/>
    <w:bookmarkStart w:name="z22"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нұсқаманың нысаны;</w:t>
      </w:r>
    </w:p>
    <w:bookmarkEnd w:id="20"/>
    <w:bookmarkStart w:name="z23" w:id="21"/>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нұсқамаға қосымша нұсқаманың нысаны;</w:t>
      </w:r>
    </w:p>
    <w:bookmarkEnd w:id="21"/>
    <w:bookmarkStart w:name="z24" w:id="22"/>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тексеруді жүргізу туралы хабарламаның нысаны;</w:t>
      </w:r>
    </w:p>
    <w:bookmarkEnd w:id="22"/>
    <w:bookmarkStart w:name="z25" w:id="23"/>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bookmarkEnd w:id="23"/>
    <w:bookmarkStart w:name="z26" w:id="24"/>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хабарламаның нысаны;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бұзушылықтарды жою туралы хабарламаның нысаны;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bookmarkEnd w:id="37"/>
    <w:bookmarkStart w:name="z40"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bookmarkEnd w:id="38"/>
    <w:bookmarkStart w:name="z42"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bookmarkEnd w:id="39"/>
    <w:bookmarkStart w:name="z43"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bookmarkEnd w:id="40"/>
    <w:bookmarkStart w:name="z44"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bookmarkEnd w:id="41"/>
    <w:bookmarkStart w:name="z45"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 бекітілсін.";</w:t>
      </w:r>
    </w:p>
    <w:bookmarkEnd w:id="42"/>
    <w:bookmarkStart w:name="z46"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43"/>
    <w:bookmarkStart w:name="z47"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44"/>
    <w:bookmarkStart w:name="z48"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45"/>
    <w:bookmarkStart w:name="z49"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46"/>
    <w:bookmarkStart w:name="z50" w:id="4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төлеушінің билік етуі шектелген мүлкіне өндіріп алуды қолдану туралы қаулының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47"/>
    <w:bookmarkStart w:name="z51" w:id="4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 жаңа редакцияда жазылсын;</w:t>
      </w:r>
    </w:p>
    <w:bookmarkEnd w:id="48"/>
    <w:bookmarkStart w:name="z52"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49"/>
    <w:bookmarkStart w:name="z53" w:id="5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жеке тұлғалардың салықтық берешегі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0"/>
    <w:bookmarkStart w:name="z54" w:id="5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камералдық кедендік тексеру нәтижелері бойынша бұзушылықтарды жою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1"/>
    <w:bookmarkStart w:name="z55" w:id="5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тексеру нәтижелері туралы хабарламаға немесе бұзушылықтарды жою туралы хабарламаға шағымды қараудың қорытындылары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2"/>
    <w:bookmarkStart w:name="z56" w:id="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тексеру нәтижелері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3"/>
    <w:bookmarkStart w:name="z57" w:id="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4"/>
    <w:bookmarkStart w:name="z58"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бұзушылықтарды жою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5"/>
    <w:bookmarkStart w:name="z59" w:id="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6"/>
    <w:bookmarkStart w:name="z60"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салық есептілігін табыс ету мерзімін ұзарту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7"/>
    <w:bookmarkStart w:name="z61" w:id="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8"/>
    <w:bookmarkStart w:name="z62" w:id="5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салық режимін қолдану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59"/>
    <w:bookmarkStart w:name="z63" w:id="6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0"/>
    <w:bookmarkStart w:name="z64" w:id="6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1"/>
    <w:bookmarkStart w:name="z65" w:id="6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2"/>
    <w:bookmarkStart w:name="z66" w:id="6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3"/>
    <w:bookmarkStart w:name="z67" w:id="6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5"/>
    <w:p>
      <w:pPr>
        <w:spacing w:after="0"/>
        <w:ind w:left="0"/>
        <w:jc w:val="left"/>
      </w:pPr>
      <w:r>
        <w:rPr>
          <w:rFonts w:ascii="Times New Roman"/>
          <w:b/>
          <w:i w:val="false"/>
          <w:color w:val="000000"/>
        </w:rPr>
        <w:t xml:space="preserve"> Салықтық берешекті өтеу туралы хабарлама</w:t>
      </w:r>
    </w:p>
    <w:bookmarkEnd w:id="65"/>
    <w:tbl>
      <w:tblPr>
        <w:tblW w:w="0" w:type="auto"/>
        <w:tblCellSpacing w:w="0" w:type="auto"/>
        <w:tblBorders>
          <w:top w:val="none"/>
          <w:left w:val="none"/>
          <w:bottom w:val="none"/>
          <w:right w:val="none"/>
          <w:insideH w:val="none"/>
          <w:insideV w:val="none"/>
        </w:tblBorders>
      </w:tblPr>
      <w:tblGrid>
        <w:gridCol w:w="7264"/>
        <w:gridCol w:w="5036"/>
      </w:tblGrid>
      <w:tr>
        <w:trPr>
          <w:trHeight w:val="30" w:hRule="atLeast"/>
        </w:trPr>
        <w:tc>
          <w:tcPr>
            <w:tcW w:w="7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w:t>
            </w:r>
          </w:p>
        </w:tc>
        <w:tc>
          <w:tcPr>
            <w:tcW w:w="5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Cізді 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 жайы)</w:t>
      </w:r>
    </w:p>
    <w:p>
      <w:pPr>
        <w:spacing w:after="0"/>
        <w:ind w:left="0"/>
        <w:jc w:val="both"/>
      </w:pPr>
      <w:r>
        <w:rPr>
          <w:rFonts w:ascii="Times New Roman"/>
          <w:b w:val="false"/>
          <w:i w:val="false"/>
          <w:color w:val="000000"/>
          <w:sz w:val="28"/>
        </w:rPr>
        <w:t>
      мынадай салық және бюджетке төленетін басқа да міндетті төлем түрлері бойынша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коды,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Салық берешегі өтелмеген жағдайда Сізге мерзімінде орындалмаған салық міндеттемесінің орындалуын қамтамасыз ету тәсілдері мен салық берешегін мәжбүрлеп өндіріп алудың мынадай:</w:t>
      </w:r>
    </w:p>
    <w:p>
      <w:pPr>
        <w:spacing w:after="0"/>
        <w:ind w:left="0"/>
        <w:jc w:val="both"/>
      </w:pPr>
      <w:r>
        <w:rPr>
          <w:rFonts w:ascii="Times New Roman"/>
          <w:b w:val="false"/>
          <w:i w:val="false"/>
          <w:color w:val="000000"/>
          <w:sz w:val="28"/>
        </w:rPr>
        <w:t>
      1)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жұмыс күні өткеннен кейін банктік шоттары (корреспонденттік шоттарды қоспағанда) бойынша шығыс операцияларын тоқтата тұру;</w:t>
      </w:r>
    </w:p>
    <w:p>
      <w:pPr>
        <w:spacing w:after="0"/>
        <w:ind w:left="0"/>
        <w:jc w:val="both"/>
      </w:pPr>
      <w:r>
        <w:rPr>
          <w:rFonts w:ascii="Times New Roman"/>
          <w:b w:val="false"/>
          <w:i w:val="false"/>
          <w:color w:val="000000"/>
          <w:sz w:val="28"/>
        </w:rPr>
        <w:t>
      2)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3)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бес жұмыс күні өткеннен кейін мүлікке билік етуін шектеу;</w:t>
      </w:r>
    </w:p>
    <w:p>
      <w:pPr>
        <w:spacing w:after="0"/>
        <w:ind w:left="0"/>
        <w:jc w:val="both"/>
      </w:pPr>
      <w:r>
        <w:rPr>
          <w:rFonts w:ascii="Times New Roman"/>
          <w:b w:val="false"/>
          <w:i w:val="false"/>
          <w:color w:val="000000"/>
          <w:sz w:val="28"/>
        </w:rPr>
        <w:t>
      4) тәуекелдерді басқару жүйесіне сәйкес:</w:t>
      </w:r>
    </w:p>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бес жұмыс күні өткеннен кейін;</w:t>
      </w:r>
    </w:p>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жиырма жұмыс күні өткеннен кейін салықтық берешек сомалары төленбеген немесе толық төленбеген жағдайда, салықтық берешек сомаларын банктік шоттарындағы ақшадан өндіріп алу шаралары қолданылады.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1,25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123-бабының</w:t>
      </w:r>
      <w:r>
        <w:rPr>
          <w:rFonts w:ascii="Times New Roman"/>
          <w:b w:val="false"/>
          <w:i w:val="false"/>
          <w:color w:val="000000"/>
          <w:sz w:val="28"/>
        </w:rPr>
        <w:t xml:space="preserve"> 2-тармағына сәйкес Сіз осы хабарламаны алған күннен бастап он жұмыс күнінен кешіктірмей</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табыс етуіңіз қажет.</w:t>
      </w:r>
    </w:p>
    <w:p>
      <w:pPr>
        <w:spacing w:after="0"/>
        <w:ind w:left="0"/>
        <w:jc w:val="both"/>
      </w:pPr>
      <w:r>
        <w:rPr>
          <w:rFonts w:ascii="Times New Roman"/>
          <w:b w:val="false"/>
          <w:i w:val="false"/>
          <w:color w:val="000000"/>
          <w:sz w:val="28"/>
        </w:rPr>
        <w:t>
      Осы хабарламада көрсетілген мерзімде дебиторлар тізімі табыс етілмеген не дебиторлар жоқ туралы мәлімет ұсынған жағдайда мемлекеттік кірістер органы салық төлеушіге (салық агентіне) салық тексеруін жүргізеді.</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және салық агентінің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агентінің)/салық төлеушінің (салық агентінің) лауазымды тұлғасының тегі, аты, әкесінің аты (ол болған жағдайда), қолы, мөрі (жеке кәсіпкерлер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 салық төлеушіге (салық агентіне) табыс етілді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агентіне) жіберілді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тәуекелдерді басқару жүйесінің нәтижесі бойынша салық төлеуші тәуекелдің қандай деңгейіне жатқызылғаны туралы ақпарат Қазақстан Республикасы Қаржы министрлігі Мемлекеттік кірістер комитетінің http://kgd.gov.kz ресми сайтында және "Салық төлеушінің кабинеті" web-қосымшасында қол жетімді.</w:t>
      </w:r>
    </w:p>
    <w:p>
      <w:pPr>
        <w:spacing w:after="0"/>
        <w:ind w:left="0"/>
        <w:jc w:val="both"/>
      </w:pPr>
      <w:r>
        <w:rPr>
          <w:rFonts w:ascii="Times New Roman"/>
          <w:b w:val="false"/>
          <w:i w:val="false"/>
          <w:color w:val="000000"/>
          <w:sz w:val="28"/>
        </w:rPr>
        <w:t xml:space="preserve">
      ** осы шара жарғылық капиталына мемлекет қатысатын акционерлік қоғамға - салық төлеушіге (салық агентіне) қатысты қолданылады.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66"/>
    <w:p>
      <w:pPr>
        <w:spacing w:after="0"/>
        <w:ind w:left="0"/>
        <w:jc w:val="left"/>
      </w:pPr>
      <w:r>
        <w:rPr>
          <w:rFonts w:ascii="Times New Roman"/>
          <w:b/>
          <w:i w:val="false"/>
          <w:color w:val="000000"/>
        </w:rPr>
        <w:t xml:space="preserve"> Кедендік төлемдер, салықтар, арнайы, демпингке қарсы, өтемақы баждары, өсімпұлдар, пайыздар бойынша берешекті өтеу туралы хабарлама</w:t>
      </w:r>
    </w:p>
    <w:bookmarkEnd w:id="66"/>
    <w:tbl>
      <w:tblPr>
        <w:tblW w:w="0" w:type="auto"/>
        <w:tblCellSpacing w:w="0" w:type="auto"/>
        <w:tblBorders>
          <w:top w:val="none"/>
          <w:left w:val="none"/>
          <w:bottom w:val="none"/>
          <w:right w:val="none"/>
          <w:insideH w:val="none"/>
          <w:insideV w:val="none"/>
        </w:tblBorders>
      </w:tblPr>
      <w:tblGrid>
        <w:gridCol w:w="7264"/>
        <w:gridCol w:w="5036"/>
      </w:tblGrid>
      <w:tr>
        <w:trPr>
          <w:trHeight w:val="30" w:hRule="atLeast"/>
        </w:trPr>
        <w:tc>
          <w:tcPr>
            <w:tcW w:w="7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w:t>
            </w:r>
          </w:p>
        </w:tc>
        <w:tc>
          <w:tcPr>
            <w:tcW w:w="5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117-бабының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 ____________________________________________________________ </w:t>
      </w:r>
    </w:p>
    <w:p>
      <w:pPr>
        <w:spacing w:after="0"/>
        <w:ind w:left="0"/>
        <w:jc w:val="both"/>
      </w:pPr>
      <w:r>
        <w:rPr>
          <w:rFonts w:ascii="Times New Roman"/>
          <w:b w:val="false"/>
          <w:i w:val="false"/>
          <w:color w:val="000000"/>
          <w:sz w:val="28"/>
        </w:rPr>
        <w:t xml:space="preserve">
      (төлеушінің немесе кедендік төлемдер, салықтар, арнайы, демпингке қарсы, өтемақы </w:t>
      </w:r>
    </w:p>
    <w:p>
      <w:pPr>
        <w:spacing w:after="0"/>
        <w:ind w:left="0"/>
        <w:jc w:val="both"/>
      </w:pPr>
      <w:r>
        <w:rPr>
          <w:rFonts w:ascii="Times New Roman"/>
          <w:b w:val="false"/>
          <w:i w:val="false"/>
          <w:color w:val="000000"/>
          <w:sz w:val="28"/>
        </w:rPr>
        <w:t xml:space="preserve">
      баждары, өсімпұлдар, пайыздар бойынша берешек сомасын төлеу бойынша </w:t>
      </w:r>
    </w:p>
    <w:p>
      <w:pPr>
        <w:spacing w:after="0"/>
        <w:ind w:left="0"/>
        <w:jc w:val="both"/>
      </w:pPr>
      <w:r>
        <w:rPr>
          <w:rFonts w:ascii="Times New Roman"/>
          <w:b w:val="false"/>
          <w:i w:val="false"/>
          <w:color w:val="000000"/>
          <w:sz w:val="28"/>
        </w:rPr>
        <w:t xml:space="preserve">
      төлеушімен ортақ міндетті болатын төлеушінің толық атауы (тегі, аты, әкесінің аты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сәйкестендіру нөмері/бизнес сәйкестендіру нөмері (ЖСН/БСН), заңды мекенжайы)</w:t>
      </w:r>
    </w:p>
    <w:p>
      <w:pPr>
        <w:spacing w:after="0"/>
        <w:ind w:left="0"/>
        <w:jc w:val="both"/>
      </w:pPr>
      <w:r>
        <w:rPr>
          <w:rFonts w:ascii="Times New Roman"/>
          <w:b w:val="false"/>
          <w:i w:val="false"/>
          <w:color w:val="000000"/>
          <w:sz w:val="28"/>
        </w:rPr>
        <w:t>
      Сізге бюджетке кедендік төлемдер, салықтар, арнайы, демпингке қарсы, өтем баждары (бұдан әрі - кедендік төлемдер мен салықтар) кедендік төлемдерді төлеуді кейінге қалдырғаны үшін өсімпұлдар, пайыздар бойынша мынадай берешек сомасы:</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негізінде өтемегенін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18"/>
        <w:gridCol w:w="1557"/>
        <w:gridCol w:w="4608"/>
        <w:gridCol w:w="1219"/>
        <w:gridCol w:w="1219"/>
        <w:gridCol w:w="1220"/>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төлемнің, салықтың, арнайы, демпингке қарсы, өтемақы баждардың сомасы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сомасы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Сомасының жиыны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Сіз аталған соманы мынадай деректеме бойынша бюджеттік жіктеме коды бойынша бюджетке аудару қажет:</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xml:space="preserve">
      шот № 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(қазынашылық басқармасы, БСН)*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(төлеушінің тегі, аты, әкесінің аты (ол болған жағдайда), толық атауы, жеке </w:t>
      </w:r>
    </w:p>
    <w:p>
      <w:pPr>
        <w:spacing w:after="0"/>
        <w:ind w:left="0"/>
        <w:jc w:val="both"/>
      </w:pPr>
      <w:r>
        <w:rPr>
          <w:rFonts w:ascii="Times New Roman"/>
          <w:b w:val="false"/>
          <w:i w:val="false"/>
          <w:color w:val="000000"/>
          <w:sz w:val="28"/>
        </w:rPr>
        <w:t>
      сәйкестендіру нөмірі/бизнес-сәйкестендіру нөмірі (ЖСН/БСН)</w:t>
      </w:r>
    </w:p>
    <w:p>
      <w:pPr>
        <w:spacing w:after="0"/>
        <w:ind w:left="0"/>
        <w:jc w:val="both"/>
      </w:pPr>
      <w:r>
        <w:rPr>
          <w:rFonts w:ascii="Times New Roman"/>
          <w:b w:val="false"/>
          <w:i w:val="false"/>
          <w:color w:val="000000"/>
          <w:sz w:val="28"/>
        </w:rPr>
        <w:t xml:space="preserve">
      Кедендік төлемдер мен салықтар, өсімпұлдар, пайыздар бойынша берешегі өтелмеген жағдайда Сізге Кодекстің </w:t>
      </w:r>
      <w:r>
        <w:rPr>
          <w:rFonts w:ascii="Times New Roman"/>
          <w:b w:val="false"/>
          <w:i w:val="false"/>
          <w:color w:val="000000"/>
          <w:sz w:val="28"/>
        </w:rPr>
        <w:t>116-бабы</w:t>
      </w:r>
      <w:r>
        <w:rPr>
          <w:rFonts w:ascii="Times New Roman"/>
          <w:b w:val="false"/>
          <w:i w:val="false"/>
          <w:color w:val="000000"/>
          <w:sz w:val="28"/>
        </w:rPr>
        <w:t xml:space="preserve"> 3-тармағында көзделген мынадай шаралары қолданылады:</w:t>
      </w:r>
    </w:p>
    <w:p>
      <w:pPr>
        <w:spacing w:after="0"/>
        <w:ind w:left="0"/>
        <w:jc w:val="both"/>
      </w:pPr>
      <w:r>
        <w:rPr>
          <w:rFonts w:ascii="Times New Roman"/>
          <w:b w:val="false"/>
          <w:i w:val="false"/>
          <w:color w:val="000000"/>
          <w:sz w:val="28"/>
        </w:rPr>
        <w:t>
      1) осы хабарламаны табыс еткен күннен кейінгі күннен бастап бес жұмыс күні өткеннен кейін кедендік төлемдер, салықтар, арнайы, демпингке қарсы, өтемақы баждары, өсімпұлдар, пайыздар бойынша берешекті осы тарауда көзделген тәртіппен кедендік баждардың, салықтардың, арнайы, демпингке қарсы, өтемақы баждарының, өсімпұлдардың, пайыздардың артық төленген сомалары есебінен, аванстық төлемдердің сомалары есебінен, кедендік баждарды, салықтарды, арнайы, демпингке қарсы, өтемақы баждарын төлеу жөніндегі міндеттің орындалуын қамтамасыз ету есебінен өндіріп алу;</w:t>
      </w:r>
    </w:p>
    <w:p>
      <w:pPr>
        <w:spacing w:after="0"/>
        <w:ind w:left="0"/>
        <w:jc w:val="both"/>
      </w:pPr>
      <w:r>
        <w:rPr>
          <w:rFonts w:ascii="Times New Roman"/>
          <w:b w:val="false"/>
          <w:i w:val="false"/>
          <w:color w:val="000000"/>
          <w:sz w:val="28"/>
        </w:rPr>
        <w:t>
      2) осы хабарламаны табыс еткен күннен кейінгі күннен бастап он жұмыс күні өткеннен кейін банк шоттары бойынша шығыс операцияларын тоқтата тұру;</w:t>
      </w:r>
    </w:p>
    <w:p>
      <w:pPr>
        <w:spacing w:after="0"/>
        <w:ind w:left="0"/>
        <w:jc w:val="both"/>
      </w:pPr>
      <w:r>
        <w:rPr>
          <w:rFonts w:ascii="Times New Roman"/>
          <w:b w:val="false"/>
          <w:i w:val="false"/>
          <w:color w:val="000000"/>
          <w:sz w:val="28"/>
        </w:rPr>
        <w:t>
      3) осы хабарламаны табыс еткен күннен кейінгі күннен бастап он жұмыс күні өткеннен кейін касса бойынша шығыс операцияларын тоқтата тұру;</w:t>
      </w:r>
    </w:p>
    <w:p>
      <w:pPr>
        <w:spacing w:after="0"/>
        <w:ind w:left="0"/>
        <w:jc w:val="both"/>
      </w:pPr>
      <w:r>
        <w:rPr>
          <w:rFonts w:ascii="Times New Roman"/>
          <w:b w:val="false"/>
          <w:i w:val="false"/>
          <w:color w:val="000000"/>
          <w:sz w:val="28"/>
        </w:rPr>
        <w:t>
      4) осы хабарламаны табыс еткен күннен кейінгі күннен бастап он бес жұмыс күні өткеннен кейін төлеушінің мүлкіне билік етуін шектеу;</w:t>
      </w:r>
    </w:p>
    <w:p>
      <w:pPr>
        <w:spacing w:after="0"/>
        <w:ind w:left="0"/>
        <w:jc w:val="both"/>
      </w:pPr>
      <w:r>
        <w:rPr>
          <w:rFonts w:ascii="Times New Roman"/>
          <w:b w:val="false"/>
          <w:i w:val="false"/>
          <w:color w:val="000000"/>
          <w:sz w:val="28"/>
        </w:rPr>
        <w:t>
      5) осы хабарламаны табыс еткен күннен кейінгі күннен бастап жиырма жұмыс күні өткеннен кейін банк шоттарындағы ақшадан өндіріп алу;</w:t>
      </w:r>
    </w:p>
    <w:p>
      <w:pPr>
        <w:spacing w:after="0"/>
        <w:ind w:left="0"/>
        <w:jc w:val="both"/>
      </w:pPr>
      <w:r>
        <w:rPr>
          <w:rFonts w:ascii="Times New Roman"/>
          <w:b w:val="false"/>
          <w:i w:val="false"/>
          <w:color w:val="000000"/>
          <w:sz w:val="28"/>
        </w:rPr>
        <w:t>
      6) дебиторларының банктегі шоттарындағы ақшадан өндіріп алу;</w:t>
      </w:r>
    </w:p>
    <w:p>
      <w:pPr>
        <w:spacing w:after="0"/>
        <w:ind w:left="0"/>
        <w:jc w:val="both"/>
      </w:pPr>
      <w:r>
        <w:rPr>
          <w:rFonts w:ascii="Times New Roman"/>
          <w:b w:val="false"/>
          <w:i w:val="false"/>
          <w:color w:val="000000"/>
          <w:sz w:val="28"/>
        </w:rPr>
        <w:t>
      7) билік етуі шектелген мүлкін өткізу есебінен.</w:t>
      </w:r>
    </w:p>
    <w:p>
      <w:pPr>
        <w:spacing w:after="0"/>
        <w:ind w:left="0"/>
        <w:jc w:val="both"/>
      </w:pPr>
      <w:r>
        <w:rPr>
          <w:rFonts w:ascii="Times New Roman"/>
          <w:b w:val="false"/>
          <w:i w:val="false"/>
          <w:color w:val="000000"/>
          <w:sz w:val="28"/>
        </w:rPr>
        <w:t xml:space="preserve">
      Аталған баптың 3-10-тармақтарында көзделген жағдайларды қоспағанда, Кодекстің </w:t>
      </w:r>
      <w:r>
        <w:rPr>
          <w:rFonts w:ascii="Times New Roman"/>
          <w:b w:val="false"/>
          <w:i w:val="false"/>
          <w:color w:val="000000"/>
          <w:sz w:val="28"/>
        </w:rPr>
        <w:t>124-бабына</w:t>
      </w:r>
      <w:r>
        <w:rPr>
          <w:rFonts w:ascii="Times New Roman"/>
          <w:b w:val="false"/>
          <w:i w:val="false"/>
          <w:color w:val="000000"/>
          <w:sz w:val="28"/>
        </w:rPr>
        <w:t xml:space="preserve"> сәйкес өсімпұл кедендік төлемдер мен салықтарды төлеу мерзімдері өткен күннен кейінгі күннен бастап, кедендік төлемдер мен салықтарды төлеудің кешіктірілген әрбір күні үшін төлеу күнін қоса алғанда, Қазақстан Республикасының Ұлттық Банкі белгілеген қайта қаржыландырудың ресми ставкасы 1,25 мөлшерінде есептеледі.</w:t>
      </w:r>
    </w:p>
    <w:p>
      <w:pPr>
        <w:spacing w:after="0"/>
        <w:ind w:left="0"/>
        <w:jc w:val="both"/>
      </w:pPr>
      <w:r>
        <w:rPr>
          <w:rFonts w:ascii="Times New Roman"/>
          <w:b w:val="false"/>
          <w:i w:val="false"/>
          <w:color w:val="000000"/>
          <w:sz w:val="28"/>
        </w:rPr>
        <w:t xml:space="preserve">
      Бұл ретте, Кодекстің </w:t>
      </w:r>
      <w:r>
        <w:rPr>
          <w:rFonts w:ascii="Times New Roman"/>
          <w:b w:val="false"/>
          <w:i w:val="false"/>
          <w:color w:val="000000"/>
          <w:sz w:val="28"/>
        </w:rPr>
        <w:t>118-бабы</w:t>
      </w:r>
      <w:r>
        <w:rPr>
          <w:rFonts w:ascii="Times New Roman"/>
          <w:b w:val="false"/>
          <w:i w:val="false"/>
          <w:color w:val="000000"/>
          <w:sz w:val="28"/>
        </w:rPr>
        <w:t xml:space="preserve"> 3-тармағына сәйкес шағымдану өсімпұл есептеуді тоқтата тұруға негіз болмайды.</w:t>
      </w:r>
    </w:p>
    <w:p>
      <w:pPr>
        <w:spacing w:after="0"/>
        <w:ind w:left="0"/>
        <w:jc w:val="both"/>
      </w:pPr>
      <w:r>
        <w:rPr>
          <w:rFonts w:ascii="Times New Roman"/>
          <w:b w:val="false"/>
          <w:i w:val="false"/>
          <w:color w:val="000000"/>
          <w:sz w:val="28"/>
        </w:rPr>
        <w:t xml:space="preserve">
      Кедендік төлемдер мен салықтар, өсімпұлдар, пайыздар бойынша берешекті өтеу кезектілігі Кодекстің </w:t>
      </w:r>
      <w:r>
        <w:rPr>
          <w:rFonts w:ascii="Times New Roman"/>
          <w:b w:val="false"/>
          <w:i w:val="false"/>
          <w:color w:val="000000"/>
          <w:sz w:val="28"/>
        </w:rPr>
        <w:t>120-бабына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117-бабы</w:t>
      </w:r>
      <w:r>
        <w:rPr>
          <w:rFonts w:ascii="Times New Roman"/>
          <w:b w:val="false"/>
          <w:i w:val="false"/>
          <w:color w:val="000000"/>
          <w:sz w:val="28"/>
        </w:rPr>
        <w:t xml:space="preserve"> 4-тармағына сәйкес хабарлама төлеушіге оны қылмыстық немесе әкімшілік жауапкершілікке тартылуына қарамастан жіберіледі.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130-бабы</w:t>
      </w:r>
      <w:r>
        <w:rPr>
          <w:rFonts w:ascii="Times New Roman"/>
          <w:b w:val="false"/>
          <w:i w:val="false"/>
          <w:color w:val="000000"/>
          <w:sz w:val="28"/>
        </w:rPr>
        <w:t xml:space="preserve"> 1-тармағына сәйкес осы хабарламаны алған күннен бастап он жұмыс күннен кешіктірмей Сізге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дебиторлық берешек сомаларын растайтын дебитормен бірлесіп жасалған өзара есеп айырысудың салыстыру актісін ұсыну қажет.</w:t>
      </w:r>
    </w:p>
    <w:p>
      <w:pPr>
        <w:spacing w:after="0"/>
        <w:ind w:left="0"/>
        <w:jc w:val="both"/>
      </w:pPr>
      <w:r>
        <w:rPr>
          <w:rFonts w:ascii="Times New Roman"/>
          <w:b w:val="false"/>
          <w:i w:val="false"/>
          <w:color w:val="000000"/>
          <w:sz w:val="28"/>
        </w:rPr>
        <w:t>
      Дебиторлар тізімі не дебиторлардың болмауы туралы мәліметтер және (немесе) дебиторлармен өзара есеп айырысудың салыстырмалы актісі осы хабарламада көрсетілген мерзімде табыс етілмеген жағдайда, мемлекеттік кірістер органы кедендік тексеру жүргізеді.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117-бабы</w:t>
      </w:r>
      <w:r>
        <w:rPr>
          <w:rFonts w:ascii="Times New Roman"/>
          <w:b w:val="false"/>
          <w:i w:val="false"/>
          <w:color w:val="000000"/>
          <w:sz w:val="28"/>
        </w:rPr>
        <w:t xml:space="preserve"> 7-тармағына сәйкес төлеуші кедендік төлемдер, салықтар, арнайы, демпингке қарсы, өтемақы баждары, өсімпұлдар, пайыздар бойынша берешекті өтеу туралы хабарлама тіркелген күннен бастап осындай берешек өтелген күнді қоса алғанда соған дейінгі кезең үшін есепке жазылуға жататын өсімпұлдарды есепке алмай, кедендік төлемдер, салықтар, арнайы, демпингке қарсы, өтемақы баждары бойынша берешекті өтеген кезде, кеден органы кедендік төлемдер, салықтар, арнайы, демпингке қарсы, өтемақы баждары, өсімпұлдар, пайыздар бойынша берешекті өтеу туралы бұрын ұсынылған хабарламаға толықтыру жібереді.</w:t>
      </w:r>
    </w:p>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 талаптары орындалмаған жағдайда, Сізге 2014 жылғы 5 шілдедегі Қазақстан Республикасының "Әкімшілік құқық бұзушылық туралы" кодексіне сәйкес әкімшілік жазаға тарту шаралары қолданылады.</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21-бабына</w:t>
      </w:r>
      <w:r>
        <w:rPr>
          <w:rFonts w:ascii="Times New Roman"/>
          <w:b w:val="false"/>
          <w:i w:val="false"/>
          <w:color w:val="000000"/>
          <w:sz w:val="28"/>
        </w:rPr>
        <w:t xml:space="preserve"> сәйкес Сіз мемлекеттік кірістер органдарының немесе олардың лауазымды тұлғаларының әрекеттеріне (әрекетсіздігіне) Қазақстан Республикасының заңнамасында белгіленген тәртіппен шағым жасауға құқылысыз.</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20__ жылғы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Салық төлеуші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(төлеушінің/ төлеушінің лауазымды тұлғасының тегі,аты, әкесінің аты (ол болған </w:t>
      </w:r>
    </w:p>
    <w:p>
      <w:pPr>
        <w:spacing w:after="0"/>
        <w:ind w:left="0"/>
        <w:jc w:val="both"/>
      </w:pPr>
      <w:r>
        <w:rPr>
          <w:rFonts w:ascii="Times New Roman"/>
          <w:b w:val="false"/>
          <w:i w:val="false"/>
          <w:color w:val="000000"/>
          <w:sz w:val="28"/>
        </w:rPr>
        <w:t xml:space="preserve">
      жағдайда) немесе толық атауы, қолы, мөрі (жеке кәсіпкерлер субъектілеріне жататын </w:t>
      </w:r>
    </w:p>
    <w:p>
      <w:pPr>
        <w:spacing w:after="0"/>
        <w:ind w:left="0"/>
        <w:jc w:val="both"/>
      </w:pPr>
      <w:r>
        <w:rPr>
          <w:rFonts w:ascii="Times New Roman"/>
          <w:b w:val="false"/>
          <w:i w:val="false"/>
          <w:color w:val="000000"/>
          <w:sz w:val="28"/>
        </w:rPr>
        <w:t>
      заңды тұлғаларды қоспағанда)</w:t>
      </w:r>
    </w:p>
    <w:p>
      <w:pPr>
        <w:spacing w:after="0"/>
        <w:ind w:left="0"/>
        <w:jc w:val="both"/>
      </w:pPr>
      <w:r>
        <w:rPr>
          <w:rFonts w:ascii="Times New Roman"/>
          <w:b w:val="false"/>
          <w:i w:val="false"/>
          <w:color w:val="000000"/>
          <w:sz w:val="28"/>
        </w:rPr>
        <w:t>
      хабарламаны 20__ жылғы "___"___________ алды.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төлеушіге 20__жылғы "___"___________табыс етілді.</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төлеушіге 20__жылғы "___"___________ жіберілді.</w:t>
      </w:r>
    </w:p>
    <w:p>
      <w:pPr>
        <w:spacing w:after="0"/>
        <w:ind w:left="0"/>
        <w:jc w:val="both"/>
      </w:pPr>
      <w:r>
        <w:rPr>
          <w:rFonts w:ascii="Times New Roman"/>
          <w:b w:val="false"/>
          <w:i w:val="false"/>
          <w:color w:val="000000"/>
          <w:sz w:val="28"/>
        </w:rPr>
        <w:t>
      Ескерту: * Кедендік төлемдерді, салықтарды, өсімпұлдарды, пайыздарды төлеу бойынша төлеушімен ортақ міндетте болатын тұлға кедендік төлемдер және салықтар, арнайы, демпингке қарсы, өтем баждары, өсімпұлдар, пайыздар бойынша берешекті өтеген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7"/>
    <w:p>
      <w:pPr>
        <w:spacing w:after="0"/>
        <w:ind w:left="0"/>
        <w:jc w:val="left"/>
      </w:pPr>
      <w:r>
        <w:rPr>
          <w:rFonts w:ascii="Times New Roman"/>
          <w:b/>
          <w:i w:val="false"/>
          <w:color w:val="000000"/>
        </w:rPr>
        <w:t xml:space="preserve"> Мемлекеттік кірістер органының салық төлеушінің (салық агентінің), төлеушінің кассасы бойынша шығыс операцияларын тоқтата тұру туралы өкімі</w:t>
      </w:r>
    </w:p>
    <w:bookmarkEnd w:id="67"/>
    <w:tbl>
      <w:tblPr>
        <w:tblW w:w="0" w:type="auto"/>
        <w:tblCellSpacing w:w="0" w:type="auto"/>
        <w:tblBorders>
          <w:top w:val="none"/>
          <w:left w:val="none"/>
          <w:bottom w:val="none"/>
          <w:right w:val="none"/>
          <w:insideH w:val="none"/>
          <w:insideV w:val="none"/>
        </w:tblBorders>
      </w:tblPr>
      <w:tblGrid>
        <w:gridCol w:w="8425"/>
        <w:gridCol w:w="3875"/>
      </w:tblGrid>
      <w:tr>
        <w:trPr>
          <w:trHeight w:val="30" w:hRule="atLeast"/>
        </w:trPr>
        <w:tc>
          <w:tcPr>
            <w:tcW w:w="8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w:t>
            </w:r>
          </w:p>
        </w:tc>
        <w:tc>
          <w:tcPr>
            <w:tcW w:w="3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119- бабының</w:t>
      </w:r>
      <w:r>
        <w:rPr>
          <w:rFonts w:ascii="Times New Roman"/>
          <w:b w:val="false"/>
          <w:i w:val="false"/>
          <w:color w:val="000000"/>
          <w:sz w:val="28"/>
        </w:rPr>
        <w:t xml:space="preserve"> 1-тармағына сәйкес,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126-бабының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(ол болған </w:t>
      </w:r>
    </w:p>
    <w:p>
      <w:pPr>
        <w:spacing w:after="0"/>
        <w:ind w:left="0"/>
        <w:jc w:val="both"/>
      </w:pPr>
      <w:r>
        <w:rPr>
          <w:rFonts w:ascii="Times New Roman"/>
          <w:b w:val="false"/>
          <w:i w:val="false"/>
          <w:color w:val="000000"/>
          <w:sz w:val="28"/>
        </w:rPr>
        <w:t xml:space="preserve">
      жағдайда) немесе атауы, жеке сәйкестендіру нөмірі/ бизнес-сәйкестендіру нөмірі </w:t>
      </w:r>
    </w:p>
    <w:p>
      <w:pPr>
        <w:spacing w:after="0"/>
        <w:ind w:left="0"/>
        <w:jc w:val="both"/>
      </w:pPr>
      <w:r>
        <w:rPr>
          <w:rFonts w:ascii="Times New Roman"/>
          <w:b w:val="false"/>
          <w:i w:val="false"/>
          <w:color w:val="000000"/>
          <w:sz w:val="28"/>
        </w:rPr>
        <w:t>
      (ЖСН/БСН), заңды мекенжайы)</w:t>
      </w:r>
    </w:p>
    <w:p>
      <w:pPr>
        <w:spacing w:after="0"/>
        <w:ind w:left="0"/>
        <w:jc w:val="both"/>
      </w:pPr>
      <w:r>
        <w:rPr>
          <w:rFonts w:ascii="Times New Roman"/>
          <w:b w:val="false"/>
          <w:i w:val="false"/>
          <w:color w:val="000000"/>
          <w:sz w:val="28"/>
        </w:rPr>
        <w:t>
      банк немесе банк операцияларының жекелеген түрлерiн жүзеге асыратын ұйымға кейiннен оларды: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берешегiн, әлеуметтік төлемдерді</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төлемдер және салықтар, арнайы, демпингке қарсы, өтемақы баждары, өсімпұлдар, пайыздар бойынша берешектердi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есебiне аудару үшiн ақша тапсыру бойынша операциялардан басқа, кассадағы қолма қол ақшалардың барлық шығыс операцияларын тоқатады.</w:t>
      </w:r>
    </w:p>
    <w:p>
      <w:pPr>
        <w:spacing w:after="0"/>
        <w:ind w:left="0"/>
        <w:jc w:val="both"/>
      </w:pPr>
      <w:r>
        <w:rPr>
          <w:rFonts w:ascii="Times New Roman"/>
          <w:b w:val="false"/>
          <w:i w:val="false"/>
          <w:color w:val="000000"/>
          <w:sz w:val="28"/>
        </w:rPr>
        <w:t>
      Салық төлеуші (салық агенті), төлеуші мемлекеттік кірістер органының касса бойынша шығыс операцияларын тоқтата тұру туралы хабарламаны алған күннен бастап, барлық түсетін қолма-қол ақша түскен күннен кейінгі бір жұмыс күнінен кешіктірмей бюджетке аударуға жатады.</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сонымен қатар, Кодекстің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заңнамасында белгіленген тәртіппен шағымдануға құқығыңыз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 (болған жағдайда)</w:t>
      </w:r>
    </w:p>
    <w:p>
      <w:pPr>
        <w:spacing w:after="0"/>
        <w:ind w:left="0"/>
        <w:jc w:val="both"/>
      </w:pPr>
      <w:r>
        <w:rPr>
          <w:rFonts w:ascii="Times New Roman"/>
          <w:b w:val="false"/>
          <w:i w:val="false"/>
          <w:color w:val="000000"/>
          <w:sz w:val="28"/>
        </w:rPr>
        <w:t>
      Өкімді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салық төлеушінің /лауазымды тұлғасының </w:t>
      </w:r>
    </w:p>
    <w:p>
      <w:pPr>
        <w:spacing w:after="0"/>
        <w:ind w:left="0"/>
        <w:jc w:val="both"/>
      </w:pPr>
      <w:r>
        <w:rPr>
          <w:rFonts w:ascii="Times New Roman"/>
          <w:b w:val="false"/>
          <w:i w:val="false"/>
          <w:color w:val="000000"/>
          <w:sz w:val="28"/>
        </w:rPr>
        <w:t xml:space="preserve">
      қолы, мөрі (жеке кәсіпкерлер субъектілеріне жататын заңды тұлғаларды қоспағанда),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Өкім салық төлеушіге ұсынылды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күні)</w:t>
      </w:r>
    </w:p>
    <w:p>
      <w:pPr>
        <w:spacing w:after="0"/>
        <w:ind w:left="0"/>
        <w:jc w:val="both"/>
      </w:pPr>
      <w:r>
        <w:rPr>
          <w:rFonts w:ascii="Times New Roman"/>
          <w:b w:val="false"/>
          <w:i w:val="false"/>
          <w:color w:val="000000"/>
          <w:sz w:val="28"/>
        </w:rPr>
        <w:t>
      Өкім салық төлеушіге жіберілді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68"/>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w:t>
      </w:r>
    </w:p>
    <w:bookmarkEnd w:id="68"/>
    <w:tbl>
      <w:tblPr>
        <w:tblW w:w="0" w:type="auto"/>
        <w:tblCellSpacing w:w="0" w:type="auto"/>
        <w:tblBorders>
          <w:top w:val="none"/>
          <w:left w:val="none"/>
          <w:bottom w:val="none"/>
          <w:right w:val="none"/>
          <w:insideH w:val="none"/>
          <w:insideV w:val="none"/>
        </w:tblBorders>
      </w:tblPr>
      <w:tblGrid>
        <w:gridCol w:w="8711"/>
        <w:gridCol w:w="3589"/>
      </w:tblGrid>
      <w:tr>
        <w:trPr>
          <w:trHeight w:val="30" w:hRule="atLeast"/>
        </w:trPr>
        <w:tc>
          <w:tcPr>
            <w:tcW w:w="8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"__"_____________</w:t>
            </w:r>
          </w:p>
        </w:tc>
        <w:tc>
          <w:tcPr>
            <w:tcW w:w="3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(басшының (басшы орынбасарының) тегі, аты, әкесінің аты (ол болған жағдайда))</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120-бабына</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берешегін өтеу туралы хабарлама 20___ жылғы "___"__________ № ___20___ жылғы "___"__________ № ___</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тексерудің нәтижелері туралы хабарламаға шағым жасалған жағдайда 20___ жылғы "___"__________ № ___</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хабарламаға шағымды қарау нәтижелері бойынша шығарылған жоғары тұрған мемлекеттік кірістер органының шешімі негізінде 20___ жылғы "___"__________ № ___</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төлемдер және салықтар бойынша берешекті, арнайы, демпингке қарсы, өтем баждарды, өсімпұлдарды, төлеушінің кедендік баж төлемнің мерзімін ұзарту үшін пайызды өтеу туралы 20___ жылғы "___"__________ № ___хабарлама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p>
      <w:pPr>
        <w:spacing w:after="0"/>
        <w:ind w:left="0"/>
        <w:jc w:val="both"/>
      </w:pPr>
      <w:r>
        <w:rPr>
          <w:rFonts w:ascii="Times New Roman"/>
          <w:b w:val="false"/>
          <w:i w:val="false"/>
          <w:color w:val="000000"/>
          <w:sz w:val="28"/>
        </w:rPr>
        <w:t xml:space="preserve">
      (ол болған жағдайда), немесе атауы,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p>
      <w:pPr>
        <w:spacing w:after="0"/>
        <w:ind w:left="0"/>
        <w:jc w:val="both"/>
      </w:pPr>
      <w:r>
        <w:rPr>
          <w:rFonts w:ascii="Times New Roman"/>
          <w:b w:val="false"/>
          <w:i w:val="false"/>
          <w:color w:val="000000"/>
          <w:sz w:val="28"/>
        </w:rPr>
        <w:t xml:space="preserve">
      _____________________________________________________ сомасында,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1)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2)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3)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4)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xml:space="preserve">
      5) __________________ _____________ ______________ _______________ </w:t>
      </w:r>
    </w:p>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p>
      <w:pPr>
        <w:spacing w:after="0"/>
        <w:ind w:left="0"/>
        <w:jc w:val="both"/>
      </w:pPr>
      <w:r>
        <w:rPr>
          <w:rFonts w:ascii="Times New Roman"/>
          <w:b w:val="false"/>
          <w:i w:val="false"/>
          <w:color w:val="000000"/>
          <w:sz w:val="28"/>
        </w:rPr>
        <w:t>
      салық төлеушінің (салық агентінің), төлеушінің мүлікке билік етуді шектеуді ШЕШТІ.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басшысының (басшы орынбасарының) қолы, мөрі)</w:t>
      </w:r>
    </w:p>
    <w:p>
      <w:pPr>
        <w:spacing w:after="0"/>
        <w:ind w:left="0"/>
        <w:jc w:val="both"/>
      </w:pPr>
      <w:r>
        <w:rPr>
          <w:rFonts w:ascii="Times New Roman"/>
          <w:b w:val="false"/>
          <w:i w:val="false"/>
          <w:color w:val="000000"/>
          <w:sz w:val="28"/>
        </w:rPr>
        <w:t>
      Мемлекеттік кірістер органына салық төлеушінің (салық агентінің) төлеушінің қаржы лизингіне не кепілге берілген (алынған) билік етуі шектелген мүлкін лизинг және (немесе) кепіл шартының қолданысы тоқтағанға дейін алуға тыйым салынады.</w:t>
      </w:r>
    </w:p>
    <w:p>
      <w:pPr>
        <w:spacing w:after="0"/>
        <w:ind w:left="0"/>
        <w:jc w:val="both"/>
      </w:pPr>
      <w:r>
        <w:rPr>
          <w:rFonts w:ascii="Times New Roman"/>
          <w:b w:val="false"/>
          <w:i w:val="false"/>
          <w:color w:val="000000"/>
          <w:sz w:val="28"/>
        </w:rPr>
        <w:t>
      Салық төлеушіге (салық агентіне) төлеушіге мемлекеттік кірістер органы мүлкіне билік етуді шектеген күннен бастап және оның күшін жойғанға дейін шарт ережелерін өзгертуге (шарт қолданысын ұзартуға, сублизинг және(немесе) кепілге қайта салу), сондай-ақ төлеушіге мемлекеттік кірістер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p>
      <w:pPr>
        <w:spacing w:after="0"/>
        <w:ind w:left="0"/>
        <w:jc w:val="both"/>
      </w:pPr>
      <w:r>
        <w:rPr>
          <w:rFonts w:ascii="Times New Roman"/>
          <w:b w:val="false"/>
          <w:i w:val="false"/>
          <w:color w:val="000000"/>
          <w:sz w:val="28"/>
        </w:rPr>
        <w:t>
      Шешімді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төлеушінің </w:t>
      </w:r>
    </w:p>
    <w:p>
      <w:pPr>
        <w:spacing w:after="0"/>
        <w:ind w:left="0"/>
        <w:jc w:val="both"/>
      </w:pPr>
      <w:r>
        <w:rPr>
          <w:rFonts w:ascii="Times New Roman"/>
          <w:b w:val="false"/>
          <w:i w:val="false"/>
          <w:color w:val="000000"/>
          <w:sz w:val="28"/>
        </w:rPr>
        <w:t xml:space="preserve">
      лауазымды тұлғасының тегі, аты, әкесінің аты (ол болған жағдайда), қолы, күні, мөрі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9"/>
    <w:p>
      <w:pPr>
        <w:spacing w:after="0"/>
        <w:ind w:left="0"/>
        <w:jc w:val="left"/>
      </w:pPr>
      <w:r>
        <w:rPr>
          <w:rFonts w:ascii="Times New Roman"/>
          <w:b/>
          <w:i w:val="false"/>
          <w:color w:val="000000"/>
        </w:rPr>
        <w:t xml:space="preserve"> Салық төлеушінің (салық агентінің), төлеушінің билік етуі шектелген мүлкіне өндіріп алуды қолдану туралы № ____ қаулы</w:t>
      </w:r>
    </w:p>
    <w:bookmarkEnd w:id="69"/>
    <w:tbl>
      <w:tblPr>
        <w:tblW w:w="0" w:type="auto"/>
        <w:tblCellSpacing w:w="0" w:type="auto"/>
        <w:tblBorders>
          <w:top w:val="none"/>
          <w:left w:val="none"/>
          <w:bottom w:val="none"/>
          <w:right w:val="none"/>
          <w:insideH w:val="none"/>
          <w:insideV w:val="none"/>
        </w:tblBorders>
      </w:tblPr>
      <w:tblGrid>
        <w:gridCol w:w="8911"/>
        <w:gridCol w:w="3389"/>
      </w:tblGrid>
      <w:tr>
        <w:trPr>
          <w:trHeight w:val="30" w:hRule="atLeast"/>
        </w:trPr>
        <w:tc>
          <w:tcPr>
            <w:tcW w:w="8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w:t>
            </w:r>
          </w:p>
        </w:tc>
        <w:tc>
          <w:tcPr>
            <w:tcW w:w="3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w:t>
            </w:r>
          </w:p>
        </w:tc>
      </w:tr>
    </w:tbl>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басшының (басшы орынбасарының)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берешегін</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төлемдер, салықтар, арнайы, демпингке қарсы, өтемақы баждары, өсімпұлдар, пайыздар бойынша берешекті өтеу бойынша міндеттеменің орындалмау фактісін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төлеушінің тегі, аты, әкесінің аты (ол болған жағдайда) немесе </w:t>
      </w:r>
    </w:p>
    <w:p>
      <w:pPr>
        <w:spacing w:after="0"/>
        <w:ind w:left="0"/>
        <w:jc w:val="both"/>
      </w:pPr>
      <w:r>
        <w:rPr>
          <w:rFonts w:ascii="Times New Roman"/>
          <w:b w:val="false"/>
          <w:i w:val="false"/>
          <w:color w:val="000000"/>
          <w:sz w:val="28"/>
        </w:rPr>
        <w:t>
      атауы, жеке сәйкестендіру нөмірі/бизнес сәйкестендіру нөмірі ЖСН/ БСН, мекенжайы)</w:t>
      </w:r>
    </w:p>
    <w:p>
      <w:pPr>
        <w:spacing w:after="0"/>
        <w:ind w:left="0"/>
        <w:jc w:val="both"/>
      </w:pPr>
      <w:r>
        <w:rPr>
          <w:rFonts w:ascii="Times New Roman"/>
          <w:b w:val="false"/>
          <w:i w:val="false"/>
          <w:color w:val="000000"/>
          <w:sz w:val="28"/>
        </w:rPr>
        <w:t>
      осы қаулы шыққан күнінде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(санмен және жазбаша)</w:t>
      </w:r>
    </w:p>
    <w:p>
      <w:pPr>
        <w:spacing w:after="0"/>
        <w:ind w:left="0"/>
        <w:jc w:val="both"/>
      </w:pPr>
      <w:r>
        <w:rPr>
          <w:rFonts w:ascii="Times New Roman"/>
          <w:b w:val="false"/>
          <w:i w:val="false"/>
          <w:color w:val="000000"/>
          <w:sz w:val="28"/>
        </w:rPr>
        <w:t>
      _________________________________________________ теңгені құрайды.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Кодексінің (Салық кодексі)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көзделген салық берешегін,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130-баптарында</w:t>
      </w:r>
      <w:r>
        <w:rPr>
          <w:rFonts w:ascii="Times New Roman"/>
          <w:b w:val="false"/>
          <w:i w:val="false"/>
          <w:color w:val="000000"/>
          <w:sz w:val="28"/>
        </w:rPr>
        <w:t xml:space="preserve"> көзделген кедендік төлемдер, салықтар, арнайы, демпингке қарсы, өтем баждар, өсімпұлдар, пайыздар бойынша берешегін мәжбүрлеп өндіріп алу шаралары салық берешегін, кедендік төлемдер, салықтар, арнайы, демпингке қарсы, өтем баждар, өсімпұлдар, пайыздар бойынша берешегін өтеуге әкелген жоқ.</w:t>
      </w:r>
    </w:p>
    <w:p>
      <w:pPr>
        <w:spacing w:after="0"/>
        <w:ind w:left="0"/>
        <w:jc w:val="both"/>
      </w:pPr>
      <w:r>
        <w:rPr>
          <w:rFonts w:ascii="Times New Roman"/>
          <w:b w:val="false"/>
          <w:i w:val="false"/>
          <w:color w:val="000000"/>
          <w:sz w:val="28"/>
        </w:rPr>
        <w:t xml:space="preserve">
      Жоғарыда жазылғандардың негізінде Салық кодексінің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131-бабын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билік ету 20__ жылғы "__" __________ № ____ шешімінің және 20__ жылғы "__"_________ № ___ мүлік тізімдемесінің актісінің негізінде шектелген мүлкінен өндіріп алуды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(ол болған </w:t>
      </w:r>
    </w:p>
    <w:p>
      <w:pPr>
        <w:spacing w:after="0"/>
        <w:ind w:left="0"/>
        <w:jc w:val="both"/>
      </w:pPr>
      <w:r>
        <w:rPr>
          <w:rFonts w:ascii="Times New Roman"/>
          <w:b w:val="false"/>
          <w:i w:val="false"/>
          <w:color w:val="000000"/>
          <w:sz w:val="28"/>
        </w:rPr>
        <w:t xml:space="preserve">
      жағдайда) немесе атауы, жеке сәйкестендіру нөмірі/бизнес сәйкестендіру нөмірі ЖСН/ </w:t>
      </w:r>
    </w:p>
    <w:p>
      <w:pPr>
        <w:spacing w:after="0"/>
        <w:ind w:left="0"/>
        <w:jc w:val="both"/>
      </w:pPr>
      <w:r>
        <w:rPr>
          <w:rFonts w:ascii="Times New Roman"/>
          <w:b w:val="false"/>
          <w:i w:val="false"/>
          <w:color w:val="000000"/>
          <w:sz w:val="28"/>
        </w:rPr>
        <w:t>
      БСН, заңды мекенжайы)</w:t>
      </w:r>
    </w:p>
    <w:p>
      <w:pPr>
        <w:spacing w:after="0"/>
        <w:ind w:left="0"/>
        <w:jc w:val="both"/>
      </w:pPr>
      <w:r>
        <w:rPr>
          <w:rFonts w:ascii="Times New Roman"/>
          <w:b w:val="false"/>
          <w:i w:val="false"/>
          <w:color w:val="000000"/>
          <w:sz w:val="28"/>
        </w:rPr>
        <w:t>
      Осы қаулы екі данада жасалған, олардың біреуі шешім және тізімдеме актісімен қоса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(уәкілетті заңды тұлғаның атауы)</w:t>
      </w:r>
    </w:p>
    <w:p>
      <w:pPr>
        <w:spacing w:after="0"/>
        <w:ind w:left="0"/>
        <w:jc w:val="both"/>
      </w:pPr>
      <w:r>
        <w:rPr>
          <w:rFonts w:ascii="Times New Roman"/>
          <w:b w:val="false"/>
          <w:i w:val="false"/>
          <w:color w:val="000000"/>
          <w:sz w:val="28"/>
        </w:rPr>
        <w:t>
      _____________________________________________ орындалуға берілсін.</w:t>
      </w:r>
    </w:p>
    <w:p>
      <w:pPr>
        <w:spacing w:after="0"/>
        <w:ind w:left="0"/>
        <w:jc w:val="both"/>
      </w:pPr>
      <w:r>
        <w:rPr>
          <w:rFonts w:ascii="Times New Roman"/>
          <w:b w:val="false"/>
          <w:i w:val="false"/>
          <w:color w:val="000000"/>
          <w:sz w:val="28"/>
        </w:rPr>
        <w:t>
      Билік етуі шектелген мүлік материалдық жауапкершілікпен сақтауында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материалды жауапты тұлғасының тегі, </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және осы мекенжай бойынша орналасқан: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xml:space="preserve">
      Алды: ___________________________________________________________ </w:t>
      </w:r>
    </w:p>
    <w:p>
      <w:pPr>
        <w:spacing w:after="0"/>
        <w:ind w:left="0"/>
        <w:jc w:val="both"/>
      </w:pPr>
      <w:r>
        <w:rPr>
          <w:rFonts w:ascii="Times New Roman"/>
          <w:b w:val="false"/>
          <w:i w:val="false"/>
          <w:color w:val="000000"/>
          <w:sz w:val="28"/>
        </w:rPr>
        <w:t xml:space="preserve">
      (заң тұлғаның лауазымды тұлғасының тегі, аты, әкесінің аты (ол болған жағдайда), </w:t>
      </w:r>
    </w:p>
    <w:p>
      <w:pPr>
        <w:spacing w:after="0"/>
        <w:ind w:left="0"/>
        <w:jc w:val="both"/>
      </w:pPr>
      <w:r>
        <w:rPr>
          <w:rFonts w:ascii="Times New Roman"/>
          <w:b w:val="false"/>
          <w:i w:val="false"/>
          <w:color w:val="000000"/>
          <w:sz w:val="28"/>
        </w:rPr>
        <w:t>
      алған күні, қолы)</w:t>
      </w:r>
    </w:p>
    <w:p>
      <w:pPr>
        <w:spacing w:after="0"/>
        <w:ind w:left="0"/>
        <w:jc w:val="both"/>
      </w:pPr>
      <w:r>
        <w:rPr>
          <w:rFonts w:ascii="Times New Roman"/>
          <w:b w:val="false"/>
          <w:i w:val="false"/>
          <w:color w:val="000000"/>
          <w:sz w:val="28"/>
        </w:rPr>
        <w:t xml:space="preserve">
      Жіберілді: _______________________________________________________ </w:t>
      </w:r>
    </w:p>
    <w:p>
      <w:pPr>
        <w:spacing w:after="0"/>
        <w:ind w:left="0"/>
        <w:jc w:val="both"/>
      </w:pPr>
      <w:r>
        <w:rPr>
          <w:rFonts w:ascii="Times New Roman"/>
          <w:b w:val="false"/>
          <w:i w:val="false"/>
          <w:color w:val="000000"/>
          <w:sz w:val="28"/>
        </w:rPr>
        <w:t>
      (жіберу және алыну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0"/>
    <w:p>
      <w:pPr>
        <w:spacing w:after="0"/>
        <w:ind w:left="0"/>
        <w:jc w:val="left"/>
      </w:pPr>
      <w:r>
        <w:rPr>
          <w:rFonts w:ascii="Times New Roman"/>
          <w:b/>
          <w:i w:val="false"/>
          <w:color w:val="000000"/>
        </w:rPr>
        <w:t xml:space="preserve"> Дебиторлардың банктік шоттардағы ақшаға өндiрiп алуды қолдану туралы хабарлама</w:t>
      </w:r>
    </w:p>
    <w:bookmarkEnd w:id="70"/>
    <w:tbl>
      <w:tblPr>
        <w:tblW w:w="0" w:type="auto"/>
        <w:tblCellSpacing w:w="0" w:type="auto"/>
        <w:tblBorders>
          <w:top w:val="none"/>
          <w:left w:val="none"/>
          <w:bottom w:val="none"/>
          <w:right w:val="none"/>
          <w:insideH w:val="none"/>
          <w:insideV w:val="none"/>
        </w:tblBorders>
      </w:tblPr>
      <w:tblGrid>
        <w:gridCol w:w="10386"/>
        <w:gridCol w:w="1914"/>
      </w:tblGrid>
      <w:tr>
        <w:trPr>
          <w:trHeight w:val="30" w:hRule="atLeast"/>
        </w:trPr>
        <w:tc>
          <w:tcPr>
            <w:tcW w:w="10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123-баптарына</w:t>
      </w: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(бұдан әрі -Кодекс) </w:t>
      </w:r>
      <w:r>
        <w:rPr>
          <w:rFonts w:ascii="Times New Roman"/>
          <w:b w:val="false"/>
          <w:i w:val="false"/>
          <w:color w:val="000000"/>
          <w:sz w:val="28"/>
        </w:rPr>
        <w:t>130-бабының</w:t>
      </w:r>
      <w:r>
        <w:rPr>
          <w:rFonts w:ascii="Times New Roman"/>
          <w:b w:val="false"/>
          <w:i w:val="false"/>
          <w:color w:val="000000"/>
          <w:sz w:val="28"/>
        </w:rPr>
        <w:t xml:space="preserve"> 2-тармағына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(төлеушінің дебиторының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ЖСН/БСН, заңды мекенжайы)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жеке сәйкестендіру нөмірі/ бизнес </w:t>
      </w:r>
    </w:p>
    <w:p>
      <w:pPr>
        <w:spacing w:after="0"/>
        <w:ind w:left="0"/>
        <w:jc w:val="both"/>
      </w:pPr>
      <w:r>
        <w:rPr>
          <w:rFonts w:ascii="Times New Roman"/>
          <w:b w:val="false"/>
          <w:i w:val="false"/>
          <w:color w:val="000000"/>
          <w:sz w:val="28"/>
        </w:rPr>
        <w:t>
      сәйкестендіру нөмірі ЖСН/БСН, заңды мекенжайы)</w:t>
      </w:r>
    </w:p>
    <w:p>
      <w:pPr>
        <w:spacing w:after="0"/>
        <w:ind w:left="0"/>
        <w:jc w:val="both"/>
      </w:pPr>
      <w:r>
        <w:rPr>
          <w:rFonts w:ascii="Times New Roman"/>
          <w:b w:val="false"/>
          <w:i w:val="false"/>
          <w:color w:val="000000"/>
          <w:sz w:val="28"/>
        </w:rPr>
        <w:t>
      Сіздің банк шоттарыңыздағы ақшадан: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төлеушінің (салық агентінің), салық берешегін</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төлеушінің кедендік төлемдер және салықтар арнайы, демпингке қарсы, өтем баждары, өсімпұлдар, пайыздары бойынша берешегін өтеу есебіне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 теңге </w:t>
      </w:r>
    </w:p>
    <w:p>
      <w:pPr>
        <w:spacing w:after="0"/>
        <w:ind w:left="0"/>
        <w:jc w:val="both"/>
      </w:pPr>
      <w:r>
        <w:rPr>
          <w:rFonts w:ascii="Times New Roman"/>
          <w:b w:val="false"/>
          <w:i w:val="false"/>
          <w:color w:val="000000"/>
          <w:sz w:val="28"/>
        </w:rPr>
        <w:t>
      сомасында өндіріп алуға жүгінгені туралы хабарлайды.</w:t>
      </w:r>
    </w:p>
    <w:p>
      <w:pPr>
        <w:spacing w:after="0"/>
        <w:ind w:left="0"/>
        <w:jc w:val="both"/>
      </w:pPr>
      <w:r>
        <w:rPr>
          <w:rFonts w:ascii="Times New Roman"/>
          <w:b w:val="false"/>
          <w:i w:val="false"/>
          <w:color w:val="000000"/>
          <w:sz w:val="28"/>
        </w:rPr>
        <w:t>
      Сіз осы хабарламаны алған күннен бастап жиырма жұмыс күнінен кешіктірмей</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123-бабының</w:t>
      </w:r>
      <w:r>
        <w:rPr>
          <w:rFonts w:ascii="Times New Roman"/>
          <w:b w:val="false"/>
          <w:i w:val="false"/>
          <w:color w:val="000000"/>
          <w:sz w:val="28"/>
        </w:rPr>
        <w:t xml:space="preserve"> 3-тармағына, "Қазақстан Республикасындағы кедендік реттеу туралы" Қазақстан Республикасы Кодексінің </w:t>
      </w:r>
      <w:r>
        <w:rPr>
          <w:rFonts w:ascii="Times New Roman"/>
          <w:b w:val="false"/>
          <w:i w:val="false"/>
          <w:color w:val="000000"/>
          <w:sz w:val="28"/>
        </w:rPr>
        <w:t>130-бабының</w:t>
      </w:r>
      <w:r>
        <w:rPr>
          <w:rFonts w:ascii="Times New Roman"/>
          <w:b w:val="false"/>
          <w:i w:val="false"/>
          <w:color w:val="000000"/>
          <w:sz w:val="28"/>
        </w:rPr>
        <w:t xml:space="preserve"> 2-тармағына сәйкес хабарламаны алған күнге салық төлеушімен (салық агентімен), төлеушімен бірлесіп жасалған өзара есеп айырысудың салыстыру актісін беруіңіз қажет.</w:t>
      </w:r>
    </w:p>
    <w:p>
      <w:pPr>
        <w:spacing w:after="0"/>
        <w:ind w:left="0"/>
        <w:jc w:val="both"/>
      </w:pPr>
      <w:r>
        <w:rPr>
          <w:rFonts w:ascii="Times New Roman"/>
          <w:b w:val="false"/>
          <w:i w:val="false"/>
          <w:color w:val="000000"/>
          <w:sz w:val="28"/>
        </w:rPr>
        <w:t>
      Осы хабарламада көрсетілген мерзімде өзара есеп айырысуларды салыстыру актісі берілмеген жағдайда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Сізге тексеру жүргізеді. Мемлекеттік кірістер органы мен олардың лауазымды тұлғаларының талаптары орындалмаған жағдайда, Сізге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сонымен қатар, Кодекстің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заңнамасында белгіленген тәртіппен шағымдануға құқығыңыз бар.</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дебиторының/төлеушінің лауазымды </w:t>
      </w:r>
    </w:p>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мөрі (жеке кәсіпкерлер </w:t>
      </w:r>
    </w:p>
    <w:p>
      <w:pPr>
        <w:spacing w:after="0"/>
        <w:ind w:left="0"/>
        <w:jc w:val="both"/>
      </w:pPr>
      <w:r>
        <w:rPr>
          <w:rFonts w:ascii="Times New Roman"/>
          <w:b w:val="false"/>
          <w:i w:val="false"/>
          <w:color w:val="000000"/>
          <w:sz w:val="28"/>
        </w:rPr>
        <w:t>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 салық төлеушінің (салық агентінің),</w:t>
      </w:r>
    </w:p>
    <w:p>
      <w:pPr>
        <w:spacing w:after="0"/>
        <w:ind w:left="0"/>
        <w:jc w:val="both"/>
      </w:pPr>
      <w:r>
        <w:rPr>
          <w:rFonts w:ascii="Times New Roman"/>
          <w:b w:val="false"/>
          <w:i w:val="false"/>
          <w:color w:val="000000"/>
          <w:sz w:val="28"/>
        </w:rPr>
        <w:t>
      төлеушінің дебиторына</w:t>
      </w:r>
    </w:p>
    <w:p>
      <w:pPr>
        <w:spacing w:after="0"/>
        <w:ind w:left="0"/>
        <w:jc w:val="both"/>
      </w:pPr>
      <w:r>
        <w:rPr>
          <w:rFonts w:ascii="Times New Roman"/>
          <w:b w:val="false"/>
          <w:i w:val="false"/>
          <w:color w:val="000000"/>
          <w:sz w:val="28"/>
        </w:rPr>
        <w:t xml:space="preserve">
      ____________________________________________________ тапсырылды </w:t>
      </w:r>
    </w:p>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төлеушінің (салық агентінің),</w:t>
      </w:r>
    </w:p>
    <w:p>
      <w:pPr>
        <w:spacing w:after="0"/>
        <w:ind w:left="0"/>
        <w:jc w:val="both"/>
      </w:pPr>
      <w:r>
        <w:rPr>
          <w:rFonts w:ascii="Times New Roman"/>
          <w:b w:val="false"/>
          <w:i w:val="false"/>
          <w:color w:val="000000"/>
          <w:sz w:val="28"/>
        </w:rPr>
        <w:t>
      төлеушінің дебиторына</w:t>
      </w:r>
    </w:p>
    <w:p>
      <w:pPr>
        <w:spacing w:after="0"/>
        <w:ind w:left="0"/>
        <w:jc w:val="both"/>
      </w:pPr>
      <w:r>
        <w:rPr>
          <w:rFonts w:ascii="Times New Roman"/>
          <w:b w:val="false"/>
          <w:i w:val="false"/>
          <w:color w:val="000000"/>
          <w:sz w:val="28"/>
        </w:rPr>
        <w:t xml:space="preserve">
      _______________________________________________________ жіберілді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1"/>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шешімінің және мүлік тізімдемесінің актісінің күшін жою туралы шешім</w:t>
      </w:r>
    </w:p>
    <w:bookmarkEnd w:id="71"/>
    <w:tbl>
      <w:tblPr>
        <w:tblW w:w="0" w:type="auto"/>
        <w:tblCellSpacing w:w="0" w:type="auto"/>
        <w:tblBorders>
          <w:top w:val="none"/>
          <w:left w:val="none"/>
          <w:bottom w:val="none"/>
          <w:right w:val="none"/>
          <w:insideH w:val="none"/>
          <w:insideV w:val="none"/>
        </w:tblBorders>
      </w:tblPr>
      <w:tblGrid>
        <w:gridCol w:w="8247"/>
        <w:gridCol w:w="4053"/>
      </w:tblGrid>
      <w:tr>
        <w:trPr>
          <w:trHeight w:val="30" w:hRule="atLeast"/>
        </w:trPr>
        <w:tc>
          <w:tcPr>
            <w:tcW w:w="8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_____________</w:t>
            </w:r>
          </w:p>
        </w:tc>
        <w:tc>
          <w:tcPr>
            <w:tcW w:w="4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120-бабына</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127-бабына</w:t>
      </w:r>
      <w:r>
        <w:rPr>
          <w:rFonts w:ascii="Times New Roman"/>
          <w:b w:val="false"/>
          <w:i w:val="false"/>
          <w:color w:val="00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(X-ті тиісті торкөзде көрсету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төлеуші (салық агенті) салық берешегі сомасын өтеген жағдайда;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төлеуші кедендік төлемдер, салықтар, арнайы, демпингке қарсы, өтемақы баждары, өсімпұлдар, пайыздар бойынша берешек сомасын өтеген жағдайда;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тұрған уәкілетті органының хабарламаға шағымды қарау нәтижелері бойынша шығарылған шешімінің шағымдалған бөлігінің күшін жоятын сот актісі заңды күшіне енген жағдайда;</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салық төлеушінің (салық агентінің) тексеру нәтижелері туралы хабарлама бойынша шығарылған шешімге өз шағымдарын қайтарып алған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 ___________ __________ мүлікке билік етуін шектеу туралы шешімінің</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(ол болған </w:t>
      </w:r>
    </w:p>
    <w:p>
      <w:pPr>
        <w:spacing w:after="0"/>
        <w:ind w:left="0"/>
        <w:jc w:val="both"/>
      </w:pPr>
      <w:r>
        <w:rPr>
          <w:rFonts w:ascii="Times New Roman"/>
          <w:b w:val="false"/>
          <w:i w:val="false"/>
          <w:color w:val="000000"/>
          <w:sz w:val="28"/>
        </w:rPr>
        <w:t xml:space="preserve">
      жағдайда) немесе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бизнес-сәйкестендіру нөмірі (ЖСН/БСН), заңды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20__ жылғы "___" ____________ № _________ билік етуі шектелген мүлік тізімдемесі актісінің (болған жағдайда) күшін жояды.</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Шешімді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агентінің)/салық төлеушінің лауазымды тұлғасының тегі, </w:t>
      </w:r>
    </w:p>
    <w:p>
      <w:pPr>
        <w:spacing w:after="0"/>
        <w:ind w:left="0"/>
        <w:jc w:val="both"/>
      </w:pPr>
      <w:r>
        <w:rPr>
          <w:rFonts w:ascii="Times New Roman"/>
          <w:b w:val="false"/>
          <w:i w:val="false"/>
          <w:color w:val="000000"/>
          <w:sz w:val="28"/>
        </w:rPr>
        <w:t xml:space="preserve">
      аты, әкесінің аты (ол болған жағдайда), төлеушінің қолы, күні, мөрі (жеке кәсіпкерлер </w:t>
      </w:r>
    </w:p>
    <w:p>
      <w:pPr>
        <w:spacing w:after="0"/>
        <w:ind w:left="0"/>
        <w:jc w:val="both"/>
      </w:pPr>
      <w:r>
        <w:rPr>
          <w:rFonts w:ascii="Times New Roman"/>
          <w:b w:val="false"/>
          <w:i w:val="false"/>
          <w:color w:val="000000"/>
          <w:sz w:val="28"/>
        </w:rPr>
        <w:t>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2"/>
    <w:p>
      <w:pPr>
        <w:spacing w:after="0"/>
        <w:ind w:left="0"/>
        <w:jc w:val="left"/>
      </w:pPr>
      <w:r>
        <w:rPr>
          <w:rFonts w:ascii="Times New Roman"/>
          <w:b/>
          <w:i w:val="false"/>
          <w:color w:val="000000"/>
        </w:rPr>
        <w:t xml:space="preserve"> Жеке тұлғалардың салық берешегі туралы хабарлама</w:t>
      </w:r>
    </w:p>
    <w:bookmarkEnd w:id="72"/>
    <w:tbl>
      <w:tblPr>
        <w:tblW w:w="0" w:type="auto"/>
        <w:tblCellSpacing w:w="0" w:type="auto"/>
        <w:tblBorders>
          <w:top w:val="none"/>
          <w:left w:val="none"/>
          <w:bottom w:val="none"/>
          <w:right w:val="none"/>
          <w:insideH w:val="none"/>
          <w:insideV w:val="none"/>
        </w:tblBorders>
      </w:tblPr>
      <w:tblGrid>
        <w:gridCol w:w="10386"/>
        <w:gridCol w:w="1914"/>
      </w:tblGrid>
      <w:tr>
        <w:trPr>
          <w:trHeight w:val="30" w:hRule="atLeast"/>
        </w:trPr>
        <w:tc>
          <w:tcPr>
            <w:tcW w:w="10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114-бабына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сәйкестендіру нөмірі (ЖСН), мекенжайы)</w:t>
      </w:r>
    </w:p>
    <w:p>
      <w:pPr>
        <w:spacing w:after="0"/>
        <w:ind w:left="0"/>
        <w:jc w:val="both"/>
      </w:pPr>
      <w:r>
        <w:rPr>
          <w:rFonts w:ascii="Times New Roman"/>
          <w:b w:val="false"/>
          <w:i w:val="false"/>
          <w:color w:val="000000"/>
          <w:sz w:val="28"/>
        </w:rPr>
        <w:t>
      салық түрлерінен салық берешегі сомасының өтелмегенін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797"/>
        <w:gridCol w:w="2228"/>
        <w:gridCol w:w="4067"/>
        <w:gridCol w:w="4067"/>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(БСК)</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 (ТМК 911)</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(ТМК 912)</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Аталған салық берешегін өтеу үшін қажетті банк деректері:</w:t>
      </w:r>
    </w:p>
    <w:p>
      <w:pPr>
        <w:spacing w:after="0"/>
        <w:ind w:left="0"/>
        <w:jc w:val="both"/>
      </w:pPr>
      <w:r>
        <w:rPr>
          <w:rFonts w:ascii="Times New Roman"/>
          <w:b w:val="false"/>
          <w:i w:val="false"/>
          <w:color w:val="000000"/>
          <w:sz w:val="28"/>
        </w:rPr>
        <w:t>
      Бенефициар атауы: _______________________________________________ (мемлекеттік кірістер органы)</w:t>
      </w:r>
    </w:p>
    <w:p>
      <w:pPr>
        <w:spacing w:after="0"/>
        <w:ind w:left="0"/>
        <w:jc w:val="both"/>
      </w:pPr>
      <w:r>
        <w:rPr>
          <w:rFonts w:ascii="Times New Roman"/>
          <w:b w:val="false"/>
          <w:i w:val="false"/>
          <w:color w:val="000000"/>
          <w:sz w:val="28"/>
        </w:rPr>
        <w:t>
      Бенефициар БСН: ________________________________________________</w:t>
      </w:r>
    </w:p>
    <w:p>
      <w:pPr>
        <w:spacing w:after="0"/>
        <w:ind w:left="0"/>
        <w:jc w:val="both"/>
      </w:pPr>
      <w:r>
        <w:rPr>
          <w:rFonts w:ascii="Times New Roman"/>
          <w:b w:val="false"/>
          <w:i w:val="false"/>
          <w:color w:val="000000"/>
          <w:sz w:val="28"/>
        </w:rPr>
        <w:t>
      Бенефициар банкі: _______________________________________________</w:t>
      </w:r>
    </w:p>
    <w:p>
      <w:pPr>
        <w:spacing w:after="0"/>
        <w:ind w:left="0"/>
        <w:jc w:val="both"/>
      </w:pPr>
      <w:r>
        <w:rPr>
          <w:rFonts w:ascii="Times New Roman"/>
          <w:b w:val="false"/>
          <w:i w:val="false"/>
          <w:color w:val="000000"/>
          <w:sz w:val="28"/>
        </w:rPr>
        <w:t>
      Бенефициар БСК: ________________________________________________</w:t>
      </w:r>
    </w:p>
    <w:p>
      <w:pPr>
        <w:spacing w:after="0"/>
        <w:ind w:left="0"/>
        <w:jc w:val="both"/>
      </w:pPr>
      <w:r>
        <w:rPr>
          <w:rFonts w:ascii="Times New Roman"/>
          <w:b w:val="false"/>
          <w:i w:val="false"/>
          <w:color w:val="000000"/>
          <w:sz w:val="28"/>
        </w:rPr>
        <w:t>
      Республикалық бюджет туралы заңды белгіленген және тиісті қаржы жылында 1 қаңтарда қолданыстағы, 1- еселенген айлық есептік көрсеткіштен артық мөлшердегі салық берешегінің сомаларын төлемеген немесе толық төлемеген жағдайларда, жеке тұлғаға салықтық берешек туралы хабарламаны табыс еткен күннен бастап отыз жұмыс күнінің өтуі бойынша мемлекеттік кірістер органы жеке тұлғаның берешегін өндіріп алу туралы салық бұйрығын шығарады.</w:t>
      </w:r>
    </w:p>
    <w:p>
      <w:pPr>
        <w:spacing w:after="0"/>
        <w:ind w:left="0"/>
        <w:jc w:val="both"/>
      </w:pPr>
      <w:r>
        <w:rPr>
          <w:rFonts w:ascii="Times New Roman"/>
          <w:b w:val="false"/>
          <w:i w:val="false"/>
          <w:color w:val="000000"/>
          <w:sz w:val="28"/>
        </w:rPr>
        <w:t>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1,25- еселенген мөлшерінде мерзімі өткен әрбір күн үшін өсімпұл есептеледі.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Сіз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құқығыңыз бар.</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күні)</w:t>
      </w:r>
    </w:p>
    <w:p>
      <w:pPr>
        <w:spacing w:after="0"/>
        <w:ind w:left="0"/>
        <w:jc w:val="both"/>
      </w:pPr>
      <w:r>
        <w:rPr>
          <w:rFonts w:ascii="Times New Roman"/>
          <w:b w:val="false"/>
          <w:i w:val="false"/>
          <w:color w:val="000000"/>
          <w:sz w:val="28"/>
        </w:rPr>
        <w:t>
      Хабарлама салық төлеушіге тапсырылды: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жіберілді:</w:t>
      </w:r>
    </w:p>
    <w:p>
      <w:pPr>
        <w:spacing w:after="0"/>
        <w:ind w:left="0"/>
        <w:jc w:val="both"/>
      </w:pPr>
      <w:r>
        <w:rPr>
          <w:rFonts w:ascii="Times New Roman"/>
          <w:b w:val="false"/>
          <w:i w:val="false"/>
          <w:color w:val="000000"/>
          <w:sz w:val="28"/>
        </w:rPr>
        <w:t>
      ________________________________________________________________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3"/>
    <w:p>
      <w:pPr>
        <w:spacing w:after="0"/>
        <w:ind w:left="0"/>
        <w:jc w:val="left"/>
      </w:pPr>
      <w:r>
        <w:rPr>
          <w:rFonts w:ascii="Times New Roman"/>
          <w:b/>
          <w:i w:val="false"/>
          <w:color w:val="000000"/>
        </w:rPr>
        <w:t xml:space="preserve"> Камералдық кедендік тексеру нәтижелері бойынша бұзушылықтарды жою туралы хабарлама</w:t>
      </w:r>
    </w:p>
    <w:bookmarkEnd w:id="73"/>
    <w:tbl>
      <w:tblPr>
        <w:tblW w:w="0" w:type="auto"/>
        <w:tblCellSpacing w:w="0" w:type="auto"/>
        <w:tblBorders>
          <w:top w:val="none"/>
          <w:left w:val="none"/>
          <w:bottom w:val="none"/>
          <w:right w:val="none"/>
          <w:insideH w:val="none"/>
          <w:insideV w:val="none"/>
        </w:tblBorders>
      </w:tblPr>
      <w:tblGrid>
        <w:gridCol w:w="8126"/>
        <w:gridCol w:w="4174"/>
      </w:tblGrid>
      <w:tr>
        <w:trPr>
          <w:trHeight w:val="30" w:hRule="atLeast"/>
        </w:trPr>
        <w:tc>
          <w:tcPr>
            <w:tcW w:w="8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"___"__________</w:t>
            </w:r>
          </w:p>
        </w:tc>
        <w:tc>
          <w:tcPr>
            <w:tcW w:w="4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(бұдан әрі – Кедендік кодекс) </w:t>
      </w:r>
      <w:r>
        <w:rPr>
          <w:rFonts w:ascii="Times New Roman"/>
          <w:b w:val="false"/>
          <w:i w:val="false"/>
          <w:color w:val="000000"/>
          <w:sz w:val="28"/>
        </w:rPr>
        <w:t>417-бабына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жағдайда) немесе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оның сәйкестендіру нөмірлері (ЖСН/БСН)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тексерілетін тұлғаның заңды мекенжайы және орналасқан жері)</w:t>
      </w:r>
    </w:p>
    <w:p>
      <w:pPr>
        <w:spacing w:after="0"/>
        <w:ind w:left="0"/>
        <w:jc w:val="both"/>
      </w:pPr>
      <w:r>
        <w:rPr>
          <w:rFonts w:ascii="Times New Roman"/>
          <w:b w:val="false"/>
          <w:i w:val="false"/>
          <w:color w:val="000000"/>
          <w:sz w:val="28"/>
        </w:rPr>
        <w:t>
      20__ жылғы"____" ________________ №______ камералдық кедендік тексеру актісінің негізінде анықталған мынадай бұзушылық (бұзушылықтар) туралы______________________</w:t>
      </w:r>
    </w:p>
    <w:p>
      <w:pPr>
        <w:spacing w:after="0"/>
        <w:ind w:left="0"/>
        <w:jc w:val="both"/>
      </w:pPr>
      <w:r>
        <w:rPr>
          <w:rFonts w:ascii="Times New Roman"/>
          <w:b w:val="false"/>
          <w:i w:val="false"/>
          <w:color w:val="000000"/>
          <w:sz w:val="28"/>
        </w:rPr>
        <w:t>
      ___________________________________________________________ және</w:t>
      </w:r>
    </w:p>
    <w:p>
      <w:pPr>
        <w:spacing w:after="0"/>
        <w:ind w:left="0"/>
        <w:jc w:val="both"/>
      </w:pPr>
      <w:r>
        <w:rPr>
          <w:rFonts w:ascii="Times New Roman"/>
          <w:b w:val="false"/>
          <w:i w:val="false"/>
          <w:color w:val="000000"/>
          <w:sz w:val="28"/>
        </w:rPr>
        <w:t xml:space="preserve">
      ______________________________________________cомадағы есептелген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кедендік төлемдер, салықтар және өсімпұлдар сомасы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2578"/>
        <w:gridCol w:w="2579"/>
        <w:gridCol w:w="1658"/>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салықтардың сомасы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қойылған күнге өсімпұл сомасы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Кедендік кодекс </w:t>
      </w:r>
      <w:r>
        <w:rPr>
          <w:rFonts w:ascii="Times New Roman"/>
          <w:b w:val="false"/>
          <w:i w:val="false"/>
          <w:color w:val="000000"/>
          <w:sz w:val="28"/>
        </w:rPr>
        <w:t>417-бабына</w:t>
      </w:r>
      <w:r>
        <w:rPr>
          <w:rFonts w:ascii="Times New Roman"/>
          <w:b w:val="false"/>
          <w:i w:val="false"/>
          <w:color w:val="000000"/>
          <w:sz w:val="28"/>
        </w:rPr>
        <w:t xml:space="preserve"> сәйкес Сіз, осы хабарламаны табыс еткен күннен кейінгі күннен бастап отыз жұмыс күн ішінде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көлеміндегі кедендік төлемдер және салықтар, өсімпұлдар сомасының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xml:space="preserve">
      ______________________________ №________________________ шотына </w:t>
      </w:r>
    </w:p>
    <w:p>
      <w:pPr>
        <w:spacing w:after="0"/>
        <w:ind w:left="0"/>
        <w:jc w:val="both"/>
      </w:pPr>
      <w:r>
        <w:rPr>
          <w:rFonts w:ascii="Times New Roman"/>
          <w:b w:val="false"/>
          <w:i w:val="false"/>
          <w:color w:val="000000"/>
          <w:sz w:val="28"/>
        </w:rPr>
        <w:t xml:space="preserve">
      (мемлекеттік кірістер органы)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төлену жолымен көрсетілген бұзушылықтарды өздігінше жоюға құқылысыз, сондай-ақ Еуразиялық экономикалық комиссиясы алқасының шешімдерімен бекітілген тауарларға арналған декларацияда көрсетілген мәліметтерге өзгерістер және (немесе) толықтырулар енгізу қағидасына сәйкес тауарларға арналған декларациядың түзетулерін ұсынасыз.</w:t>
      </w:r>
    </w:p>
    <w:p>
      <w:pPr>
        <w:spacing w:after="0"/>
        <w:ind w:left="0"/>
        <w:jc w:val="both"/>
      </w:pPr>
      <w:r>
        <w:rPr>
          <w:rFonts w:ascii="Times New Roman"/>
          <w:b w:val="false"/>
          <w:i w:val="false"/>
          <w:color w:val="000000"/>
          <w:sz w:val="28"/>
        </w:rPr>
        <w:t xml:space="preserve">
      Осы хабарламадағы талаптар белгіленген мерзімде орындалмаған жағдайда, Кедендік кодекстің </w:t>
      </w:r>
      <w:r>
        <w:rPr>
          <w:rFonts w:ascii="Times New Roman"/>
          <w:b w:val="false"/>
          <w:i w:val="false"/>
          <w:color w:val="000000"/>
          <w:sz w:val="28"/>
        </w:rPr>
        <w:t>12-тарауда</w:t>
      </w:r>
      <w:r>
        <w:rPr>
          <w:rFonts w:ascii="Times New Roman"/>
          <w:b w:val="false"/>
          <w:i w:val="false"/>
          <w:color w:val="000000"/>
          <w:sz w:val="28"/>
        </w:rPr>
        <w:t xml:space="preserve"> көзделген іс-әрекет қолданылады.</w:t>
      </w:r>
    </w:p>
    <w:p>
      <w:pPr>
        <w:spacing w:after="0"/>
        <w:ind w:left="0"/>
        <w:jc w:val="both"/>
      </w:pPr>
      <w:r>
        <w:rPr>
          <w:rFonts w:ascii="Times New Roman"/>
          <w:b w:val="false"/>
          <w:i w:val="false"/>
          <w:color w:val="000000"/>
          <w:sz w:val="28"/>
        </w:rPr>
        <w:t xml:space="preserve">
      Бұл ретте өсімпұлды есептеу Кедендік кодекстің </w:t>
      </w:r>
      <w:r>
        <w:rPr>
          <w:rFonts w:ascii="Times New Roman"/>
          <w:b w:val="false"/>
          <w:i w:val="false"/>
          <w:color w:val="000000"/>
          <w:sz w:val="28"/>
        </w:rPr>
        <w:t>124-бабына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Камералдық кедендік тексерудің нәтижелері бойынша анықталған Кедендік кодекс </w:t>
      </w:r>
      <w:r>
        <w:rPr>
          <w:rFonts w:ascii="Times New Roman"/>
          <w:b w:val="false"/>
          <w:i w:val="false"/>
          <w:color w:val="000000"/>
          <w:sz w:val="28"/>
        </w:rPr>
        <w:t>417-бабының</w:t>
      </w:r>
      <w:r>
        <w:rPr>
          <w:rFonts w:ascii="Times New Roman"/>
          <w:b w:val="false"/>
          <w:i w:val="false"/>
          <w:color w:val="000000"/>
          <w:sz w:val="28"/>
        </w:rPr>
        <w:t xml:space="preserve"> 8-тармағында көзделген бұзушылықтарды белгіленген мерзімде өздігінен жойған кезде, Сізге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 шаралары қолданылмайтын болады.</w:t>
      </w:r>
    </w:p>
    <w:p>
      <w:pPr>
        <w:spacing w:after="0"/>
        <w:ind w:left="0"/>
        <w:jc w:val="both"/>
      </w:pPr>
      <w:r>
        <w:rPr>
          <w:rFonts w:ascii="Times New Roman"/>
          <w:b w:val="false"/>
          <w:i w:val="false"/>
          <w:color w:val="000000"/>
          <w:sz w:val="28"/>
        </w:rPr>
        <w:t xml:space="preserve">
      Осы хабарламамен келіспеген жағдайда, Сіз Кедендік кодекстің </w:t>
      </w:r>
      <w:r>
        <w:rPr>
          <w:rFonts w:ascii="Times New Roman"/>
          <w:b w:val="false"/>
          <w:i w:val="false"/>
          <w:color w:val="000000"/>
          <w:sz w:val="28"/>
        </w:rPr>
        <w:t>55-тарауымен</w:t>
      </w:r>
      <w:r>
        <w:rPr>
          <w:rFonts w:ascii="Times New Roman"/>
          <w:b w:val="false"/>
          <w:i w:val="false"/>
          <w:color w:val="000000"/>
          <w:sz w:val="28"/>
        </w:rPr>
        <w:t xml:space="preserve"> белгіленген тәртіпте мұндай хабарламаны шағымдауға құқылы екендігіңізді ескертеміз.</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xml:space="preserve">
      басшысы (басшының орынбасары) _________ ________________________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қолы, мөрі)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Хабарламаны табыс еттім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лауазымды тұлғасының тегі, аты, әкесінің аты, қолы, күні)</w:t>
      </w:r>
    </w:p>
    <w:p>
      <w:pPr>
        <w:spacing w:after="0"/>
        <w:ind w:left="0"/>
        <w:jc w:val="both"/>
      </w:pPr>
      <w:r>
        <w:rPr>
          <w:rFonts w:ascii="Times New Roman"/>
          <w:b w:val="false"/>
          <w:i w:val="false"/>
          <w:color w:val="000000"/>
          <w:sz w:val="28"/>
        </w:rPr>
        <w:t>
      Хабарлама тексерілетін тұлғаға жөнелтілді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(жөнелтілу және (немесе) алу фактісін растайтын құжат)</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4"/>
    <w:p>
      <w:pPr>
        <w:spacing w:after="0"/>
        <w:ind w:left="0"/>
        <w:jc w:val="left"/>
      </w:pPr>
      <w:r>
        <w:rPr>
          <w:rFonts w:ascii="Times New Roman"/>
          <w:b/>
          <w:i w:val="false"/>
          <w:color w:val="000000"/>
        </w:rPr>
        <w:t xml:space="preserve"> Тексеру нәтижелері туралы хабарламаға немесе бұзушылықтарды жою туралы хабарламаға шағымды қараудың қорытындылары туралы хабарлама</w:t>
      </w:r>
    </w:p>
    <w:bookmarkEnd w:id="74"/>
    <w:tbl>
      <w:tblPr>
        <w:tblW w:w="0" w:type="auto"/>
        <w:tblCellSpacing w:w="0" w:type="auto"/>
        <w:tblBorders>
          <w:top w:val="none"/>
          <w:left w:val="none"/>
          <w:bottom w:val="none"/>
          <w:right w:val="none"/>
          <w:insideH w:val="none"/>
          <w:insideV w:val="none"/>
        </w:tblBorders>
      </w:tblPr>
      <w:tblGrid>
        <w:gridCol w:w="8793"/>
        <w:gridCol w:w="3507"/>
      </w:tblGrid>
      <w:tr>
        <w:trPr>
          <w:trHeight w:val="30" w:hRule="atLeast"/>
        </w:trPr>
        <w:tc>
          <w:tcPr>
            <w:tcW w:w="8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________________</w:t>
            </w:r>
          </w:p>
        </w:tc>
        <w:tc>
          <w:tcPr>
            <w:tcW w:w="3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480-бабына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(шағым тақырыбын көрсету – тексеру нәтижелері туралы хабарлама немесе </w:t>
      </w:r>
    </w:p>
    <w:p>
      <w:pPr>
        <w:spacing w:after="0"/>
        <w:ind w:left="0"/>
        <w:jc w:val="both"/>
      </w:pPr>
      <w:r>
        <w:rPr>
          <w:rFonts w:ascii="Times New Roman"/>
          <w:b w:val="false"/>
          <w:i w:val="false"/>
          <w:color w:val="000000"/>
          <w:sz w:val="28"/>
        </w:rPr>
        <w:t>
      бұзушылықтарды жою туралы хабарлама)</w:t>
      </w:r>
    </w:p>
    <w:p>
      <w:pPr>
        <w:spacing w:after="0"/>
        <w:ind w:left="0"/>
        <w:jc w:val="both"/>
      </w:pPr>
      <w:r>
        <w:rPr>
          <w:rFonts w:ascii="Times New Roman"/>
          <w:b w:val="false"/>
          <w:i w:val="false"/>
          <w:color w:val="000000"/>
          <w:sz w:val="28"/>
        </w:rPr>
        <w:t>
      20__ жылғы "___" __________________шағымыңызды қарау нәтижелері бойынша Cізді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жағдайда) немесе толық атауы, </w:t>
      </w:r>
    </w:p>
    <w:p>
      <w:pPr>
        <w:spacing w:after="0"/>
        <w:ind w:left="0"/>
        <w:jc w:val="both"/>
      </w:pPr>
      <w:r>
        <w:rPr>
          <w:rFonts w:ascii="Times New Roman"/>
          <w:b w:val="false"/>
          <w:i w:val="false"/>
          <w:color w:val="000000"/>
          <w:sz w:val="28"/>
        </w:rPr>
        <w:t>
      жеке сәйкестендіру нөмірі/бизнес сәйкестендіру нөмірі (ЖСН/БСН), заңды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Шағымды қарау нәтижелерін ескере отырып, кедендік төлемдердің, салықтардың, арнайы, демпингке қарсы, өтемдік баждардың (бұдан әрі – төлемдер және салықтар), өсімпұлдардың, пайыздардың есептелген сомасы мынаны құрайды:</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2210"/>
        <w:gridCol w:w="3172"/>
        <w:gridCol w:w="1730"/>
        <w:gridCol w:w="1730"/>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салық, пайыздар сомасы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Шағымды қараудың нәтижелерін ескере отырып, есептелген ___________________________ мөлшеріндегі төлемдер мен салықтар, өсімпұлдар, пайыздар</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 № __________________________ шотына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__________________________________________________ төлеуге жатады.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Тексерілетін тұлға Қазақстан Республикасы заңнамасында көзделген тәртіппен салықтық тексеруі нәтижелеріне шағым жасауға құқығы бар.</w:t>
      </w:r>
    </w:p>
    <w:p>
      <w:pPr>
        <w:spacing w:after="0"/>
        <w:ind w:left="0"/>
        <w:jc w:val="both"/>
      </w:pPr>
      <w:r>
        <w:rPr>
          <w:rFonts w:ascii="Times New Roman"/>
          <w:b w:val="false"/>
          <w:i w:val="false"/>
          <w:color w:val="000000"/>
          <w:sz w:val="28"/>
        </w:rPr>
        <w:t>
      Мемлекеттік кірістер органының</w:t>
      </w:r>
    </w:p>
    <w:p>
      <w:pPr>
        <w:spacing w:after="0"/>
        <w:ind w:left="0"/>
        <w:jc w:val="both"/>
      </w:pPr>
      <w:r>
        <w:rPr>
          <w:rFonts w:ascii="Times New Roman"/>
          <w:b w:val="false"/>
          <w:i w:val="false"/>
          <w:color w:val="000000"/>
          <w:sz w:val="28"/>
        </w:rPr>
        <w:t>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xml:space="preserve">
      Хабарламаны ______________________________________________ алдым </w:t>
      </w:r>
    </w:p>
    <w:p>
      <w:pPr>
        <w:spacing w:after="0"/>
        <w:ind w:left="0"/>
        <w:jc w:val="both"/>
      </w:pPr>
      <w:r>
        <w:rPr>
          <w:rFonts w:ascii="Times New Roman"/>
          <w:b w:val="false"/>
          <w:i w:val="false"/>
          <w:color w:val="000000"/>
          <w:sz w:val="28"/>
        </w:rPr>
        <w:t xml:space="preserve">
      (тексерілетін тұлғаның тегі, аты, әкесінің аты (ол болған жағдайда), қолы, мөрі, күні) </w:t>
      </w:r>
    </w:p>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p>
      <w:pPr>
        <w:spacing w:after="0"/>
        <w:ind w:left="0"/>
        <w:jc w:val="both"/>
      </w:pPr>
      <w:r>
        <w:rPr>
          <w:rFonts w:ascii="Times New Roman"/>
          <w:b w:val="false"/>
          <w:i w:val="false"/>
          <w:color w:val="000000"/>
          <w:sz w:val="28"/>
        </w:rPr>
        <w:t xml:space="preserve">
      Хабарламаны ___________________________________________ тапсырды </w:t>
      </w:r>
    </w:p>
    <w:p>
      <w:pPr>
        <w:spacing w:after="0"/>
        <w:ind w:left="0"/>
        <w:jc w:val="both"/>
      </w:pPr>
      <w:r>
        <w:rPr>
          <w:rFonts w:ascii="Times New Roman"/>
          <w:b w:val="false"/>
          <w:i w:val="false"/>
          <w:color w:val="000000"/>
          <w:sz w:val="28"/>
        </w:rPr>
        <w:t xml:space="preserve">
      (мемлекеттік кірістер органның лауазымды тұлғасының тегі, </w:t>
      </w:r>
    </w:p>
    <w:p>
      <w:pPr>
        <w:spacing w:after="0"/>
        <w:ind w:left="0"/>
        <w:jc w:val="both"/>
      </w:pPr>
      <w:r>
        <w:rPr>
          <w:rFonts w:ascii="Times New Roman"/>
          <w:b w:val="false"/>
          <w:i w:val="false"/>
          <w:color w:val="000000"/>
          <w:sz w:val="28"/>
        </w:rPr>
        <w:t>
      аты, әкесінің аты (ол болған жағдайда), қолы, күні)</w:t>
      </w:r>
    </w:p>
    <w:p>
      <w:pPr>
        <w:spacing w:after="0"/>
        <w:ind w:left="0"/>
        <w:jc w:val="both"/>
      </w:pPr>
      <w:r>
        <w:rPr>
          <w:rFonts w:ascii="Times New Roman"/>
          <w:b w:val="false"/>
          <w:i w:val="false"/>
          <w:color w:val="000000"/>
          <w:sz w:val="28"/>
        </w:rPr>
        <w:t>
      Хабарлама тексерілетін тұлғаға ____________________________ жіберілді</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75"/>
    <w:p>
      <w:pPr>
        <w:spacing w:after="0"/>
        <w:ind w:left="0"/>
        <w:jc w:val="left"/>
      </w:pPr>
      <w:r>
        <w:rPr>
          <w:rFonts w:ascii="Times New Roman"/>
          <w:b/>
          <w:i w:val="false"/>
          <w:color w:val="000000"/>
        </w:rPr>
        <w:t xml:space="preserve"> Тексеру нәтижелері туралы хабарлама</w:t>
      </w:r>
    </w:p>
    <w:bookmarkEnd w:id="75"/>
    <w:tbl>
      <w:tblPr>
        <w:tblW w:w="0" w:type="auto"/>
        <w:tblCellSpacing w:w="0" w:type="auto"/>
        <w:tblBorders>
          <w:top w:val="none"/>
          <w:left w:val="none"/>
          <w:bottom w:val="none"/>
          <w:right w:val="none"/>
          <w:insideH w:val="none"/>
          <w:insideV w:val="none"/>
        </w:tblBorders>
      </w:tblPr>
      <w:tblGrid>
        <w:gridCol w:w="8580"/>
        <w:gridCol w:w="3720"/>
      </w:tblGrid>
      <w:tr>
        <w:trPr>
          <w:trHeight w:val="30" w:hRule="atLeast"/>
        </w:trPr>
        <w:tc>
          <w:tcPr>
            <w:tcW w:w="8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"____" _____________</w:t>
            </w:r>
          </w:p>
        </w:tc>
        <w:tc>
          <w:tcPr>
            <w:tcW w:w="3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418-бабына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 20__жылғы "___" ______№__ тексеру актісі негізінде Сізге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p>
      <w:pPr>
        <w:spacing w:after="0"/>
        <w:ind w:left="0"/>
        <w:jc w:val="both"/>
      </w:pPr>
      <w:r>
        <w:rPr>
          <w:rFonts w:ascii="Times New Roman"/>
          <w:b w:val="false"/>
          <w:i w:val="false"/>
          <w:color w:val="000000"/>
          <w:sz w:val="28"/>
        </w:rPr>
        <w:t>
      (ол болған жағдайда), толық атауы))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салықтар, кедендік төлемдер, арнайы, демпингке қарсы, өтем баждарының, пайыздардың және бюджетке төленетін басқа да міндетті төлемдер мен өсімпұлдардың есептелген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97"/>
        <w:gridCol w:w="2041"/>
        <w:gridCol w:w="3817"/>
        <w:gridCol w:w="1597"/>
        <w:gridCol w:w="1598"/>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әлеуметтік төлемдер және өсімпұлдардың есептелген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001"/>
        <w:gridCol w:w="2558"/>
        <w:gridCol w:w="3671"/>
        <w:gridCol w:w="200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жарнаның немесе аударымдардың сомасы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кемітілген залал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қайтарылуға расталмаған, бюджетке төленуге жатпайтын есептелген салық сомасынан есепке жатқызылатын қосылған құн салығы сомасының асып кету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бюджеттен қайтарылған және қайтарылуға расталмаған қосылған құн салығының асып кету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_________________________________________________________ үшін </w:t>
      </w:r>
    </w:p>
    <w:p>
      <w:pPr>
        <w:spacing w:after="0"/>
        <w:ind w:left="0"/>
        <w:jc w:val="both"/>
      </w:pPr>
      <w:r>
        <w:rPr>
          <w:rFonts w:ascii="Times New Roman"/>
          <w:b w:val="false"/>
          <w:i w:val="false"/>
          <w:color w:val="000000"/>
          <w:sz w:val="28"/>
        </w:rPr>
        <w:t>
                  (тексерілген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табыстарынан, төлем көзінен ұсталған корпоративтік (жеке) табыс салығының сомасы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жоғарыда көрсетілген кедендік тексеру актісінің негізінде анықталған кедендік төлемдерді, салықтарды, арнайы, демпингке қарсы, өтем баждарын, пайыздар мен өсімпұлдарды төлеу бойынша міндеттерге әсер етпейтін мынадай бұзушылық (тар) туралы: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w:t>
      </w:r>
      <w:r>
        <w:rPr>
          <w:rFonts w:ascii="Times New Roman"/>
          <w:b w:val="false"/>
          <w:i w:val="false"/>
          <w:color w:val="000000"/>
          <w:sz w:val="28"/>
        </w:rPr>
        <w:t>419-бабына</w:t>
      </w:r>
      <w:r>
        <w:rPr>
          <w:rFonts w:ascii="Times New Roman"/>
          <w:b w:val="false"/>
          <w:i w:val="false"/>
          <w:color w:val="000000"/>
          <w:sz w:val="28"/>
        </w:rPr>
        <w:t xml:space="preserve"> сәйкес Сізге осы хабарлама табыстаған күннен кейінгі күннен бастап отыз жұмыс күні ішінде:</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БСН-і ___________________________________________________________</w:t>
      </w:r>
    </w:p>
    <w:p>
      <w:pPr>
        <w:spacing w:after="0"/>
        <w:ind w:left="0"/>
        <w:jc w:val="both"/>
      </w:pPr>
      <w:r>
        <w:rPr>
          <w:rFonts w:ascii="Times New Roman"/>
          <w:b w:val="false"/>
          <w:i w:val="false"/>
          <w:color w:val="000000"/>
          <w:sz w:val="28"/>
        </w:rPr>
        <w:t xml:space="preserve">
      № ______________________________________________________ шотына </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көлеміндегі салықтардың, кедендік төлемдердің арнайы, демпингке қарсы, өтем баждарының, пайыздар және басқа да бюджетке төленетін міндетті төлемдер мен өсімпұлдардың сомасын төлеу,</w:t>
      </w:r>
    </w:p>
    <w:p>
      <w:pPr>
        <w:spacing w:after="0"/>
        <w:ind w:left="0"/>
        <w:jc w:val="both"/>
      </w:pPr>
      <w:r>
        <w:rPr>
          <w:rFonts w:ascii="Times New Roman"/>
          <w:b w:val="false"/>
          <w:i w:val="false"/>
          <w:color w:val="000000"/>
          <w:sz w:val="28"/>
        </w:rPr>
        <w:t xml:space="preserve">
      2) 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аудандық маңызы бар қала, ауыл, кент, ауылдық округ бюджетіне салықтардың, төлемдердің және өсімпұлдардың сомасын төлеу:</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2386"/>
        <w:gridCol w:w="2386"/>
        <w:gridCol w:w="1867"/>
        <w:gridCol w:w="186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салықтың сомасы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қоғамға ____________________________________________________________ көлеміндегі әлеуметтік төлемдер мен өсімпұлдар сомаларын төлеу.</w:t>
      </w:r>
    </w:p>
    <w:p>
      <w:pPr>
        <w:spacing w:after="0"/>
        <w:ind w:left="0"/>
        <w:jc w:val="both"/>
      </w:pPr>
      <w:r>
        <w:rPr>
          <w:rFonts w:ascii="Times New Roman"/>
          <w:b w:val="false"/>
          <w:i w:val="false"/>
          <w:color w:val="000000"/>
          <w:sz w:val="28"/>
        </w:rPr>
        <w:t>
      4) Еуразиялық экономикалық комиссия алқасының шешімімен бекітілген тауарларға арналған декларацияда көрсетілген мәліметтерге өзгертулер және (немесе) толықтырулар енгізу тәртібіне сәйкес тауарларға арналған декларацияға түзетулерді, сондай-ақ жоғарыда аталған бұзушылық(тар)ды жою бойынша өзге де әрекеттерді жүргізу қажет.</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тұлғаларының талаптарын орындамаған жағдайда, Сізге "Әкімшілік құқық бұзушылық туралы" 2014 жылғы 5 шілдедегі Қазақстан Республикасы Кодексінің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өндіріп алу шаралары қолданылатын болады.</w:t>
      </w:r>
    </w:p>
    <w:p>
      <w:pPr>
        <w:spacing w:after="0"/>
        <w:ind w:left="0"/>
        <w:jc w:val="both"/>
      </w:pPr>
      <w:r>
        <w:rPr>
          <w:rFonts w:ascii="Times New Roman"/>
          <w:b w:val="false"/>
          <w:i w:val="false"/>
          <w:color w:val="000000"/>
          <w:sz w:val="28"/>
        </w:rPr>
        <w:t xml:space="preserve">
      Тексеру нәтижелері туралы хабарламада кедендік төлемдер, салықтар, арнайы, демпингке қарсы, өтем баждар, өсімпұлдар, пайыздар төлеу бойынша міндеттемелерге әкеліп соғатын талаптарды белгіленген мерзімде орындамаған жағдайда, "Қазақстан Республикасындағы кедендік реттеу туралы" Қазақстан Республикасы Кодексінің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118-баптарына</w:t>
      </w:r>
      <w:r>
        <w:rPr>
          <w:rFonts w:ascii="Times New Roman"/>
          <w:b w:val="false"/>
          <w:i w:val="false"/>
          <w:color w:val="000000"/>
          <w:sz w:val="28"/>
        </w:rPr>
        <w:t xml:space="preserve"> сәйкес кедендік төлемдер, салықтар, арнайы, демпингке қарсы, өтемдік баждар, өсімпұлдар, пайыздар бойынша берешектерді өтеу туралы хабарлама шығарылады.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124-бабы</w:t>
      </w:r>
      <w:r>
        <w:rPr>
          <w:rFonts w:ascii="Times New Roman"/>
          <w:b w:val="false"/>
          <w:i w:val="false"/>
          <w:color w:val="000000"/>
          <w:sz w:val="28"/>
        </w:rPr>
        <w:t xml:space="preserve"> 2-тармағына сәйкес кедендік төлемдер, салықтар, арнайы, демпингке қарсы, өтем баждарын төлеудің мерзімі өткен әрбір күн үшін, төлеу күнін қоса алғанда, кедендік төлемдер, салықтар, арнайы, демпингке қарсы, өтем баждарының төлеу мерзімі аяқталған күннен кейінгі күннен бастап Қазақстан Республикасының Ұлттық Банкі белгілеген қайта қаржыландырудың ресми ставкасының 1,25 еселенген мөлшерінде әрбір мерзімі өткен күн үшін өсімпұл есепке жазылады.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159-бабы</w:t>
      </w:r>
      <w:r>
        <w:rPr>
          <w:rFonts w:ascii="Times New Roman"/>
          <w:b w:val="false"/>
          <w:i w:val="false"/>
          <w:color w:val="000000"/>
          <w:sz w:val="28"/>
        </w:rPr>
        <w:t xml:space="preserve"> 8-тармағына және "Қазақстан Республикасындағы кедендік реттеу туралы" Қазақстан Республикасы Кодексінің </w:t>
      </w:r>
      <w:r>
        <w:rPr>
          <w:rFonts w:ascii="Times New Roman"/>
          <w:b w:val="false"/>
          <w:i w:val="false"/>
          <w:color w:val="000000"/>
          <w:sz w:val="28"/>
        </w:rPr>
        <w:t>419-бабы</w:t>
      </w:r>
      <w:r>
        <w:rPr>
          <w:rFonts w:ascii="Times New Roman"/>
          <w:b w:val="false"/>
          <w:i w:val="false"/>
          <w:color w:val="000000"/>
          <w:sz w:val="28"/>
        </w:rPr>
        <w:t xml:space="preserve"> 6-тармағына сәйкес, салық төлеуші (салық агенті)/тексерілетін тұлға тексеру нәтижелері туралы хабарламада көрсетілген салықтардың, кедендік төлемдердің, бюджетке төленетін басқа да міндетті төлемдердің және өсімпұлдардың есептелген сомаларымен келіскен жағдайда, салықтарды, кедендік төлемдерді, салықтарды, арнайы, демпингке қарсы, өтем баждарды, бюджетке төленетін басқа да міндетті төлемдерді төлеу бойынша салықтық/кедендік міндеттемелердің, сондай-ақ өсімпұлдарды төлеу бойынша міндеттемені орындау мерзімдері төлеу кестесі қоса берілетін салық төлеушінің (салық агентінің)/тексерілетін тұлғаның өтініші бойынша алпыс жұмыс күніне ұзартылуы мүмкін.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p>
      <w:pPr>
        <w:spacing w:after="0"/>
        <w:ind w:left="0"/>
        <w:jc w:val="both"/>
      </w:pPr>
      <w:r>
        <w:rPr>
          <w:rFonts w:ascii="Times New Roman"/>
          <w:b w:val="false"/>
          <w:i w:val="false"/>
          <w:color w:val="000000"/>
          <w:sz w:val="28"/>
        </w:rPr>
        <w:t>
      Тексеру нәтижелері бойынша есептелген акциз және төлем көзінен ұсталатын салықтар сомалары, тексеру нәтижелеріне шағым жасалғаннан кейін тексеру нәтижелері бойынша есептелген салықтардың, бюджетке төлемдердің және өсімпұлдардың сомаларын төлеу бойынша салықтық міндеттемелердің орындалу мерзімі ұзартылуға жатпайды.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419-бабының</w:t>
      </w:r>
      <w:r>
        <w:rPr>
          <w:rFonts w:ascii="Times New Roman"/>
          <w:b w:val="false"/>
          <w:i w:val="false"/>
          <w:color w:val="000000"/>
          <w:sz w:val="28"/>
        </w:rPr>
        <w:t xml:space="preserve"> 6-тармағымен көзделген тәртіптегі кедендік төлемдер, салықтар, арнайы, демпингке қарсы, өтем баждары, пайыздар мен өсімпұлдар бойынша міндеттемені орындаудың мерзімі, тексеру нәтижелерін шағымдаған жағдайда, кедендік тексеру нәтижелері бойынша есептелген кедендік төлемдер, салықтар, арнайы, демпингке қарсы, өтем баждар, пайыздар мен өсімпұлдарды төлеу бойынша ұзартылуға жатпайды.</w:t>
      </w:r>
    </w:p>
    <w:p>
      <w:pPr>
        <w:spacing w:after="0"/>
        <w:ind w:left="0"/>
        <w:jc w:val="both"/>
      </w:pPr>
      <w:r>
        <w:rPr>
          <w:rFonts w:ascii="Times New Roman"/>
          <w:b w:val="false"/>
          <w:i w:val="false"/>
          <w:color w:val="000000"/>
          <w:sz w:val="28"/>
        </w:rPr>
        <w:t xml:space="preserve">
      Тексерілетін тұлға (кедендік өкіл) осы хабарламаны табыстаған күннен кейінгі күннен бастап, отыз жұмыс күні ішінде Салық кодексінің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178-баптарына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w:t>
      </w:r>
      <w:r>
        <w:rPr>
          <w:rFonts w:ascii="Times New Roman"/>
          <w:b w:val="false"/>
          <w:i w:val="false"/>
          <w:color w:val="000000"/>
          <w:sz w:val="28"/>
        </w:rPr>
        <w:t>55-тарауына</w:t>
      </w:r>
      <w:r>
        <w:rPr>
          <w:rFonts w:ascii="Times New Roman"/>
          <w:b w:val="false"/>
          <w:i w:val="false"/>
          <w:color w:val="000000"/>
          <w:sz w:val="28"/>
        </w:rPr>
        <w:t xml:space="preserve"> сәйкес оны шағымдауға құқылы.</w:t>
      </w:r>
    </w:p>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(басшысының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p>
      <w:pPr>
        <w:spacing w:after="0"/>
        <w:ind w:left="0"/>
        <w:jc w:val="both"/>
      </w:pPr>
      <w:r>
        <w:rPr>
          <w:rFonts w:ascii="Times New Roman"/>
          <w:b w:val="false"/>
          <w:i w:val="false"/>
          <w:color w:val="000000"/>
          <w:sz w:val="28"/>
        </w:rPr>
        <w:t xml:space="preserve">
      (ол болған жағдайда) қолы, мөрі (оның ішінде жеке кәсіпкерлік субъектілеріне жататын </w:t>
      </w:r>
    </w:p>
    <w:p>
      <w:pPr>
        <w:spacing w:after="0"/>
        <w:ind w:left="0"/>
        <w:jc w:val="both"/>
      </w:pPr>
      <w:r>
        <w:rPr>
          <w:rFonts w:ascii="Times New Roman"/>
          <w:b w:val="false"/>
          <w:i w:val="false"/>
          <w:color w:val="000000"/>
          <w:sz w:val="28"/>
        </w:rPr>
        <w:t>
      заңды тұлғаларды қоспағанда),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агентіне)/тексерілетін тұлғаға табыс етілді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w:t>
      </w:r>
    </w:p>
    <w:p>
      <w:pPr>
        <w:spacing w:after="0"/>
        <w:ind w:left="0"/>
        <w:jc w:val="both"/>
      </w:pPr>
      <w:r>
        <w:rPr>
          <w:rFonts w:ascii="Times New Roman"/>
          <w:b w:val="false"/>
          <w:i w:val="false"/>
          <w:color w:val="000000"/>
          <w:sz w:val="28"/>
        </w:rPr>
        <w:t>
      (салық агентіне)/тексерілетін тұлғаға жөнелтілді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(жөнелту және (немесе) алу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тексеру нәтижелері бойынша бұзушылықтар анықталмаған жағдайда, осы хабарламаның тиісті тармақшалары көрсетілмейді; </w:t>
      </w:r>
    </w:p>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әлеуметтік төлемдер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бөлек көрсетіледі.</w:t>
      </w:r>
    </w:p>
    <w:p>
      <w:pPr>
        <w:spacing w:after="0"/>
        <w:ind w:left="0"/>
        <w:jc w:val="both"/>
      </w:pPr>
      <w:r>
        <w:rPr>
          <w:rFonts w:ascii="Times New Roman"/>
          <w:b w:val="false"/>
          <w:i w:val="false"/>
          <w:color w:val="000000"/>
          <w:sz w:val="28"/>
        </w:rPr>
        <w:t>
      3) Кедендік тексеру жүргізген мемлекеттік кірістер органынан басқа мемлекеттік кірістер органдары шығарған тауарларға арналға декларациялар бойынша кедендік төлемдер, салықтар, арнайы, демпингке қарсы, өтем баждар және өсімпұлдар есептелген жағдайда, осы Хабарламада кедендік төлемдер, салықтар, арнайы, демпингке қарсы, өтем баждар және өсімпұлдарды төлеу туралы талап тауарларды шығару жүргізілген мемлекеттік кірістер органдары бөлігінде сомасы, мемлекеттік кірістер органының БСН-ы, шоттары, КБЕ-сі, ТТК-сы, Қазынашылық басқармасының банктік сәйкестендіру коды (БСК)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76"/>
    <w:p>
      <w:pPr>
        <w:spacing w:after="0"/>
        <w:ind w:left="0"/>
        <w:jc w:val="left"/>
      </w:pPr>
      <w:r>
        <w:rPr>
          <w:rFonts w:ascii="Times New Roman"/>
          <w:b/>
          <w:i w:val="false"/>
          <w:color w:val="000000"/>
        </w:rPr>
        <w:t xml:space="preserve">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w:t>
      </w:r>
    </w:p>
    <w:bookmarkEnd w:id="76"/>
    <w:tbl>
      <w:tblPr>
        <w:tblW w:w="0" w:type="auto"/>
        <w:tblCellSpacing w:w="0" w:type="auto"/>
        <w:tblBorders>
          <w:top w:val="none"/>
          <w:left w:val="none"/>
          <w:bottom w:val="none"/>
          <w:right w:val="none"/>
          <w:insideH w:val="none"/>
          <w:insideV w:val="none"/>
        </w:tblBorders>
      </w:tblPr>
      <w:tblGrid>
        <w:gridCol w:w="8580"/>
        <w:gridCol w:w="3720"/>
      </w:tblGrid>
      <w:tr>
        <w:trPr>
          <w:trHeight w:val="30" w:hRule="atLeast"/>
        </w:trPr>
        <w:tc>
          <w:tcPr>
            <w:tcW w:w="8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жылғы "____" _____________ </w:t>
            </w:r>
          </w:p>
        </w:tc>
        <w:tc>
          <w:tcPr>
            <w:tcW w:w="3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сәйкес және 20__ жылғы "__" ______№___ салық тексеруі актісінің негізінде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Сізді 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толық атауы, </w:t>
      </w:r>
    </w:p>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мекенжайы)</w:t>
      </w:r>
    </w:p>
    <w:p>
      <w:pPr>
        <w:spacing w:after="0"/>
        <w:ind w:left="0"/>
        <w:jc w:val="both"/>
      </w:pPr>
      <w:r>
        <w:rPr>
          <w:rFonts w:ascii="Times New Roman"/>
          <w:b w:val="false"/>
          <w:i w:val="false"/>
          <w:color w:val="000000"/>
          <w:sz w:val="28"/>
        </w:rPr>
        <w:t xml:space="preserve">
      ___________________________________________________________ үшін </w:t>
      </w:r>
    </w:p>
    <w:p>
      <w:pPr>
        <w:spacing w:after="0"/>
        <w:ind w:left="0"/>
        <w:jc w:val="both"/>
      </w:pPr>
      <w:r>
        <w:rPr>
          <w:rFonts w:ascii="Times New Roman"/>
          <w:b w:val="false"/>
          <w:i w:val="false"/>
          <w:color w:val="000000"/>
          <w:sz w:val="28"/>
        </w:rPr>
        <w:t>
      салық және бюджетке төленетін басқа да (салық кезеңі)</w:t>
      </w:r>
    </w:p>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есептелген сомасы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3"/>
        <w:gridCol w:w="3917"/>
      </w:tblGrid>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2) әлеуметтік төлемдердің есептелген сомасы туралы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3"/>
        <w:gridCol w:w="3917"/>
      </w:tblGrid>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____________________________________________________________ үшін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сәйкес Сіз аталған соманы осы хабарлама тапсырылған (алған) күннен кейінгі күннен бастап отыз жұмыс күні ішінде</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БСН-і __________________________________________________________</w:t>
      </w:r>
    </w:p>
    <w:p>
      <w:pPr>
        <w:spacing w:after="0"/>
        <w:ind w:left="0"/>
        <w:jc w:val="both"/>
      </w:pPr>
      <w:r>
        <w:rPr>
          <w:rFonts w:ascii="Times New Roman"/>
          <w:b w:val="false"/>
          <w:i w:val="false"/>
          <w:color w:val="000000"/>
          <w:sz w:val="28"/>
        </w:rPr>
        <w:t xml:space="preserve">
      № ______________________________________________________ шотына </w:t>
      </w:r>
    </w:p>
    <w:p>
      <w:pPr>
        <w:spacing w:after="0"/>
        <w:ind w:left="0"/>
        <w:jc w:val="both"/>
      </w:pPr>
      <w:r>
        <w:rPr>
          <w:rFonts w:ascii="Times New Roman"/>
          <w:b w:val="false"/>
          <w:i w:val="false"/>
          <w:color w:val="000000"/>
          <w:sz w:val="28"/>
        </w:rPr>
        <w:t>
      (мемлекеттік органның)</w:t>
      </w:r>
    </w:p>
    <w:p>
      <w:pPr>
        <w:spacing w:after="0"/>
        <w:ind w:left="0"/>
        <w:jc w:val="both"/>
      </w:pPr>
      <w:r>
        <w:rPr>
          <w:rFonts w:ascii="Times New Roman"/>
          <w:b w:val="false"/>
          <w:i w:val="false"/>
          <w:color w:val="000000"/>
          <w:sz w:val="28"/>
        </w:rPr>
        <w:t xml:space="preserve">
      __________________________________________________ төлеуіңіз қажет </w:t>
      </w:r>
    </w:p>
    <w:p>
      <w:pPr>
        <w:spacing w:after="0"/>
        <w:ind w:left="0"/>
        <w:jc w:val="both"/>
      </w:pPr>
      <w:r>
        <w:rPr>
          <w:rFonts w:ascii="Times New Roman"/>
          <w:b w:val="false"/>
          <w:i w:val="false"/>
          <w:color w:val="000000"/>
          <w:sz w:val="28"/>
        </w:rPr>
        <w:t xml:space="preserve">
      (Қазынашылық басқармасы, БСК)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p>
      <w:pPr>
        <w:spacing w:after="0"/>
        <w:ind w:left="0"/>
        <w:jc w:val="both"/>
      </w:pPr>
      <w:r>
        <w:rPr>
          <w:rFonts w:ascii="Times New Roman"/>
          <w:b w:val="false"/>
          <w:i w:val="false"/>
          <w:color w:val="000000"/>
          <w:sz w:val="28"/>
        </w:rPr>
        <w:t>
      Салықтар, төлемдер сомасын аудандық маңызы бар қала, ауыл, кент, ауылдық округ әкімдері аппаратының бюджетіне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3"/>
        <w:gridCol w:w="3917"/>
      </w:tblGrid>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r>
              <w:br/>
            </w:r>
            <w:r>
              <w:rPr>
                <w:rFonts w:ascii="Times New Roman"/>
                <w:b w:val="false"/>
                <w:i w:val="false"/>
                <w:color w:val="000000"/>
                <w:sz w:val="20"/>
              </w:rPr>
              <w:t>
(төлемнің коды,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r>
        <w:trPr>
          <w:trHeight w:val="30" w:hRule="atLeast"/>
        </w:trPr>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r>
              <w:br/>
            </w:r>
            <w:r>
              <w:rPr>
                <w:rFonts w:ascii="Times New Roman"/>
                <w:b w:val="false"/>
                <w:i w:val="false"/>
                <w:color w:val="000000"/>
                <w:sz w:val="20"/>
              </w:rPr>
              <w:t>
(төлемнің сомасы)</w:t>
            </w:r>
          </w:p>
        </w:tc>
      </w:tr>
    </w:tbl>
    <w:p>
      <w:pPr>
        <w:spacing w:after="0"/>
        <w:ind w:left="0"/>
        <w:jc w:val="both"/>
      </w:pPr>
      <w:r>
        <w:rPr>
          <w:rFonts w:ascii="Times New Roman"/>
          <w:b w:val="false"/>
          <w:i w:val="false"/>
          <w:color w:val="000000"/>
          <w:sz w:val="28"/>
        </w:rPr>
        <w:t>
      және де, "Азаматтар үшін үкімет" мемлекеттік корпорациясы" Коммерциялық емес акционерлік қоғамына әлеуметтік төлемдерді _______________________ көлемінде аудару қажет.</w:t>
      </w:r>
    </w:p>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 және салық агенті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қолы, </w:t>
      </w:r>
    </w:p>
    <w:p>
      <w:pPr>
        <w:spacing w:after="0"/>
        <w:ind w:left="0"/>
        <w:jc w:val="both"/>
      </w:pPr>
      <w:r>
        <w:rPr>
          <w:rFonts w:ascii="Times New Roman"/>
          <w:b w:val="false"/>
          <w:i w:val="false"/>
          <w:color w:val="000000"/>
          <w:sz w:val="28"/>
        </w:rPr>
        <w:t xml:space="preserve">
      мөрі (оның ішінде жеке кәсіпкерлік субъектілеріне жататын заңды тұлғаларды </w:t>
      </w:r>
    </w:p>
    <w:p>
      <w:pPr>
        <w:spacing w:after="0"/>
        <w:ind w:left="0"/>
        <w:jc w:val="both"/>
      </w:pPr>
      <w:r>
        <w:rPr>
          <w:rFonts w:ascii="Times New Roman"/>
          <w:b w:val="false"/>
          <w:i w:val="false"/>
          <w:color w:val="000000"/>
          <w:sz w:val="28"/>
        </w:rPr>
        <w:t>
      қоспағанда), күні)</w:t>
      </w:r>
    </w:p>
    <w:p>
      <w:pPr>
        <w:spacing w:after="0"/>
        <w:ind w:left="0"/>
        <w:jc w:val="both"/>
      </w:pPr>
      <w:r>
        <w:rPr>
          <w:rFonts w:ascii="Times New Roman"/>
          <w:b w:val="false"/>
          <w:i w:val="false"/>
          <w:color w:val="000000"/>
          <w:sz w:val="28"/>
        </w:rPr>
        <w:t>
      Хабарлама салық төлеушіге (салық агентіне) тапсырылды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агентіне) жіберілді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77"/>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бұзушылықтарды жою туралы хабарлама</w:t>
      </w:r>
    </w:p>
    <w:bookmarkEnd w:id="77"/>
    <w:tbl>
      <w:tblPr>
        <w:tblW w:w="0" w:type="auto"/>
        <w:tblCellSpacing w:w="0" w:type="auto"/>
        <w:tblBorders>
          <w:top w:val="none"/>
          <w:left w:val="none"/>
          <w:bottom w:val="none"/>
          <w:right w:val="none"/>
          <w:insideH w:val="none"/>
          <w:insideV w:val="none"/>
        </w:tblBorders>
      </w:tblPr>
      <w:tblGrid>
        <w:gridCol w:w="7012"/>
        <w:gridCol w:w="5288"/>
      </w:tblGrid>
      <w:tr>
        <w:trPr>
          <w:trHeight w:val="30" w:hRule="atLeast"/>
        </w:trPr>
        <w:tc>
          <w:tcPr>
            <w:tcW w:w="70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w:t>
            </w:r>
          </w:p>
        </w:tc>
        <w:tc>
          <w:tcPr>
            <w:tcW w:w="5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96-бабына</w:t>
      </w:r>
      <w:r>
        <w:rPr>
          <w:rFonts w:ascii="Times New Roman"/>
          <w:b w:val="false"/>
          <w:i w:val="false"/>
          <w:color w:val="000000"/>
          <w:sz w:val="28"/>
        </w:rPr>
        <w:t xml:space="preserve"> және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тармақшасына сәйкес Сізді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салық төлеушінің </w:t>
      </w:r>
    </w:p>
    <w:p>
      <w:pPr>
        <w:spacing w:after="0"/>
        <w:ind w:left="0"/>
        <w:jc w:val="both"/>
      </w:pPr>
      <w:r>
        <w:rPr>
          <w:rFonts w:ascii="Times New Roman"/>
          <w:b w:val="false"/>
          <w:i w:val="false"/>
          <w:color w:val="000000"/>
          <w:sz w:val="28"/>
        </w:rPr>
        <w:t xml:space="preserve">
      (салық агентінің) толық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xml:space="preserve">
      20___ жылдың "____" ____________________________________________ </w:t>
      </w:r>
    </w:p>
    <w:p>
      <w:pPr>
        <w:spacing w:after="0"/>
        <w:ind w:left="0"/>
        <w:jc w:val="both"/>
      </w:pPr>
      <w:r>
        <w:rPr>
          <w:rFonts w:ascii="Times New Roman"/>
          <w:b w:val="false"/>
          <w:i w:val="false"/>
          <w:color w:val="000000"/>
          <w:sz w:val="28"/>
        </w:rPr>
        <w:t>
      салық есептілігі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96-бабының</w:t>
      </w:r>
      <w:r>
        <w:rPr>
          <w:rFonts w:ascii="Times New Roman"/>
          <w:b w:val="false"/>
          <w:i w:val="false"/>
          <w:color w:val="000000"/>
          <w:sz w:val="28"/>
        </w:rPr>
        <w:t xml:space="preserve"> 2-тармағына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w:t>
      </w:r>
    </w:p>
    <w:p>
      <w:pPr>
        <w:spacing w:after="0"/>
        <w:ind w:left="0"/>
        <w:jc w:val="both"/>
      </w:pPr>
      <w:r>
        <w:rPr>
          <w:rFonts w:ascii="Times New Roman"/>
          <w:b w:val="false"/>
          <w:i w:val="false"/>
          <w:color w:val="000000"/>
          <w:sz w:val="28"/>
        </w:rPr>
        <w:t>
      1) хабарламада көрсетілген бұзушылықтармен келіскен жағдайда:</w:t>
      </w:r>
    </w:p>
    <w:p>
      <w:pPr>
        <w:spacing w:after="0"/>
        <w:ind w:left="0"/>
        <w:jc w:val="both"/>
      </w:pPr>
      <w:r>
        <w:rPr>
          <w:rFonts w:ascii="Times New Roman"/>
          <w:b w:val="false"/>
          <w:i w:val="false"/>
          <w:color w:val="000000"/>
          <w:sz w:val="28"/>
        </w:rPr>
        <w:t>
      мемлекеттік кірістер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өсімпұл төлеу арқылы салық төлеушінің (салық агентінің) анықталған бұзушылықтарды жоюы;</w:t>
      </w:r>
    </w:p>
    <w:p>
      <w:pPr>
        <w:spacing w:after="0"/>
        <w:ind w:left="0"/>
        <w:jc w:val="both"/>
      </w:pPr>
      <w:r>
        <w:rPr>
          <w:rFonts w:ascii="Times New Roman"/>
          <w:b w:val="false"/>
          <w:i w:val="false"/>
          <w:color w:val="000000"/>
          <w:sz w:val="28"/>
        </w:rPr>
        <w:t xml:space="preserve">
      2) хабарламада көрсетілген бұзушылықтармен келіспеген жағдайда - Салық кодексінің </w:t>
      </w:r>
      <w:r>
        <w:rPr>
          <w:rFonts w:ascii="Times New Roman"/>
          <w:b w:val="false"/>
          <w:i w:val="false"/>
          <w:color w:val="000000"/>
          <w:sz w:val="28"/>
        </w:rPr>
        <w:t>96-бабының</w:t>
      </w:r>
      <w:r>
        <w:rPr>
          <w:rFonts w:ascii="Times New Roman"/>
          <w:b w:val="false"/>
          <w:i w:val="false"/>
          <w:color w:val="000000"/>
          <w:sz w:val="28"/>
        </w:rPr>
        <w:t xml:space="preserve"> 3-тармағында көзделген жағдайларды қоспағанда, салық төлеушінің (салық агентінің) камералдық бақылау нәтижелері бойынша мемлекеттік кірістер органдары анықтаған бұзушылықтарды жою туралы хабарламаны жіберген мемлекеттік кірістер органына анықталған бұзушылықтар бойынша қағаз немесе электрондық жеткізгіште түсініктемені табыс етуі камералдық бақылау нәтижелері бойынша мемлекеттік кірістер органдары анықтаған бұзушылықтарды жою туралы хабарламаны орындауы танылады.</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тұлғаларының заңды талаптары орындалмаған жағдайда, Сізге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 қолданылады.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96-бабының</w:t>
      </w:r>
      <w:r>
        <w:rPr>
          <w:rFonts w:ascii="Times New Roman"/>
          <w:b w:val="false"/>
          <w:i w:val="false"/>
          <w:color w:val="000000"/>
          <w:sz w:val="28"/>
        </w:rPr>
        <w:t xml:space="preserve"> 5-тармағына сәйкес осы хабарламамен келіспеген жағдайда, салық төлеуші немесе оның уәкілетті өкілі мемлекеттік кірістер органдарының лауазымды тұлғаларының әрекетіне (әрекетсіздігіне) жоғары тұрған және (немесе) уәкілетті органға немесе сотқа шағымдануға құқылы.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Мемлекеттік органның басшысы</w:t>
      </w:r>
    </w:p>
    <w:p>
      <w:pPr>
        <w:spacing w:after="0"/>
        <w:ind w:left="0"/>
        <w:jc w:val="both"/>
      </w:pPr>
      <w:r>
        <w:rPr>
          <w:rFonts w:ascii="Times New Roman"/>
          <w:b w:val="false"/>
          <w:i w:val="false"/>
          <w:color w:val="000000"/>
          <w:sz w:val="28"/>
        </w:rPr>
        <w:t>
      (басшының орынбасары)</w:t>
      </w:r>
    </w:p>
    <w:p>
      <w:pPr>
        <w:spacing w:after="0"/>
        <w:ind w:left="0"/>
        <w:jc w:val="both"/>
      </w:pPr>
      <w:r>
        <w:rPr>
          <w:rFonts w:ascii="Times New Roman"/>
          <w:b w:val="false"/>
          <w:i w:val="false"/>
          <w:color w:val="000000"/>
          <w:sz w:val="28"/>
        </w:rPr>
        <w:t xml:space="preserve">
      __________________________________________________ 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 _____________ </w:t>
      </w:r>
    </w:p>
    <w:p>
      <w:pPr>
        <w:spacing w:after="0"/>
        <w:ind w:left="0"/>
        <w:jc w:val="both"/>
      </w:pPr>
      <w:r>
        <w:rPr>
          <w:rFonts w:ascii="Times New Roman"/>
          <w:b w:val="false"/>
          <w:i w:val="false"/>
          <w:color w:val="000000"/>
          <w:sz w:val="28"/>
        </w:rPr>
        <w:t>
      (салық төлеушінің тегі, аты, әкесінің аты (ол болған жағдайда),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(оның ішінде жеке кәсіпкерлік субъектілеріне жататын заңды тұлғаларды қоспағанда)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0"/>
        <w:gridCol w:w="4950"/>
      </w:tblGrid>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 табыс етілді</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(мемлекеттік органның лауазымды тұлғасының тегі, аты, </w:t>
            </w:r>
            <w:r>
              <w:br/>
            </w:r>
            <w:r>
              <w:rPr>
                <w:rFonts w:ascii="Times New Roman"/>
                <w:b w:val="false"/>
                <w:i w:val="false"/>
                <w:color w:val="000000"/>
                <w:sz w:val="20"/>
              </w:rPr>
              <w:t>
әкесінің аты (ол болған жағдайда), қолы, күні)</w:t>
            </w:r>
          </w:p>
        </w:tc>
        <w:tc>
          <w:tcPr>
            <w:tcW w:w="4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тегі, аты, </w:t>
            </w:r>
            <w:r>
              <w:br/>
            </w:r>
            <w:r>
              <w:rPr>
                <w:rFonts w:ascii="Times New Roman"/>
                <w:b w:val="false"/>
                <w:i w:val="false"/>
                <w:color w:val="000000"/>
                <w:sz w:val="20"/>
              </w:rPr>
              <w:t>
әкесінің аты (ол болған</w:t>
            </w:r>
            <w:r>
              <w:br/>
            </w:r>
            <w:r>
              <w:rPr>
                <w:rFonts w:ascii="Times New Roman"/>
                <w:b w:val="false"/>
                <w:i w:val="false"/>
                <w:color w:val="000000"/>
                <w:sz w:val="20"/>
              </w:rPr>
              <w:t>
жағдайда) немесе атауы</w:t>
            </w:r>
            <w:r>
              <w:br/>
            </w:r>
            <w:r>
              <w:rPr>
                <w:rFonts w:ascii="Times New Roman"/>
                <w:b w:val="false"/>
                <w:i w:val="false"/>
                <w:color w:val="000000"/>
                <w:sz w:val="20"/>
              </w:rPr>
              <w:t>
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w:t>
            </w:r>
            <w:r>
              <w:br/>
            </w:r>
            <w:r>
              <w:rPr>
                <w:rFonts w:ascii="Times New Roman"/>
                <w:b w:val="false"/>
                <w:i w:val="false"/>
                <w:color w:val="000000"/>
                <w:sz w:val="20"/>
              </w:rPr>
              <w:t>
__________________________</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w:t>
            </w:r>
            <w:r>
              <w:br/>
            </w:r>
            <w:r>
              <w:rPr>
                <w:rFonts w:ascii="Times New Roman"/>
                <w:b w:val="false"/>
                <w:i w:val="false"/>
                <w:color w:val="000000"/>
                <w:sz w:val="20"/>
              </w:rPr>
              <w:t>
(салық агентіне) жіберілді</w:t>
            </w:r>
            <w:r>
              <w:br/>
            </w:r>
            <w:r>
              <w:rPr>
                <w:rFonts w:ascii="Times New Roman"/>
                <w:b w:val="false"/>
                <w:i w:val="false"/>
                <w:color w:val="000000"/>
                <w:sz w:val="20"/>
              </w:rPr>
              <w:t>
_______________________________________</w:t>
            </w:r>
            <w:r>
              <w:br/>
            </w:r>
            <w:r>
              <w:rPr>
                <w:rFonts w:ascii="Times New Roman"/>
                <w:b w:val="false"/>
                <w:i w:val="false"/>
                <w:color w:val="000000"/>
                <w:sz w:val="20"/>
              </w:rPr>
              <w:t>
(жіберу және (немесе) алу фактісін растайтын құжат)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78"/>
    <w:p>
      <w:pPr>
        <w:spacing w:after="0"/>
        <w:ind w:left="0"/>
        <w:jc w:val="left"/>
      </w:pPr>
      <w:r>
        <w:rPr>
          <w:rFonts w:ascii="Times New Roman"/>
          <w:b/>
          <w:i w:val="false"/>
          <w:color w:val="000000"/>
        </w:rPr>
        <w:t xml:space="preserve"> Тексеру нәтижелері туралы хабарламаға салық төлеушінің (салық агентінің) шағымын қарау қорытындылары туралы хабарлама</w:t>
      </w:r>
    </w:p>
    <w:bookmarkEnd w:id="78"/>
    <w:tbl>
      <w:tblPr>
        <w:tblW w:w="0" w:type="auto"/>
        <w:tblCellSpacing w:w="0" w:type="auto"/>
        <w:tblBorders>
          <w:top w:val="none"/>
          <w:left w:val="none"/>
          <w:bottom w:val="none"/>
          <w:right w:val="none"/>
          <w:insideH w:val="none"/>
          <w:insideV w:val="none"/>
        </w:tblBorders>
      </w:tblPr>
      <w:tblGrid>
        <w:gridCol w:w="8701"/>
        <w:gridCol w:w="3599"/>
      </w:tblGrid>
      <w:tr>
        <w:trPr>
          <w:trHeight w:val="30" w:hRule="atLeast"/>
        </w:trPr>
        <w:tc>
          <w:tcPr>
            <w:tcW w:w="8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c>
          <w:tcPr>
            <w:tcW w:w="3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182-баптарына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20__ жылғы "____" ______________ шағымыңызды қарау нәтижелері бойынша</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(тексеру нәтижелері туралы хабарламаға шағымның мәнін көрсету)</w:t>
      </w:r>
    </w:p>
    <w:p>
      <w:pPr>
        <w:spacing w:after="0"/>
        <w:ind w:left="0"/>
        <w:jc w:val="both"/>
      </w:pPr>
      <w:r>
        <w:rPr>
          <w:rFonts w:ascii="Times New Roman"/>
          <w:b w:val="false"/>
          <w:i w:val="false"/>
          <w:color w:val="000000"/>
          <w:sz w:val="28"/>
        </w:rPr>
        <w:t>
      Cізді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(болған жағдайда) немесе </w:t>
      </w:r>
    </w:p>
    <w:p>
      <w:pPr>
        <w:spacing w:after="0"/>
        <w:ind w:left="0"/>
        <w:jc w:val="both"/>
      </w:pPr>
      <w:r>
        <w:rPr>
          <w:rFonts w:ascii="Times New Roman"/>
          <w:b w:val="false"/>
          <w:i w:val="false"/>
          <w:color w:val="000000"/>
          <w:sz w:val="28"/>
        </w:rPr>
        <w:t xml:space="preserve">
      толық атауы, жеке сәйкестендіру нөмірі/бизнес сәйкестендіру нөмірі (ЖСН/БСН),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 __________________________________________________________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салық және бюджетке төленетін басқа да міндетті төлемдердің және өсімпұлдардың есептелген сомасы мынаны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2386"/>
        <w:gridCol w:w="2386"/>
        <w:gridCol w:w="1867"/>
        <w:gridCol w:w="1867"/>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__________________________________________________________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әлеуметтік төлемдердің және өсімпұлдардың есептелген сомасы мынаны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001"/>
        <w:gridCol w:w="2558"/>
        <w:gridCol w:w="3671"/>
        <w:gridCol w:w="2003"/>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жарна, аударым сомасы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__________________________________________________________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кемітілген залал сомасы мынаны құрайды (бюджетке төленуге жатпайтын):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(залал сомасы)</w:t>
            </w:r>
          </w:p>
        </w:tc>
      </w:tr>
    </w:tbl>
    <w:p>
      <w:pPr>
        <w:spacing w:after="0"/>
        <w:ind w:left="0"/>
        <w:jc w:val="both"/>
      </w:pPr>
      <w:r>
        <w:rPr>
          <w:rFonts w:ascii="Times New Roman"/>
          <w:b w:val="false"/>
          <w:i w:val="false"/>
          <w:color w:val="000000"/>
          <w:sz w:val="28"/>
        </w:rPr>
        <w:t xml:space="preserve">
      4. __________________________________________________________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 есептелген салық сомасынан қосылған құн салығының асып кету сомасы мынаны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теңге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__________________________________________________________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4223"/>
        <w:gridCol w:w="2386"/>
        <w:gridCol w:w="2387"/>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__________________________________________________________ үшін, </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шағымды қарау нәтижелерін ескере отырып, қайтарылуға расталмаған, резидент еместердің табыстарының төлем көзінен ұсталған корпоративтік (жеке) табыс салығының сомасы мынаны құрайды (бюджетке төленуге жатпайтын):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239"/>
        <w:gridCol w:w="2961"/>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Сізге:</w:t>
      </w:r>
    </w:p>
    <w:p>
      <w:pPr>
        <w:spacing w:after="0"/>
        <w:ind w:left="0"/>
        <w:jc w:val="both"/>
      </w:pPr>
      <w:r>
        <w:rPr>
          <w:rFonts w:ascii="Times New Roman"/>
          <w:b w:val="false"/>
          <w:i w:val="false"/>
          <w:color w:val="000000"/>
          <w:sz w:val="28"/>
        </w:rPr>
        <w:t>
      1) ______________________ мөлшеріндегі салықтар және бюджетке төленетін басқа да міндетті төлемдер және өсімпұл сомасын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БСН ___________________________________ № _______________ шотына</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2) ________________________________________________ мөлшеріндегі аудандық маңызы бар қала, ауыл, кент, ауылдық округ бюджетіне салықтардың, төлемдердің және өсімпұлдардың сомасын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2397"/>
        <w:gridCol w:w="2398"/>
        <w:gridCol w:w="1876"/>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салықтың сомасы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қоғамына ____________________________________________ мөлшеріндегі міндетті зейнетақы жарналар, міндетті кәсіби жарналар, әлеуметтік аударымдар мен өсімпұлдар сомаларын төлеу қажет.</w:t>
      </w:r>
    </w:p>
    <w:p>
      <w:pPr>
        <w:spacing w:after="0"/>
        <w:ind w:left="0"/>
        <w:jc w:val="both"/>
      </w:pPr>
      <w:r>
        <w:rPr>
          <w:rFonts w:ascii="Times New Roman"/>
          <w:b w:val="false"/>
          <w:i w:val="false"/>
          <w:color w:val="000000"/>
          <w:sz w:val="28"/>
        </w:rPr>
        <w:t>
      Салық төлеушінің (салық агентінің) Қазақстан Республикасы заңнамасында көзделген тәртіппен салықтық тексеруі нәтижелеріне шағым жасауға құқығы бар.</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xml:space="preserve">
      (басшының орынбасары) 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 мөрі)</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қолы, </w:t>
      </w:r>
    </w:p>
    <w:p>
      <w:pPr>
        <w:spacing w:after="0"/>
        <w:ind w:left="0"/>
        <w:jc w:val="both"/>
      </w:pPr>
      <w:r>
        <w:rPr>
          <w:rFonts w:ascii="Times New Roman"/>
          <w:b w:val="false"/>
          <w:i w:val="false"/>
          <w:color w:val="000000"/>
          <w:sz w:val="28"/>
        </w:rPr>
        <w:t>
      мөрі (жеке кәсіпкерлік субъектілеріне жататын заңды тұлғаларды қоспағанда), күні)</w:t>
      </w:r>
    </w:p>
    <w:p>
      <w:pPr>
        <w:spacing w:after="0"/>
        <w:ind w:left="0"/>
        <w:jc w:val="both"/>
      </w:pPr>
      <w:r>
        <w:rPr>
          <w:rFonts w:ascii="Times New Roman"/>
          <w:b w:val="false"/>
          <w:i w:val="false"/>
          <w:color w:val="000000"/>
          <w:sz w:val="28"/>
        </w:rPr>
        <w:t>
      Хабарламаны салық төлеушіге (салық агентіне) тапсырды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p>
      <w:pPr>
        <w:spacing w:after="0"/>
        <w:ind w:left="0"/>
        <w:jc w:val="both"/>
      </w:pPr>
      <w:r>
        <w:rPr>
          <w:rFonts w:ascii="Times New Roman"/>
          <w:b w:val="false"/>
          <w:i w:val="false"/>
          <w:color w:val="000000"/>
          <w:sz w:val="28"/>
        </w:rPr>
        <w:t>
      (ол болған жағдайда), қолы, күні)</w:t>
      </w:r>
    </w:p>
    <w:p>
      <w:pPr>
        <w:spacing w:after="0"/>
        <w:ind w:left="0"/>
        <w:jc w:val="both"/>
      </w:pPr>
      <w:r>
        <w:rPr>
          <w:rFonts w:ascii="Times New Roman"/>
          <w:b w:val="false"/>
          <w:i w:val="false"/>
          <w:color w:val="000000"/>
          <w:sz w:val="28"/>
        </w:rPr>
        <w:t>
      Хабарлама салық төлеушіге (салық агентіне) жіберілді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(жіберу (немесе) алу фактісін растайтын құжат)</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нысан шеңберінде пайдаланылатын ұғымдар 2017 жылғы 25 желтоқсандағы "Салық және бюджетке төленетін басқа да міндетті төлемдер туралы" Қазақстан Республикасының Кодексінде (Салық кодексі) пайдаланылатын ұғымдар мәнінде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405 бұйрығына</w:t>
            </w:r>
            <w:r>
              <w:br/>
            </w:r>
            <w:r>
              <w:rPr>
                <w:rFonts w:ascii="Times New Roman"/>
                <w:b w:val="false"/>
                <w:i w:val="false"/>
                <w:color w:val="000000"/>
                <w:sz w:val="20"/>
              </w:rPr>
              <w:t>17 -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