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014f" w14:textId="ee60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"Сертификаттау және үлгі сертификатын беру қағидаларын бекіту туралы" Қазақстан Республикасы Инвестициялар және даму министрінің міндетін атқарушының 2015 жылғы 16 қазандағы № 994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15 сәуірдегі № 206 бұйрығы. Қазақстан Республикасының Әділет министрлігінде 2020 жылғы 22 сәуірде № 20446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"Сертификаттау және үлгі сертификатын беру қағидаларын бекіту туралы" Қазақстан Республикасы Инвестициялар және даму министрінің міндетін атқарушының 2015 жылғы 16 қазандағы № 994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12812 болып тіркелген, 2016 жылғы 18 қаңтарда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41-20) тармақшасына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Сертификаттау және үлгі сертификатын беру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Cертификаттау және үлгі сертификатын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w:t>
      </w:r>
      <w:r>
        <w:rPr>
          <w:rFonts w:ascii="Times New Roman"/>
          <w:b w:val="false"/>
          <w:i w:val="false"/>
          <w:color w:val="000000"/>
          <w:sz w:val="28"/>
        </w:rPr>
        <w:t>1-тармағының</w:t>
      </w:r>
      <w:r>
        <w:rPr>
          <w:rFonts w:ascii="Times New Roman"/>
          <w:b w:val="false"/>
          <w:i w:val="false"/>
          <w:color w:val="000000"/>
          <w:sz w:val="28"/>
        </w:rPr>
        <w:t xml:space="preserve"> 41-20) тармақшасына және "Мемлекеттік көрсетілетін қызметтер туралы" 2013 жылғы 15 сәуірдегі Қазақстан Республикасының Заңы (бұдан әрі-Мемлекеттік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сертификаттау және үлгі сертификатын беру және "Азаматтық әуе кемесінің үлгі сертификатын беру" мемлекеттік қызметтерді көрсету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"18. Сертификаттау жұмыстары және үлгі сертификатын беру (Doc. 9760) "Ұшу жарамдылығы бойынша нұсқау" ИКАО құжатының талаптарына сәйкес жүргізіледі.</w:t>
      </w:r>
    </w:p>
    <w:bookmarkEnd w:id="6"/>
    <w:p>
      <w:pPr>
        <w:spacing w:after="0"/>
        <w:ind w:left="0"/>
        <w:jc w:val="both"/>
      </w:pPr>
      <w:r>
        <w:rPr>
          <w:rFonts w:ascii="Times New Roman"/>
          <w:b w:val="false"/>
          <w:i w:val="false"/>
          <w:color w:val="000000"/>
          <w:sz w:val="28"/>
        </w:rPr>
        <w:t>
      Азаматтық әуе кемесінің үлгі сертификатын алу үшін әзірлеуші уәкілетті ұйымға уәкілетті ұйымның кеңсесі немесе "электрондық үкіметтің" www.egov.kz, www.elicense.kz веб-порталы арқылы (бұдан әрі-портал) осы Қағидаларға 1-қосымшаға сәйкес өтінімді және осы Қағидаларға1-1-қосымшаға сәйкес "Азаматтық әуе кемесінің үлгі сертификатын беру" мемлекеттік көрсетілетін қызмет стандартында (бұдан әрі – Стандарт) көзделген құжаттарды жолдайды.</w:t>
      </w:r>
    </w:p>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талаптардың тізбесі Стандартта келтірілген.</w:t>
      </w:r>
    </w:p>
    <w:p>
      <w:pPr>
        <w:spacing w:after="0"/>
        <w:ind w:left="0"/>
        <w:jc w:val="both"/>
      </w:pPr>
      <w:r>
        <w:rPr>
          <w:rFonts w:ascii="Times New Roman"/>
          <w:b w:val="false"/>
          <w:i w:val="false"/>
          <w:color w:val="000000"/>
          <w:sz w:val="28"/>
        </w:rPr>
        <w:t xml:space="preserve">
      Мыналар арқылы жүгінген кезде: </w:t>
      </w:r>
    </w:p>
    <w:p>
      <w:pPr>
        <w:spacing w:after="0"/>
        <w:ind w:left="0"/>
        <w:jc w:val="both"/>
      </w:pPr>
      <w:r>
        <w:rPr>
          <w:rFonts w:ascii="Times New Roman"/>
          <w:b w:val="false"/>
          <w:i w:val="false"/>
          <w:color w:val="000000"/>
          <w:sz w:val="28"/>
        </w:rPr>
        <w:t>
      уәкілетті ұйымның кеңсесі – әзірлеушіге қабылдау күнін, сұратылған мемлекеттік қызметтің түрін, қоса берілген құжаттардың саны мен атауын, мемлекеттік көрсетілген қызметтің нәтижесін беру күнін көрсете отырып, еркін нысанда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әзірлеушінің "жеке кабинетіне" мемлекеттік қызметті көрсету нәтижесін алу күні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Әзірлеуші жұмыс уақыты аяқталғаннан кейін Қазақстан Республикасының еңбек заңнамасына сәйкес демалыс және мереке күндері жүгінген жағдайда, мемлекеттік қызметті көрсету жөніндегі өтінімді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мәліметтер пайдаланушы сертификаты, авиациялық жұмыстарды орындау құқығына куәлікті, ұшуларды орындау құқығына куәлікті, азаматтық әуе кемесінің үлгісін сертификаттау үшін бюджетке алымның төленгенің растауды әзірлеуші "электрондық үкімет" шлюзі арқылы әзірлеуші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алынуы мүмкін құжаттарды әзірлеушіден талап етуге жол берілмейді.";</w:t>
      </w:r>
    </w:p>
    <w:bookmarkStart w:name="z10" w:id="7"/>
    <w:p>
      <w:pPr>
        <w:spacing w:after="0"/>
        <w:ind w:left="0"/>
        <w:jc w:val="both"/>
      </w:pPr>
      <w:r>
        <w:rPr>
          <w:rFonts w:ascii="Times New Roman"/>
          <w:b w:val="false"/>
          <w:i w:val="false"/>
          <w:color w:val="000000"/>
          <w:sz w:val="28"/>
        </w:rPr>
        <w:t>
      мынадай мазмұндағы 18-1, 18-2 және 18-3-тармақтармен толықтырылсын:</w:t>
      </w:r>
    </w:p>
    <w:bookmarkEnd w:id="7"/>
    <w:bookmarkStart w:name="z11" w:id="8"/>
    <w:p>
      <w:pPr>
        <w:spacing w:after="0"/>
        <w:ind w:left="0"/>
        <w:jc w:val="both"/>
      </w:pPr>
      <w:r>
        <w:rPr>
          <w:rFonts w:ascii="Times New Roman"/>
          <w:b w:val="false"/>
          <w:i w:val="false"/>
          <w:color w:val="000000"/>
          <w:sz w:val="28"/>
        </w:rPr>
        <w:t>
      "18-1. Уәкілетті ұйым құжаттар келіп түскен күні оларды қабылдауды және тіркеуді жүзеге асырады.</w:t>
      </w:r>
    </w:p>
    <w:bookmarkEnd w:id="8"/>
    <w:bookmarkStart w:name="z12" w:id="9"/>
    <w:p>
      <w:pPr>
        <w:spacing w:after="0"/>
        <w:ind w:left="0"/>
        <w:jc w:val="both"/>
      </w:pPr>
      <w:r>
        <w:rPr>
          <w:rFonts w:ascii="Times New Roman"/>
          <w:b w:val="false"/>
          <w:i w:val="false"/>
          <w:color w:val="000000"/>
          <w:sz w:val="28"/>
        </w:rPr>
        <w:t>
      18-2. Құжаттарды қарау және мемлекеттік қызмет көрсету нәтижесін беру мерзімі 15 (он бес) жұмыс күнін құрайды.</w:t>
      </w:r>
    </w:p>
    <w:bookmarkEnd w:id="9"/>
    <w:bookmarkStart w:name="z13" w:id="10"/>
    <w:p>
      <w:pPr>
        <w:spacing w:after="0"/>
        <w:ind w:left="0"/>
        <w:jc w:val="both"/>
      </w:pPr>
      <w:r>
        <w:rPr>
          <w:rFonts w:ascii="Times New Roman"/>
          <w:b w:val="false"/>
          <w:i w:val="false"/>
          <w:color w:val="000000"/>
          <w:sz w:val="28"/>
        </w:rPr>
        <w:t>
      18-3. Әзірлеушінің уәкілетті ұйымның кеңсесіне не порталға осы Стандартта көзделген тізбеге сәйкес құжаттардың толық емес топтамасын және (немесе) қолданылу мерзімі өткен құжаттарды ұсынған жағдайда уәкілетті ұйым өтінімді қабылдаудан бас тартады.</w:t>
      </w:r>
    </w:p>
    <w:bookmarkEnd w:id="10"/>
    <w:p>
      <w:pPr>
        <w:spacing w:after="0"/>
        <w:ind w:left="0"/>
        <w:jc w:val="both"/>
      </w:pPr>
      <w:r>
        <w:rPr>
          <w:rFonts w:ascii="Times New Roman"/>
          <w:b w:val="false"/>
          <w:i w:val="false"/>
          <w:color w:val="000000"/>
          <w:sz w:val="28"/>
        </w:rPr>
        <w:t>
      Әзірлеуші Стандартта көзделген құжаттардың толық топтамасын ұсынған жағдайда, уәкілетті ұйым әзірлеушінің және ұсынылған материалдардың, мемлекеттік қызметті көрсету үшін қажетті деректер мен мәліметтердің сәйкестігін тексереді және осы Қағидалардың 3-параграфына сәйкес сертификаттық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 </w:t>
      </w:r>
    </w:p>
    <w:bookmarkStart w:name="z15" w:id="11"/>
    <w:p>
      <w:pPr>
        <w:spacing w:after="0"/>
        <w:ind w:left="0"/>
        <w:jc w:val="both"/>
      </w:pPr>
      <w:r>
        <w:rPr>
          <w:rFonts w:ascii="Times New Roman"/>
          <w:b w:val="false"/>
          <w:i w:val="false"/>
          <w:color w:val="000000"/>
          <w:sz w:val="28"/>
        </w:rPr>
        <w:t xml:space="preserve">
      "3-параграф. Азаматтық әуе кемесінің сертификаттық тексеру және үлгі сертификатын беру (беруден бас тарту)";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"23. Сертификаттық тексеру жүргізу басталғанға дейін кемінде 2 (екі) жұмыс күні бұрын әзірлеушіге сертификаттау рәсімінің басталу күні, ықтимал өзгерістер мен толықтырулар, сондай-ақ Қазақстан Республикасының нормативтік құқықтық актілерінің және оларға сәйкес сертификаттық тексеру жүзеге асырылатын халықаралық ұйымдар құжаттарының тізбесі туралы ақпаратты қамтитын еркін нысандағы хабарлама уәкілетті ұйымның кеңсесі немесе әзірлеушінің "жеке кабинетіне" портал арқылы жіберіледі.</w:t>
      </w:r>
    </w:p>
    <w:bookmarkEnd w:id="12"/>
    <w:bookmarkStart w:name="z18" w:id="13"/>
    <w:p>
      <w:pPr>
        <w:spacing w:after="0"/>
        <w:ind w:left="0"/>
        <w:jc w:val="both"/>
      </w:pPr>
      <w:r>
        <w:rPr>
          <w:rFonts w:ascii="Times New Roman"/>
          <w:b w:val="false"/>
          <w:i w:val="false"/>
          <w:color w:val="000000"/>
          <w:sz w:val="28"/>
        </w:rPr>
        <w:t>
      24. Сертификаттық тексеру нәтижелері бойынша осы Қағидаларға 1-2-қосымшаға сәйкес нысан бойынша әуе кемесі үлгісінің ұшуға жарамдылық нормаларына сәйкестігі (сәйкес еместігі) туралы актіге (бұдан әрі-акт) әуе кемесі үлгісінің нақты жай-күйін, тұжырымдарды, ұсынымдарды және үлгі сертификатын беру мүмкіндігі (мүмкін еместігі) туралы қорытындыны көрсете отырып, екі данада қол қойылады, актінің бір данасы әзірлеушіге уәкілетті ұйымның кеңсесі немесе әзірлеушінің порталдағы "жеке кабинетіне" жіберіледі.</w:t>
      </w:r>
    </w:p>
    <w:bookmarkEnd w:id="13"/>
    <w:p>
      <w:pPr>
        <w:spacing w:after="0"/>
        <w:ind w:left="0"/>
        <w:jc w:val="both"/>
      </w:pPr>
      <w:r>
        <w:rPr>
          <w:rFonts w:ascii="Times New Roman"/>
          <w:b w:val="false"/>
          <w:i w:val="false"/>
          <w:color w:val="000000"/>
          <w:sz w:val="28"/>
        </w:rPr>
        <w:t xml:space="preserve">
      Уәкілетті ұйым әуе кемесі үлгісінің үлгі конструкциясының ұшуға жарамдылық нормаларына сәйкестігін белгілейтін зауыттық, мемлекеттік және пайдалану сынақтарының оң нәтижелері және үлгі сертификатын беру мүмкіндігі туралы қорытынды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деректер картасын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 сертификатын ресімдейді немесе үлгі сертификатын беру мүмкін еместігі туралы қорытынды негізінде Стандартта көрсетілген негіздер бойынша мемлекеттік қызметті көрсетуден бас тарту туралы дәлелді жауап ресімдейді.</w:t>
      </w:r>
    </w:p>
    <w:p>
      <w:pPr>
        <w:spacing w:after="0"/>
        <w:ind w:left="0"/>
        <w:jc w:val="both"/>
      </w:pPr>
      <w:r>
        <w:rPr>
          <w:rFonts w:ascii="Times New Roman"/>
          <w:b w:val="false"/>
          <w:i w:val="false"/>
          <w:color w:val="000000"/>
          <w:sz w:val="28"/>
        </w:rPr>
        <w:t>
      Үлгі сертификаты шектеусіз мерзімге беріледі.</w:t>
      </w:r>
    </w:p>
    <w:p>
      <w:pPr>
        <w:spacing w:after="0"/>
        <w:ind w:left="0"/>
        <w:jc w:val="both"/>
      </w:pPr>
      <w:r>
        <w:rPr>
          <w:rFonts w:ascii="Times New Roman"/>
          <w:b w:val="false"/>
          <w:i w:val="false"/>
          <w:color w:val="000000"/>
          <w:sz w:val="28"/>
        </w:rPr>
        <w:t>
      Мемлекеттік көрсетілетін қызмет нәтижесі уәкілетті ұымның кеңсесі арқылы не әзірлеушінің порталдағы "жеке кабинетіне" уәкілетті ұйымның уәкілетті тұлғасының электрондық цифрлық қолтаңбасымен (бұдан әрі – ЭЦҚ)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тармақтар</w:t>
      </w:r>
      <w:r>
        <w:rPr>
          <w:rFonts w:ascii="Times New Roman"/>
          <w:b w:val="false"/>
          <w:i w:val="false"/>
          <w:color w:val="000000"/>
          <w:sz w:val="28"/>
        </w:rPr>
        <w:t xml:space="preserve"> мынадай редакцияда жазылсын: </w:t>
      </w:r>
    </w:p>
    <w:bookmarkStart w:name="z22" w:id="14"/>
    <w:p>
      <w:pPr>
        <w:spacing w:after="0"/>
        <w:ind w:left="0"/>
        <w:jc w:val="both"/>
      </w:pPr>
      <w:r>
        <w:rPr>
          <w:rFonts w:ascii="Times New Roman"/>
          <w:b w:val="false"/>
          <w:i w:val="false"/>
          <w:color w:val="000000"/>
          <w:sz w:val="28"/>
        </w:rPr>
        <w:t>
      "26. Қызметті жүзеге асыруға кедергі келтірмейтін сертификаттау талаптарына сәйкессіздік анықталған жағдайда, әзірлеуші оны жою шартымен актіге қол қойылған күннен бастап 15 (он бес) жұмыс күні ішінде осы Қағидаларға 4-қосымшаға сәйкес нысан бойынша оларды жою жөніндегі түзету іс-қимылдарының жоспарын ұсынады.</w:t>
      </w:r>
    </w:p>
    <w:bookmarkEnd w:id="14"/>
    <w:p>
      <w:pPr>
        <w:spacing w:after="0"/>
        <w:ind w:left="0"/>
        <w:jc w:val="both"/>
      </w:pPr>
      <w:r>
        <w:rPr>
          <w:rFonts w:ascii="Times New Roman"/>
          <w:b w:val="false"/>
          <w:i w:val="false"/>
          <w:color w:val="000000"/>
          <w:sz w:val="28"/>
        </w:rPr>
        <w:t>
      Әзірлеушінің анықталған сәйкессіздіктерді жою бойынша әзірлеуші ұсынған шаралары негізінде 2 (екі) жұмыс күні ішінде түзету іс-қимылдарының жоспары бекітіледі не оның себептерін негіздей отырып, пысықтауға қайтарылады.</w:t>
      </w:r>
    </w:p>
    <w:p>
      <w:pPr>
        <w:spacing w:after="0"/>
        <w:ind w:left="0"/>
        <w:jc w:val="both"/>
      </w:pPr>
      <w:r>
        <w:rPr>
          <w:rFonts w:ascii="Times New Roman"/>
          <w:b w:val="false"/>
          <w:i w:val="false"/>
          <w:color w:val="000000"/>
          <w:sz w:val="28"/>
        </w:rPr>
        <w:t>
      Уәкілетті ұйым түзету іс-қимылдары жоспарында көрсетілген мерзімді әзірлеуші оны өзгерту қажеттілігі туралы негіздеме ұсынған шарттарды ұзартады.</w:t>
      </w:r>
    </w:p>
    <w:bookmarkStart w:name="z23" w:id="15"/>
    <w:p>
      <w:pPr>
        <w:spacing w:after="0"/>
        <w:ind w:left="0"/>
        <w:jc w:val="both"/>
      </w:pPr>
      <w:r>
        <w:rPr>
          <w:rFonts w:ascii="Times New Roman"/>
          <w:b w:val="false"/>
          <w:i w:val="false"/>
          <w:color w:val="000000"/>
          <w:sz w:val="28"/>
        </w:rPr>
        <w:t>
      27. Уәкілетті ұйым әзірлеушінің түзету іс-қимылдарының жоспарын ұсынуын және (немесе) түзету іс-қимылдарын жоспарда белгіленген мерзімде орындауын бақылайды.</w:t>
      </w:r>
    </w:p>
    <w:bookmarkEnd w:id="15"/>
    <w:p>
      <w:pPr>
        <w:spacing w:after="0"/>
        <w:ind w:left="0"/>
        <w:jc w:val="both"/>
      </w:pPr>
      <w:r>
        <w:rPr>
          <w:rFonts w:ascii="Times New Roman"/>
          <w:b w:val="false"/>
          <w:i w:val="false"/>
          <w:color w:val="000000"/>
          <w:sz w:val="28"/>
        </w:rPr>
        <w:t xml:space="preserve">
      Егер әзірлеуші түзету іс-қимылдарының қолайлы жоспарын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мерзімде ұсынбаса немесе түзету іс-қимылдарын жоспарда белгіленген мерзімде орындамаса, уәкілетті ұйым үлгі сертификатын беруден бас тартады.</w:t>
      </w:r>
    </w:p>
    <w:p>
      <w:pPr>
        <w:spacing w:after="0"/>
        <w:ind w:left="0"/>
        <w:jc w:val="both"/>
      </w:pPr>
      <w:r>
        <w:rPr>
          <w:rFonts w:ascii="Times New Roman"/>
          <w:b w:val="false"/>
          <w:i w:val="false"/>
          <w:color w:val="000000"/>
          <w:sz w:val="28"/>
        </w:rPr>
        <w:t>
      Анықталған сәйкессіздіктерді жойғаннан кейін әзірлеуші уәкілетті ұйымның тексеру үшін растаушы құжаттаманы қоса бере отырып, жоспарда белгіленген мерзімде түзету іс-қимылдарын орындау туралы еркін нысандағы анықтаманы ұсынады.</w:t>
      </w:r>
    </w:p>
    <w:p>
      <w:pPr>
        <w:spacing w:after="0"/>
        <w:ind w:left="0"/>
        <w:jc w:val="both"/>
      </w:pPr>
      <w:r>
        <w:rPr>
          <w:rFonts w:ascii="Times New Roman"/>
          <w:b w:val="false"/>
          <w:i w:val="false"/>
          <w:color w:val="000000"/>
          <w:sz w:val="28"/>
        </w:rPr>
        <w:t xml:space="preserve">
      Тексерудің оң немесе теріс қорытындысының нәтижелері бойынша осы Қағидалардың 24-тармағының екінші бөлігіне сәйкес мемлекеттік қызметті көрсету нәтижесі ресімделеді және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төртінші бөлігінде көрсетілген тәсілмен әзірлеушіге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xml:space="preserve">
      "31. Уәкілетті ұйым Қазақстан Республикасы Көлік және коммуникация министрінің міндетін атқарушының 2013 жылғы 14 маусымдағы № 452 бұйрығымен (Нормативтік құқықтық актілерді мемлекеттік тіркеу тізілімінде № 8555 болып тіркелген) бекітілген мемлекеттік қызметті көрсету мониторингінің ақпараттық жүйесіне мемлекеттік қызметті көрсету сатысы туралы деректерді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қызмет көрсету мониторингінің ақпараттық жүйесіне "Азаматтық әуе кемесінің үлгі сертификатын беру" мемлекеттік қызмет көрсету сатысы туралы деректерді енгізуді қамтамасыз етеді;</w:t>
      </w:r>
    </w:p>
    <w:bookmarkEnd w:id="16"/>
    <w:bookmarkStart w:name="z26" w:id="17"/>
    <w:p>
      <w:pPr>
        <w:spacing w:after="0"/>
        <w:ind w:left="0"/>
        <w:jc w:val="both"/>
      </w:pPr>
      <w:r>
        <w:rPr>
          <w:rFonts w:ascii="Times New Roman"/>
          <w:b w:val="false"/>
          <w:i w:val="false"/>
          <w:color w:val="000000"/>
          <w:sz w:val="28"/>
        </w:rPr>
        <w:t>
      мынадай мазмұндағы 31-1 және 31-2- тармақтармен толықтырылсын:</w:t>
      </w:r>
    </w:p>
    <w:bookmarkEnd w:id="17"/>
    <w:bookmarkStart w:name="z27" w:id="18"/>
    <w:p>
      <w:pPr>
        <w:spacing w:after="0"/>
        <w:ind w:left="0"/>
        <w:jc w:val="both"/>
      </w:pPr>
      <w:r>
        <w:rPr>
          <w:rFonts w:ascii="Times New Roman"/>
          <w:b w:val="false"/>
          <w:i w:val="false"/>
          <w:color w:val="000000"/>
          <w:sz w:val="28"/>
        </w:rPr>
        <w:t>
      "31-1. Уәкілетті ұйым қызметкерлерінің шешіміне, әрекетіне (әрекетсіздігіне) шағым уәкілетті ұйым, азаматтық авиация саласындағы уәкілетті орган және мемлекеттік қызметтер көрсету сапасын бағалау және бақылау жөніндегі уәкілетті орган басшысының атына берілуі мүмкін.</w:t>
      </w:r>
    </w:p>
    <w:bookmarkEnd w:id="18"/>
    <w:p>
      <w:pPr>
        <w:spacing w:after="0"/>
        <w:ind w:left="0"/>
        <w:jc w:val="both"/>
      </w:pPr>
      <w:r>
        <w:rPr>
          <w:rFonts w:ascii="Times New Roman"/>
          <w:b w:val="false"/>
          <w:i w:val="false"/>
          <w:color w:val="000000"/>
          <w:sz w:val="28"/>
        </w:rPr>
        <w:t>
      Өтініш берушінің мына мекенжайларға келіп түскен шағымы:</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ұйым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азаматтық авиация саласындағы уәкілетті орган, мемлекеттік қызметтерді көрсету сапасын бағалау және бақылау жөніндегі уәкілетті орган оны тіркеген күннен бастап 15 (он бес) жұмыс күні ішінде қаралуға жатады.</w:t>
      </w:r>
    </w:p>
    <w:bookmarkStart w:name="z28" w:id="19"/>
    <w:p>
      <w:pPr>
        <w:spacing w:after="0"/>
        <w:ind w:left="0"/>
        <w:jc w:val="both"/>
      </w:pPr>
      <w:r>
        <w:rPr>
          <w:rFonts w:ascii="Times New Roman"/>
          <w:b w:val="false"/>
          <w:i w:val="false"/>
          <w:color w:val="000000"/>
          <w:sz w:val="28"/>
        </w:rPr>
        <w:t xml:space="preserve">
      31-2.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19"/>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түрде (шағым қағаз жеткізгіште берілген кезде ) немесе электрондық нысанда (шағым электрондық нысанда берілген кезде) хабарлайды.</w:t>
      </w:r>
    </w:p>
    <w:p>
      <w:pPr>
        <w:spacing w:after="0"/>
        <w:ind w:left="0"/>
        <w:jc w:val="both"/>
      </w:pPr>
      <w:r>
        <w:rPr>
          <w:rFonts w:ascii="Times New Roman"/>
          <w:b w:val="false"/>
          <w:i w:val="false"/>
          <w:color w:val="000000"/>
          <w:sz w:val="28"/>
        </w:rPr>
        <w:t>
      Уәкілетті ұйым шешімінің нәтижелерімен келіспеген жағдайда өтініш беруші нәтижелерге сот тәртібімен шағымдана алады.";</w:t>
      </w:r>
    </w:p>
    <w:bookmarkStart w:name="z29"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0"/>
    <w:bookmarkStart w:name="z30"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1-1 және 1-2-қосымшалармен толықтырылсын.</w:t>
      </w:r>
    </w:p>
    <w:bookmarkEnd w:id="21"/>
    <w:bookmarkStart w:name="z31" w:id="2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2"/>
    <w:bookmarkStart w:name="z32"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33" w:id="2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4"/>
    <w:bookmarkStart w:name="z34"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5"/>
    <w:bookmarkStart w:name="z35"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15 сәуірдегі</w:t>
            </w:r>
            <w:r>
              <w:br/>
            </w:r>
            <w:r>
              <w:rPr>
                <w:rFonts w:ascii="Times New Roman"/>
                <w:b w:val="false"/>
                <w:i w:val="false"/>
                <w:color w:val="000000"/>
                <w:sz w:val="20"/>
              </w:rPr>
              <w:t xml:space="preserve">№ 206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Сертификаттау және үлгі </w:t>
            </w:r>
            <w:r>
              <w:br/>
            </w:r>
            <w:r>
              <w:rPr>
                <w:rFonts w:ascii="Times New Roman"/>
                <w:b w:val="false"/>
                <w:i w:val="false"/>
                <w:color w:val="000000"/>
                <w:sz w:val="20"/>
              </w:rPr>
              <w:t>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38" w:id="27"/>
    <w:p>
      <w:pPr>
        <w:spacing w:after="0"/>
        <w:ind w:left="0"/>
        <w:jc w:val="left"/>
      </w:pPr>
      <w:r>
        <w:rPr>
          <w:rFonts w:ascii="Times New Roman"/>
          <w:b/>
          <w:i w:val="false"/>
          <w:color w:val="000000"/>
        </w:rPr>
        <w:t xml:space="preserve"> Өтінім</w:t>
      </w:r>
    </w:p>
    <w:bookmarkEnd w:id="27"/>
    <w:bookmarkStart w:name="z39" w:id="28"/>
    <w:p>
      <w:pPr>
        <w:spacing w:after="0"/>
        <w:ind w:left="0"/>
        <w:jc w:val="both"/>
      </w:pPr>
      <w:r>
        <w:rPr>
          <w:rFonts w:ascii="Times New Roman"/>
          <w:b w:val="false"/>
          <w:i w:val="false"/>
          <w:color w:val="000000"/>
          <w:sz w:val="28"/>
        </w:rPr>
        <w:t>
      1. Әуе кемесінің ұшуға жарамдылығын сертификаттаудан өткізуді және сертификат беруді сұраймын.</w:t>
      </w:r>
    </w:p>
    <w:bookmarkEnd w:id="28"/>
    <w:p>
      <w:pPr>
        <w:spacing w:after="0"/>
        <w:ind w:left="0"/>
        <w:jc w:val="both"/>
      </w:pPr>
      <w:r>
        <w:rPr>
          <w:rFonts w:ascii="Times New Roman"/>
          <w:b w:val="false"/>
          <w:i w:val="false"/>
          <w:color w:val="000000"/>
          <w:sz w:val="28"/>
        </w:rPr>
        <w:t>
      Үлгісі___________________________________________________________</w:t>
      </w:r>
    </w:p>
    <w:p>
      <w:pPr>
        <w:spacing w:after="0"/>
        <w:ind w:left="0"/>
        <w:jc w:val="both"/>
      </w:pPr>
      <w:r>
        <w:rPr>
          <w:rFonts w:ascii="Times New Roman"/>
          <w:b w:val="false"/>
          <w:i w:val="false"/>
          <w:color w:val="000000"/>
          <w:sz w:val="28"/>
        </w:rPr>
        <w:t>
      Әуе кемесінің мақсаты ___________________________________________</w:t>
      </w:r>
    </w:p>
    <w:p>
      <w:pPr>
        <w:spacing w:after="0"/>
        <w:ind w:left="0"/>
        <w:jc w:val="both"/>
      </w:pPr>
      <w:r>
        <w:rPr>
          <w:rFonts w:ascii="Times New Roman"/>
          <w:b w:val="false"/>
          <w:i w:val="false"/>
          <w:color w:val="000000"/>
          <w:sz w:val="28"/>
        </w:rPr>
        <w:t>
      Әуе кемесінің жасалған күні _____________________________________</w:t>
      </w:r>
    </w:p>
    <w:p>
      <w:pPr>
        <w:spacing w:after="0"/>
        <w:ind w:left="0"/>
        <w:jc w:val="both"/>
      </w:pPr>
      <w:r>
        <w:rPr>
          <w:rFonts w:ascii="Times New Roman"/>
          <w:b w:val="false"/>
          <w:i w:val="false"/>
          <w:color w:val="000000"/>
          <w:sz w:val="28"/>
        </w:rPr>
        <w:t>
      Дайындаушының атауы _____________________________________________</w:t>
      </w:r>
    </w:p>
    <w:bookmarkStart w:name="z40" w:id="29"/>
    <w:p>
      <w:pPr>
        <w:spacing w:after="0"/>
        <w:ind w:left="0"/>
        <w:jc w:val="both"/>
      </w:pPr>
      <w:r>
        <w:rPr>
          <w:rFonts w:ascii="Times New Roman"/>
          <w:b w:val="false"/>
          <w:i w:val="false"/>
          <w:color w:val="000000"/>
          <w:sz w:val="28"/>
        </w:rPr>
        <w:t>
      2. Өтініш беруші туралы мәліметтер (заңды тұлға/жеке тұлға):</w:t>
      </w:r>
    </w:p>
    <w:bookmarkEnd w:id="29"/>
    <w:p>
      <w:pPr>
        <w:spacing w:after="0"/>
        <w:ind w:left="0"/>
        <w:jc w:val="both"/>
      </w:pPr>
      <w:r>
        <w:rPr>
          <w:rFonts w:ascii="Times New Roman"/>
          <w:b w:val="false"/>
          <w:i w:val="false"/>
          <w:color w:val="000000"/>
          <w:sz w:val="28"/>
        </w:rPr>
        <w:t>
      БСН/ЖСН__________________________________________________________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___________________ Факс: _______________________________</w:t>
      </w:r>
    </w:p>
    <w:p>
      <w:pPr>
        <w:spacing w:after="0"/>
        <w:ind w:left="0"/>
        <w:jc w:val="both"/>
      </w:pPr>
      <w:r>
        <w:rPr>
          <w:rFonts w:ascii="Times New Roman"/>
          <w:b w:val="false"/>
          <w:i w:val="false"/>
          <w:color w:val="000000"/>
          <w:sz w:val="28"/>
        </w:rPr>
        <w:t>
       Электрондық поштаның мекенжайы (бар болса) _______________________</w:t>
      </w:r>
    </w:p>
    <w:p>
      <w:pPr>
        <w:spacing w:after="0"/>
        <w:ind w:left="0"/>
        <w:jc w:val="both"/>
      </w:pPr>
      <w:r>
        <w:rPr>
          <w:rFonts w:ascii="Times New Roman"/>
          <w:b w:val="false"/>
          <w:i w:val="false"/>
          <w:color w:val="000000"/>
          <w:sz w:val="28"/>
        </w:rPr>
        <w:t>
      Егер ӘК Пайдаланушыға жеке тұлға болса:</w:t>
      </w:r>
    </w:p>
    <w:p>
      <w:pPr>
        <w:spacing w:after="0"/>
        <w:ind w:left="0"/>
        <w:jc w:val="both"/>
      </w:pPr>
      <w:r>
        <w:rPr>
          <w:rFonts w:ascii="Times New Roman"/>
          <w:b w:val="false"/>
          <w:i w:val="false"/>
          <w:color w:val="000000"/>
          <w:sz w:val="28"/>
        </w:rPr>
        <w:t>
      Тегі, аты, әкесінің аты (болған жағдайда)_______________________________________</w:t>
      </w:r>
    </w:p>
    <w:p>
      <w:pPr>
        <w:spacing w:after="0"/>
        <w:ind w:left="0"/>
        <w:jc w:val="both"/>
      </w:pPr>
      <w:r>
        <w:rPr>
          <w:rFonts w:ascii="Times New Roman"/>
          <w:b w:val="false"/>
          <w:i w:val="false"/>
          <w:color w:val="000000"/>
          <w:sz w:val="28"/>
        </w:rPr>
        <w:t>
      Егер ӘК Пайдаланушыға заңды тұлға болса:</w:t>
      </w:r>
    </w:p>
    <w:p>
      <w:pPr>
        <w:spacing w:after="0"/>
        <w:ind w:left="0"/>
        <w:jc w:val="both"/>
      </w:pPr>
      <w:r>
        <w:rPr>
          <w:rFonts w:ascii="Times New Roman"/>
          <w:b w:val="false"/>
          <w:i w:val="false"/>
          <w:color w:val="000000"/>
          <w:sz w:val="28"/>
        </w:rPr>
        <w:t>
      Ұйымның толық атауы 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жағдайда) ____________________________</w:t>
      </w:r>
    </w:p>
    <w:p>
      <w:pPr>
        <w:spacing w:after="0"/>
        <w:ind w:left="0"/>
        <w:jc w:val="both"/>
      </w:pPr>
      <w:r>
        <w:rPr>
          <w:rFonts w:ascii="Times New Roman"/>
          <w:b w:val="false"/>
          <w:i w:val="false"/>
          <w:color w:val="000000"/>
          <w:sz w:val="28"/>
        </w:rPr>
        <w:t>
      Өзара іс-қимылды қамтамасыз етуге жауапты қызметкердің тегі, аты,</w:t>
      </w:r>
    </w:p>
    <w:p>
      <w:pPr>
        <w:spacing w:after="0"/>
        <w:ind w:left="0"/>
        <w:jc w:val="both"/>
      </w:pPr>
      <w:r>
        <w:rPr>
          <w:rFonts w:ascii="Times New Roman"/>
          <w:b w:val="false"/>
          <w:i w:val="false"/>
          <w:color w:val="000000"/>
          <w:sz w:val="28"/>
        </w:rPr>
        <w:t>
      әкесінің аты, телефоны (болған жағдайда)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41" w:id="30"/>
    <w:p>
      <w:pPr>
        <w:spacing w:after="0"/>
        <w:ind w:left="0"/>
        <w:jc w:val="both"/>
      </w:pPr>
      <w:r>
        <w:rPr>
          <w:rFonts w:ascii="Times New Roman"/>
          <w:b w:val="false"/>
          <w:i w:val="false"/>
          <w:color w:val="000000"/>
          <w:sz w:val="28"/>
        </w:rPr>
        <w:t>
      3. ӘК данасының орналасқан жері ____________________________________</w:t>
      </w:r>
    </w:p>
    <w:bookmarkEnd w:id="30"/>
    <w:bookmarkStart w:name="z42" w:id="31"/>
    <w:p>
      <w:pPr>
        <w:spacing w:after="0"/>
        <w:ind w:left="0"/>
        <w:jc w:val="both"/>
      </w:pPr>
      <w:r>
        <w:rPr>
          <w:rFonts w:ascii="Times New Roman"/>
          <w:b w:val="false"/>
          <w:i w:val="false"/>
          <w:color w:val="000000"/>
          <w:sz w:val="28"/>
        </w:rPr>
        <w:t>
      4. Массасы, кг ________________ Орталықтандыру, % САХ ______________</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15 сәуірдегі</w:t>
            </w:r>
            <w:r>
              <w:br/>
            </w:r>
            <w:r>
              <w:rPr>
                <w:rFonts w:ascii="Times New Roman"/>
                <w:b w:val="false"/>
                <w:i w:val="false"/>
                <w:color w:val="000000"/>
                <w:sz w:val="20"/>
              </w:rPr>
              <w:t xml:space="preserve">№ 206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үлгі</w:t>
            </w:r>
            <w:r>
              <w:br/>
            </w:r>
            <w:r>
              <w:rPr>
                <w:rFonts w:ascii="Times New Roman"/>
                <w:b w:val="false"/>
                <w:i w:val="false"/>
                <w:color w:val="000000"/>
                <w:sz w:val="20"/>
              </w:rPr>
              <w:t>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45" w:id="32"/>
    <w:p>
      <w:pPr>
        <w:spacing w:after="0"/>
        <w:ind w:left="0"/>
        <w:jc w:val="left"/>
      </w:pPr>
      <w:r>
        <w:rPr>
          <w:rFonts w:ascii="Times New Roman"/>
          <w:b/>
          <w:i w:val="false"/>
          <w:color w:val="000000"/>
        </w:rPr>
        <w:t xml:space="preserve"> "Азаматтық әуе кемесінің үлгі сертификатын беру" мемлекеттік көрсетілетін қызмет стандарты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952"/>
        <w:gridCol w:w="9792"/>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портал</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он бес) жұмыс 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үлгі сертификатын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жеке және заңды тұлғаларға көрсетіледі.</w:t>
            </w:r>
            <w:r>
              <w:br/>
            </w:r>
            <w:r>
              <w:rPr>
                <w:rFonts w:ascii="Times New Roman"/>
                <w:b w:val="false"/>
                <w:i w:val="false"/>
                <w:color w:val="000000"/>
                <w:sz w:val="20"/>
              </w:rPr>
              <w:t xml:space="preserve">
Алымды төлеу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және мөлшерлерде жүзеге асырылады.</w:t>
            </w:r>
            <w:r>
              <w:br/>
            </w:r>
            <w:r>
              <w:rPr>
                <w:rFonts w:ascii="Times New Roman"/>
                <w:b w:val="false"/>
                <w:i w:val="false"/>
                <w:color w:val="000000"/>
                <w:sz w:val="20"/>
              </w:rPr>
              <w:t>
Азаматтық әуе кемесінің үлгісін сертификаттау үшін алым мөлшерлемелері санатына байланысты:</w:t>
            </w:r>
            <w:r>
              <w:br/>
            </w:r>
            <w:r>
              <w:rPr>
                <w:rFonts w:ascii="Times New Roman"/>
                <w:b w:val="false"/>
                <w:i w:val="false"/>
                <w:color w:val="000000"/>
                <w:sz w:val="20"/>
              </w:rPr>
              <w:t>
1) ұшақ үшін – алым төленетін күні қолданыстағы 10 000 айлық есептік көрсеткішті;</w:t>
            </w:r>
            <w:r>
              <w:br/>
            </w:r>
            <w:r>
              <w:rPr>
                <w:rFonts w:ascii="Times New Roman"/>
                <w:b w:val="false"/>
                <w:i w:val="false"/>
                <w:color w:val="000000"/>
                <w:sz w:val="20"/>
              </w:rPr>
              <w:t>
2) тікұшақ үшін – алым төленетін күні қолданыстағы 5 000 айлық есептік көрсеткішті;</w:t>
            </w:r>
            <w:r>
              <w:br/>
            </w:r>
            <w:r>
              <w:rPr>
                <w:rFonts w:ascii="Times New Roman"/>
                <w:b w:val="false"/>
                <w:i w:val="false"/>
                <w:color w:val="000000"/>
                <w:sz w:val="20"/>
              </w:rPr>
              <w:t>
3) басқа ұшу аппараттары үшін – алым төленетін күні қолданыстағы 1 000 айлық есептік көрсеткішті құрайды.</w:t>
            </w:r>
            <w:r>
              <w:br/>
            </w: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 төлем шлюзі арқылы қолма-қол емес нысанда жүзеге асырылады.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өтінімді қабылдау және мемлекеттік қызмет көрсету нәтижесін беру келесі жұмыс күні жүзеге асырылады); </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кеңсесіне:</w:t>
            </w:r>
            <w:r>
              <w:br/>
            </w:r>
            <w:r>
              <w:rPr>
                <w:rFonts w:ascii="Times New Roman"/>
                <w:b w:val="false"/>
                <w:i w:val="false"/>
                <w:color w:val="000000"/>
                <w:sz w:val="20"/>
              </w:rPr>
              <w:t>
1) өтінім;</w:t>
            </w:r>
            <w:r>
              <w:br/>
            </w:r>
            <w:r>
              <w:rPr>
                <w:rFonts w:ascii="Times New Roman"/>
                <w:b w:val="false"/>
                <w:i w:val="false"/>
                <w:color w:val="000000"/>
                <w:sz w:val="20"/>
              </w:rPr>
              <w:t>
2) ұшуды пайдалану жөніндегі нұсқаулық;</w:t>
            </w:r>
            <w:r>
              <w:br/>
            </w:r>
            <w:r>
              <w:rPr>
                <w:rFonts w:ascii="Times New Roman"/>
                <w:b w:val="false"/>
                <w:i w:val="false"/>
                <w:color w:val="000000"/>
                <w:sz w:val="20"/>
              </w:rPr>
              <w:t>
3) формулярлар;</w:t>
            </w:r>
            <w:r>
              <w:br/>
            </w:r>
            <w:r>
              <w:rPr>
                <w:rFonts w:ascii="Times New Roman"/>
                <w:b w:val="false"/>
                <w:i w:val="false"/>
                <w:color w:val="000000"/>
                <w:sz w:val="20"/>
              </w:rPr>
              <w:t>
4) материалдың негізгі өлшемдері мен маркалары көрсетілген негізгі күш тораптарының, оның ішінде қанатын бекіту, тірек тораптарының, қозғалтқыштың, шассидің сызбалары (эскиздері);</w:t>
            </w:r>
            <w:r>
              <w:br/>
            </w:r>
            <w:r>
              <w:rPr>
                <w:rFonts w:ascii="Times New Roman"/>
                <w:b w:val="false"/>
                <w:i w:val="false"/>
                <w:color w:val="000000"/>
                <w:sz w:val="20"/>
              </w:rPr>
              <w:t>
5) отын және тежегіш жүйелерінің, электр жабдығының, басқару жүйесінің схемалары;</w:t>
            </w:r>
            <w:r>
              <w:br/>
            </w:r>
            <w:r>
              <w:rPr>
                <w:rFonts w:ascii="Times New Roman"/>
                <w:b w:val="false"/>
                <w:i w:val="false"/>
                <w:color w:val="000000"/>
                <w:sz w:val="20"/>
              </w:rPr>
              <w:t>
6) үлгінің фотосуреттері (алдынан, жанынан, артынан) жоғарыдан;</w:t>
            </w:r>
            <w:r>
              <w:br/>
            </w:r>
            <w:r>
              <w:rPr>
                <w:rFonts w:ascii="Times New Roman"/>
                <w:b w:val="false"/>
                <w:i w:val="false"/>
                <w:color w:val="000000"/>
                <w:sz w:val="20"/>
              </w:rPr>
              <w:t>
7) әуе кемесінің үлгісін зауыттық, мемлекеттік және пайдалануда сынау нәтижелері;</w:t>
            </w:r>
            <w:r>
              <w:br/>
            </w:r>
            <w:r>
              <w:rPr>
                <w:rFonts w:ascii="Times New Roman"/>
                <w:b w:val="false"/>
                <w:i w:val="false"/>
                <w:color w:val="000000"/>
                <w:sz w:val="20"/>
              </w:rPr>
              <w:t>
8) схемалар, жүйелер, негiзгi сипаттамалар, пайдаланудың межеленген шарттары мен диапозонында үлгi сертификатталатын шектеулер қысқаша баяндалған техникалық құжаттаманы, сондай-ақ ұшуға жарамдылық нормаларының осы үлгiге қолданылатын тарауларының, бөлiмдерi мен тармақтарының, оның ұшуға жарамдылығына қатысты арнайы техникалық шарттардың және қоршаған ортаны қорғауға қойылатын талаптардың тiзбесi;</w:t>
            </w:r>
            <w:r>
              <w:br/>
            </w:r>
            <w:r>
              <w:rPr>
                <w:rFonts w:ascii="Times New Roman"/>
                <w:b w:val="false"/>
                <w:i w:val="false"/>
                <w:color w:val="000000"/>
                <w:sz w:val="20"/>
              </w:rPr>
              <w:t>
9) азаматтық әуе кемесінің үлгісін сертификаттау үшін алымның төленгенін растайтын мәліметтер;</w:t>
            </w:r>
            <w:r>
              <w:br/>
            </w:r>
            <w:r>
              <w:rPr>
                <w:rFonts w:ascii="Times New Roman"/>
                <w:b w:val="false"/>
                <w:i w:val="false"/>
                <w:color w:val="000000"/>
                <w:sz w:val="20"/>
              </w:rPr>
              <w:t>
порталға:</w:t>
            </w:r>
            <w:r>
              <w:br/>
            </w:r>
            <w:r>
              <w:rPr>
                <w:rFonts w:ascii="Times New Roman"/>
                <w:b w:val="false"/>
                <w:i w:val="false"/>
                <w:color w:val="000000"/>
                <w:sz w:val="20"/>
              </w:rPr>
              <w:t>
осы жолдардың 2) – 8) тармақшаларында көрсетілген құжаттардың тізбесіне сәйкес өтінім және құжаттардың электрондық көшірмелері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ұсынған құжаттардың мемлекеттік қызметті алу үшін және (немесе) оларда қамтылған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Қағидалармен және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азаматтық әуе кемелерінің ұшуға жарамдылық нормаларымен айқындалған талаптарға сәйкес келмеуі (нормативтік құқықтық актілерді мемлекеттік тіркеу тізілімінде № 12038 болып тіркелген);</w:t>
            </w:r>
            <w:r>
              <w:br/>
            </w: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r>
              <w:br/>
            </w:r>
            <w:r>
              <w:rPr>
                <w:rFonts w:ascii="Times New Roman"/>
                <w:b w:val="false"/>
                <w:i w:val="false"/>
                <w:color w:val="000000"/>
                <w:sz w:val="20"/>
              </w:rPr>
              <w:t>
Министрлік – www.miid.gov.kz "Мемлекеттік көрсетілетін қызметтер" бөлімі, "Азаматтық авиация комитеті" бөлімі.</w:t>
            </w:r>
            <w:r>
              <w:br/>
            </w:r>
            <w:r>
              <w:rPr>
                <w:rFonts w:ascii="Times New Roman"/>
                <w:b w:val="false"/>
                <w:i w:val="false"/>
                <w:color w:val="000000"/>
                <w:sz w:val="20"/>
              </w:rPr>
              <w:t>
Көрсетілетін қызметті алушының төмендегілерді алуға мүмкіндігі бар:</w:t>
            </w:r>
            <w:r>
              <w:br/>
            </w:r>
            <w:r>
              <w:rPr>
                <w:rFonts w:ascii="Times New Roman"/>
                <w:b w:val="false"/>
                <w:i w:val="false"/>
                <w:color w:val="000000"/>
                <w:sz w:val="20"/>
              </w:rPr>
              <w:t>
көрсетілетін қызметті берушінің кеңсесі арқылы қағаз нысанда не ЭЦҚ болған жағдайда портал арқылы электрондық нысанда мемлекеттік көрсетілетін қызметті</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15 сәуірдегі</w:t>
            </w:r>
            <w:r>
              <w:br/>
            </w:r>
            <w:r>
              <w:rPr>
                <w:rFonts w:ascii="Times New Roman"/>
                <w:b w:val="false"/>
                <w:i w:val="false"/>
                <w:color w:val="000000"/>
                <w:sz w:val="20"/>
              </w:rPr>
              <w:t xml:space="preserve">№ 206 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Сертификаттау және үлгі </w:t>
            </w:r>
            <w:r>
              <w:br/>
            </w:r>
            <w:r>
              <w:rPr>
                <w:rFonts w:ascii="Times New Roman"/>
                <w:b w:val="false"/>
                <w:i w:val="false"/>
                <w:color w:val="000000"/>
                <w:sz w:val="20"/>
              </w:rPr>
              <w:t>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3"/>
    <w:p>
      <w:pPr>
        <w:spacing w:after="0"/>
        <w:ind w:left="0"/>
        <w:jc w:val="left"/>
      </w:pPr>
      <w:r>
        <w:rPr>
          <w:rFonts w:ascii="Times New Roman"/>
          <w:b/>
          <w:i w:val="false"/>
          <w:color w:val="000000"/>
        </w:rPr>
        <w:t xml:space="preserve"> Әуе кемесi үлгiсiнiң ұшуға жарамдылық нормаларына сәйкестiгi (сәйкес еместігі) туралы акті</w:t>
      </w:r>
    </w:p>
    <w:bookmarkEnd w:id="33"/>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(уәкiлеттi ұйымның атауы) </w:t>
      </w:r>
    </w:p>
    <w:p>
      <w:pPr>
        <w:spacing w:after="0"/>
        <w:ind w:left="0"/>
        <w:jc w:val="both"/>
      </w:pPr>
      <w:r>
        <w:rPr>
          <w:rFonts w:ascii="Times New Roman"/>
          <w:b w:val="false"/>
          <w:i w:val="false"/>
          <w:color w:val="000000"/>
          <w:sz w:val="28"/>
        </w:rPr>
        <w:t xml:space="preserve">
      20__ жылғы "___" № _____ бұйрығына сәйкес мынадай құрамдағы комиссия: </w:t>
      </w:r>
    </w:p>
    <w:p>
      <w:pPr>
        <w:spacing w:after="0"/>
        <w:ind w:left="0"/>
        <w:jc w:val="both"/>
      </w:pPr>
      <w:r>
        <w:rPr>
          <w:rFonts w:ascii="Times New Roman"/>
          <w:b w:val="false"/>
          <w:i w:val="false"/>
          <w:color w:val="000000"/>
          <w:sz w:val="28"/>
        </w:rPr>
        <w:t xml:space="preserve">
      Төраға: 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 xml:space="preserve">
      Комиссия мүшелерi: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 xml:space="preserve">
      Әуе кемесі үлгісінің пайдалану құжаттамасын сараптау және ұшуға жарамдылығын </w:t>
      </w:r>
    </w:p>
    <w:p>
      <w:pPr>
        <w:spacing w:after="0"/>
        <w:ind w:left="0"/>
        <w:jc w:val="both"/>
      </w:pPr>
      <w:r>
        <w:rPr>
          <w:rFonts w:ascii="Times New Roman"/>
          <w:b w:val="false"/>
          <w:i w:val="false"/>
          <w:color w:val="000000"/>
          <w:sz w:val="28"/>
        </w:rPr>
        <w:t xml:space="preserve">
      бағалау нәтижелері бойынша _________________________ </w:t>
      </w:r>
    </w:p>
    <w:p>
      <w:pPr>
        <w:spacing w:after="0"/>
        <w:ind w:left="0"/>
        <w:jc w:val="both"/>
      </w:pPr>
      <w:r>
        <w:rPr>
          <w:rFonts w:ascii="Times New Roman"/>
          <w:b w:val="false"/>
          <w:i w:val="false"/>
          <w:color w:val="000000"/>
          <w:sz w:val="28"/>
        </w:rPr>
        <w:t xml:space="preserve">
      Қорытындының мәтiнi: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Төраға: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 xml:space="preserve">
      Комиссия мүшелерi: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 xml:space="preserve">
      Актiмен таныстым: __________________________________________ </w:t>
      </w:r>
    </w:p>
    <w:p>
      <w:pPr>
        <w:spacing w:after="0"/>
        <w:ind w:left="0"/>
        <w:jc w:val="both"/>
      </w:pPr>
      <w:r>
        <w:rPr>
          <w:rFonts w:ascii="Times New Roman"/>
          <w:b w:val="false"/>
          <w:i w:val="false"/>
          <w:color w:val="000000"/>
          <w:sz w:val="28"/>
        </w:rPr>
        <w:t xml:space="preserve">
      Ұйым басшысы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