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3b54" w14:textId="2e83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13 сәуірдегі № 379 бұйрығы. Қазақстан Республикасының Әділет министрлігінде 2020 жылғы 14 сәуірде № 20386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2019 жылғы 31 желтоқсанда Қазақстан Республикасы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сәуірі № 379</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өнiмдерiнiң жекелеген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және мұндай тауарларға электрондық шот-фактуралар электрондық шот-фактуралар ақпараттық жүйесінің "Виртуалды қоймасы" модулі арқылы жазып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