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e8d8" w14:textId="2e9e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факелде жағуға рұқсат беру қағидаларын бекіту туралы" Қазақстан Республикасы Энергетика министрінің 2018 жылғы 25 сәуірдегі № 140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10 сәуірдегі № 138 бұйрығы. Қазақстан Республикасының Әділет министрлігінде 2020 жылғы 14 сәуірде № 20385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"Шикі газды факелде жағуға рұқсат беру қағидаларын бекіту туралы" Қазақстан Республикасы Энергетика министрінің 2018 жылғы 25 сәуірдегі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16902 болып тіркелген, Қазақстан Республикасы нормативтік құқықтық актілерінің эталондық бақылау банкінде 2018 жылғы 29 мамырда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146-бабының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Шикі газды факелде жағуға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Шикі газды факелде жағуға рұқсат беру қағидалары (бұдан әрі – Қағидалар) "Жер қойнауы және жер қойнауын пайдалану туралы" 2017 жылғы 27 желтоқсандағы Қазақстан Республикасы Кодексі 146-бабының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шикі газды факелде жағуға рұқсат беру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"3-Параграф. Уәкілетті органның шикі газды факелде жағуға рұқсаттар беруге өтініштерін қарауы</w:t>
      </w:r>
    </w:p>
    <w:bookmarkEnd w:id="6"/>
    <w:bookmarkStart w:name="z11" w:id="7"/>
    <w:p>
      <w:pPr>
        <w:spacing w:after="0"/>
        <w:ind w:left="0"/>
        <w:jc w:val="both"/>
      </w:pPr>
      <w:r>
        <w:rPr>
          <w:rFonts w:ascii="Times New Roman"/>
          <w:b w:val="false"/>
          <w:i w:val="false"/>
          <w:color w:val="000000"/>
          <w:sz w:val="28"/>
        </w:rPr>
        <w:t>
      13. Рұқсатты беруді (беруден бас тартуды) уәкілетті орган осы Қағидалардың 6 және 8-тармақтарында көзделген құжаттарды алған күннен бастап сегіз жұмыс күні ішінде жүзеге асырады.</w:t>
      </w:r>
    </w:p>
    <w:bookmarkEnd w:id="7"/>
    <w:bookmarkStart w:name="z12" w:id="8"/>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3-қосымшаға сәйкес "Шикі газды факелде жағуға рұқсат беру" мемлекеттік көрсетілетін қызмет стандартында келтірілген.</w:t>
      </w:r>
    </w:p>
    <w:bookmarkEnd w:id="8"/>
    <w:bookmarkStart w:name="z13" w:id="9"/>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9"/>
    <w:bookmarkStart w:name="z14" w:id="10"/>
    <w:p>
      <w:pPr>
        <w:spacing w:after="0"/>
        <w:ind w:left="0"/>
        <w:jc w:val="both"/>
      </w:pPr>
      <w:r>
        <w:rPr>
          <w:rFonts w:ascii="Times New Roman"/>
          <w:b w:val="false"/>
          <w:i w:val="false"/>
          <w:color w:val="000000"/>
          <w:sz w:val="28"/>
        </w:rPr>
        <w:t>
      14. Уәкілетті органның жауапты құрылымдық бөлімшесінің қызметкері осы Қағидалардың 6 және 8-тармақтарында көзделген құжаттарды тіркеген сәттен бастап екі жұмыс күні ішінде ұсынылған құжаттардың толықтығын тексереді.</w:t>
      </w:r>
    </w:p>
    <w:bookmarkEnd w:id="10"/>
    <w:bookmarkStart w:name="z15" w:id="11"/>
    <w:p>
      <w:pPr>
        <w:spacing w:after="0"/>
        <w:ind w:left="0"/>
        <w:jc w:val="both"/>
      </w:pPr>
      <w:r>
        <w:rPr>
          <w:rFonts w:ascii="Times New Roman"/>
          <w:b w:val="false"/>
          <w:i w:val="false"/>
          <w:color w:val="000000"/>
          <w:sz w:val="28"/>
        </w:rPr>
        <w:t>
      Уәкілетті орган жеке басын куәландыратын құжаттар, заңды тұлғаны мемлекеттік тіркеу (қайта тіркеу) туралы мәліметтерді қызметті беруші тиісті мемлекеттік ақпараттық жүйелерден "электрондық үкімет" шлюзі арқылы алады.</w:t>
      </w:r>
    </w:p>
    <w:bookmarkEnd w:id="11"/>
    <w:bookmarkStart w:name="z16" w:id="12"/>
    <w:p>
      <w:pPr>
        <w:spacing w:after="0"/>
        <w:ind w:left="0"/>
        <w:jc w:val="both"/>
      </w:pPr>
      <w:r>
        <w:rPr>
          <w:rFonts w:ascii="Times New Roman"/>
          <w:b w:val="false"/>
          <w:i w:val="false"/>
          <w:color w:val="000000"/>
          <w:sz w:val="28"/>
        </w:rPr>
        <w:t>
      Өтініш беруші құжаттар топтамасын толық ұсынбаған жағдайда, уәкілетті органның жауапты құрылымдық бөлімшесінің қызметкері осы тармақтың бірінші бөлігінде көрсетілген мерзімде осы Қағидаларға 4-қосымшаға сәйкес нысан бойынша өтінішті одан әрі қараудан дәлелді бас тартуды дайындайды.</w:t>
      </w:r>
    </w:p>
    <w:bookmarkEnd w:id="12"/>
    <w:bookmarkStart w:name="z17" w:id="13"/>
    <w:p>
      <w:pPr>
        <w:spacing w:after="0"/>
        <w:ind w:left="0"/>
        <w:jc w:val="both"/>
      </w:pPr>
      <w:r>
        <w:rPr>
          <w:rFonts w:ascii="Times New Roman"/>
          <w:b w:val="false"/>
          <w:i w:val="false"/>
          <w:color w:val="000000"/>
          <w:sz w:val="28"/>
        </w:rPr>
        <w:t>
      Уәкілетті органның жауапты құрылымдық бөлімшесі басшысының электрондық цифрлық қолтаңбасымен қол қойылған өтінішті одан әрі қараудан дәлелді бас тарту өтініш берушіге электрондық құжат нысанында жіберіледі.</w:t>
      </w:r>
    </w:p>
    <w:bookmarkEnd w:id="13"/>
    <w:bookmarkStart w:name="z18" w:id="14"/>
    <w:p>
      <w:pPr>
        <w:spacing w:after="0"/>
        <w:ind w:left="0"/>
        <w:jc w:val="both"/>
      </w:pPr>
      <w:r>
        <w:rPr>
          <w:rFonts w:ascii="Times New Roman"/>
          <w:b w:val="false"/>
          <w:i w:val="false"/>
          <w:color w:val="000000"/>
          <w:sz w:val="28"/>
        </w:rPr>
        <w:t>
      15. Өтініш беруші құжаттардың толық пакетін ұсынған жағдайда уәкілетті органның жауапты құрылымдық бөлімшесінің қызметкері алты жұмыс күні ішінде олардың осы Қағидалардың талаптарына сәйкестігін қарайды.</w:t>
      </w:r>
    </w:p>
    <w:bookmarkEnd w:id="14"/>
    <w:bookmarkStart w:name="z19" w:id="15"/>
    <w:p>
      <w:pPr>
        <w:spacing w:after="0"/>
        <w:ind w:left="0"/>
        <w:jc w:val="both"/>
      </w:pPr>
      <w:r>
        <w:rPr>
          <w:rFonts w:ascii="Times New Roman"/>
          <w:b w:val="false"/>
          <w:i w:val="false"/>
          <w:color w:val="000000"/>
          <w:sz w:val="28"/>
        </w:rPr>
        <w:t>
      Ұсынылған мәліметтер дұрыс болған және олар осы Қағидаларда белгіленген талаптарға сәйкес келген жағдайда, уәкілетті органның жауапты құрылымдық бөлімшесінің қызметкері осы тармақтың бірінші бөлігінде көрсетілген мерзімде рұқсатты дайындайды не осы Қағидаларға 4-қосымшаға сәйкес нысанға сәйкес мынадай негіздер бойынша рұқсат беруден дәлелді бас тартуды дайындайды және өтініш берушіге жібереді:</w:t>
      </w:r>
    </w:p>
    <w:bookmarkEnd w:id="15"/>
    <w:bookmarkStart w:name="z20" w:id="16"/>
    <w:p>
      <w:pPr>
        <w:spacing w:after="0"/>
        <w:ind w:left="0"/>
        <w:jc w:val="both"/>
      </w:pPr>
      <w:r>
        <w:rPr>
          <w:rFonts w:ascii="Times New Roman"/>
          <w:b w:val="false"/>
          <w:i w:val="false"/>
          <w:color w:val="000000"/>
          <w:sz w:val="28"/>
        </w:rPr>
        <w:t>
      1) өтініш беруші рұқсатты алу үшін ұсынған құжаттарының және (немесе) оларда қамтылған деректердің (мәліметтердің) дұрыс еместігі анықталса;</w:t>
      </w:r>
    </w:p>
    <w:bookmarkEnd w:id="16"/>
    <w:bookmarkStart w:name="z21" w:id="17"/>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 мен мәліметтердің осы Қағидаларда белгіленген талаптарға сәйкес келмеуі;</w:t>
      </w:r>
    </w:p>
    <w:bookmarkEnd w:id="17"/>
    <w:bookmarkStart w:name="z22" w:id="18"/>
    <w:p>
      <w:pPr>
        <w:spacing w:after="0"/>
        <w:ind w:left="0"/>
        <w:jc w:val="both"/>
      </w:pPr>
      <w:r>
        <w:rPr>
          <w:rFonts w:ascii="Times New Roman"/>
          <w:b w:val="false"/>
          <w:i w:val="false"/>
          <w:color w:val="000000"/>
          <w:sz w:val="28"/>
        </w:rPr>
        <w:t>
      3) өтініш берушіге қатысты мемлекеттік қызметті алуды талап ететін қызметке немесе жекелеген қызмет түрлеріне тыйым салатыны туралы заңды күшіне енген сот шешімі (үкімі) болса;</w:t>
      </w:r>
    </w:p>
    <w:bookmarkEnd w:id="18"/>
    <w:bookmarkStart w:name="z23" w:id="19"/>
    <w:p>
      <w:pPr>
        <w:spacing w:after="0"/>
        <w:ind w:left="0"/>
        <w:jc w:val="both"/>
      </w:pPr>
      <w:r>
        <w:rPr>
          <w:rFonts w:ascii="Times New Roman"/>
          <w:b w:val="false"/>
          <w:i w:val="false"/>
          <w:color w:val="000000"/>
          <w:sz w:val="28"/>
        </w:rPr>
        <w:t>
      4) өтініш берушіге қатысты заңды күшіне енген сот шешімі болса, оның негізінде өтініш беруші мемлекеттік қызметті алумен байланысты арнаулы құқығынан айырылса.</w:t>
      </w:r>
    </w:p>
    <w:bookmarkEnd w:id="19"/>
    <w:bookmarkStart w:name="z24" w:id="20"/>
    <w:p>
      <w:pPr>
        <w:spacing w:after="0"/>
        <w:ind w:left="0"/>
        <w:jc w:val="both"/>
      </w:pPr>
      <w:r>
        <w:rPr>
          <w:rFonts w:ascii="Times New Roman"/>
          <w:b w:val="false"/>
          <w:i w:val="false"/>
          <w:color w:val="000000"/>
          <w:sz w:val="28"/>
        </w:rPr>
        <w:t>
      16.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0"/>
    <w:bookmarkStart w:name="z25" w:id="2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21"/>
    <w:bookmarkStart w:name="z2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Уәкілетті органның құрылымдық бөлімшелері қызметкерлерінің шешіміне, әрекетіне (әрекетсіздігіне) шағым уәкілетті орган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2"/>
    <w:bookmarkStart w:name="z27" w:id="23"/>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уәкілетті органның атына келіп түскен өтініш берушінің шағымы тіркелген күнінен бастап бес жұмыс күні ішінде қаралуға жатады.</w:t>
      </w:r>
    </w:p>
    <w:bookmarkEnd w:id="23"/>
    <w:bookmarkStart w:name="z28"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bookmarkEnd w:id="24"/>
    <w:bookmarkStart w:name="z29" w:id="25"/>
    <w:p>
      <w:pPr>
        <w:spacing w:after="0"/>
        <w:ind w:left="0"/>
        <w:jc w:val="both"/>
      </w:pPr>
      <w:r>
        <w:rPr>
          <w:rFonts w:ascii="Times New Roman"/>
          <w:b w:val="false"/>
          <w:i w:val="false"/>
          <w:color w:val="000000"/>
          <w:sz w:val="28"/>
        </w:rPr>
        <w:t>
      Уәкілетті орган шешімінің нәтижелерімен келіспеген жағдайда өтініш беруші нәтижелерге сот тәртібімен шағымдана алады.";</w:t>
      </w:r>
    </w:p>
    <w:bookmarkEnd w:id="25"/>
    <w:bookmarkStart w:name="z30" w:id="2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атауы мынадай редакцияда жазылсын:</w:t>
      </w:r>
    </w:p>
    <w:bookmarkEnd w:id="26"/>
    <w:bookmarkStart w:name="z32" w:id="27"/>
    <w:p>
      <w:pPr>
        <w:spacing w:after="0"/>
        <w:ind w:left="0"/>
        <w:jc w:val="both"/>
      </w:pPr>
      <w:r>
        <w:rPr>
          <w:rFonts w:ascii="Times New Roman"/>
          <w:b w:val="false"/>
          <w:i w:val="false"/>
          <w:color w:val="000000"/>
          <w:sz w:val="28"/>
        </w:rPr>
        <w:t>
      "Шикі газды факелде жағуға рұқсат алу үшін өтініш";</w:t>
      </w:r>
    </w:p>
    <w:bookmarkEnd w:id="27"/>
    <w:bookmarkStart w:name="z33"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3 және 4-қосымшалармен толықтырылсын.</w:t>
      </w:r>
    </w:p>
    <w:bookmarkEnd w:id="28"/>
    <w:bookmarkStart w:name="z34" w:id="29"/>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9"/>
    <w:bookmarkStart w:name="z35"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6" w:id="3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1"/>
    <w:bookmarkStart w:name="z37" w:id="3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32"/>
    <w:bookmarkStart w:name="z38"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3"/>
    <w:bookmarkStart w:name="z39"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138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bl>
    <w:bookmarkStart w:name="z41" w:id="35"/>
    <w:p>
      <w:pPr>
        <w:spacing w:after="0"/>
        <w:ind w:left="0"/>
        <w:jc w:val="left"/>
      </w:pPr>
      <w:r>
        <w:rPr>
          <w:rFonts w:ascii="Times New Roman"/>
          <w:b/>
          <w:i w:val="false"/>
          <w:color w:val="000000"/>
        </w:rPr>
        <w:t xml:space="preserve"> "Шикі газды факелде жағуға рұқсат беру" мемлекеттік көрсетілетін қызмет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026"/>
        <w:gridCol w:w="9594"/>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www.egov.kz, www.elicense.kz, "электрондық үкімет" веб-порталы арқылы жүзеге асырылады (бұдан әрі – портал).</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w:t>
            </w:r>
            <w:r>
              <w:br/>
            </w: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болмау фактісі анықталған жағдайда, көрсетілетін қызметті беруші екі жұмыс күні ішінде өтінішті одан әрі қараудан дәлелді бас тартуды береді.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немесе мемлекеттік қызметті көрсетуден дәлелді бас тарту.</w:t>
            </w:r>
            <w:r>
              <w:br/>
            </w:r>
            <w:r>
              <w:rPr>
                <w:rFonts w:ascii="Times New Roman"/>
                <w:b w:val="false"/>
                <w:i w:val="false"/>
                <w:color w:val="000000"/>
                <w:sz w:val="20"/>
              </w:rPr>
              <w:t>
Қызмет көрсету нәтижесінің нысаны: электрондық.</w:t>
            </w:r>
            <w:r>
              <w:br/>
            </w:r>
            <w:r>
              <w:rPr>
                <w:rFonts w:ascii="Times New Roman"/>
                <w:b w:val="false"/>
                <w:i w:val="false"/>
                <w:color w:val="000000"/>
                <w:sz w:val="20"/>
              </w:rPr>
              <w:t>
Мемлекеттік қызметті көрсету нәтижесі көрсетілетін қызметті берушінің уәкілетті тұлғасынының электрондық цифрлық қолтаңбасымен (бұдан әрі – ЭЦҚ) қол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1) Шикі газды факелде жағуға рұқсат алу үшін өтініш (бұдан әрі – өтініш); </w:t>
            </w:r>
            <w:r>
              <w:br/>
            </w:r>
            <w:r>
              <w:rPr>
                <w:rFonts w:ascii="Times New Roman"/>
                <w:b w:val="false"/>
                <w:i w:val="false"/>
                <w:color w:val="000000"/>
                <w:sz w:val="20"/>
              </w:rPr>
              <w:t>
2) өтініш беруші бекіткен ұңғыманың объектілерін сынау жоспарының электрондық көшірмесі;</w:t>
            </w:r>
            <w:r>
              <w:br/>
            </w:r>
            <w:r>
              <w:rPr>
                <w:rFonts w:ascii="Times New Roman"/>
                <w:b w:val="false"/>
                <w:i w:val="false"/>
                <w:color w:val="000000"/>
                <w:sz w:val="20"/>
              </w:rPr>
              <w:t>
3) осыған дейін алынған рұқсат аясында ұңғыма объектілерін сынау бойынша жұмыстар жүргізілмеген жағдайда, өтініш беруші олардың жүргізілмеген себептерін түсіндіретін растау құжаттың электрондық көшірмесін қоса тіркейді.</w:t>
            </w:r>
            <w:r>
              <w:br/>
            </w:r>
            <w:r>
              <w:rPr>
                <w:rFonts w:ascii="Times New Roman"/>
                <w:b w:val="false"/>
                <w:i w:val="false"/>
                <w:color w:val="000000"/>
                <w:sz w:val="20"/>
              </w:rPr>
              <w:t>
Кен орнын сынамалап пайдалану, шикі газды технологиялық тұрғыдан еріксіз жағу кезінде өтініш ұсынылады.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дұрыс еместігі анықталса;</w:t>
            </w:r>
            <w:r>
              <w:br/>
            </w:r>
            <w:r>
              <w:rPr>
                <w:rFonts w:ascii="Times New Roman"/>
                <w:b w:val="false"/>
                <w:i w:val="false"/>
                <w:color w:val="000000"/>
                <w:sz w:val="20"/>
              </w:rPr>
              <w:t>
2) шикі газды факелде жағуға рұқсат беру қағидаларында белгіленген рұқсат беру үшін қажетті көрсетілетін қызметті алушының және (немесе) ұсынылған материалдардың, объектілердің, деректер мен мәліметтердің сәйкес келмеуі;</w:t>
            </w:r>
            <w:r>
              <w:br/>
            </w:r>
            <w:r>
              <w:rPr>
                <w:rFonts w:ascii="Times New Roman"/>
                <w:b w:val="false"/>
                <w:i w:val="false"/>
                <w:color w:val="000000"/>
                <w:sz w:val="20"/>
              </w:rPr>
              <w:t>
 3) көрсетілетін қызметті алушы қатысты мемлекеттік қызметті алуды талап ететін қызметке немесе жекелеген қызмет түрлеріне тыйым салатын заңды күшіне енген сот шешімі (үкімі) болса;</w:t>
            </w:r>
            <w:r>
              <w:br/>
            </w:r>
            <w:r>
              <w:rPr>
                <w:rFonts w:ascii="Times New Roman"/>
                <w:b w:val="false"/>
                <w:i w:val="false"/>
                <w:color w:val="000000"/>
                <w:sz w:val="20"/>
              </w:rPr>
              <w:t xml:space="preserve">
4)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арнаулы құқығынан айырылса.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www.gov.kz интернет-ресурсында "Мемлекеттік көрсетілетін қызметтер" бөлімінде порталда орналастырылған;</w:t>
            </w:r>
            <w:r>
              <w:br/>
            </w: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интернет-ресурста көрсетілген www.gov.kz "Мемлекеттік көрсетілетін қызметтер" бөлімінде.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138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w:t>
            </w:r>
            <w:r>
              <w:br/>
            </w:r>
            <w:r>
              <w:rPr>
                <w:rFonts w:ascii="Times New Roman"/>
                <w:b w:val="false"/>
                <w:i w:val="false"/>
                <w:color w:val="000000"/>
                <w:sz w:val="20"/>
              </w:rPr>
              <w:t xml:space="preserve"> жағуға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13"/>
              <w:gridCol w:w="179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r>
                    <w:br/>
                  </w:r>
                  <w:r>
                    <w:rPr>
                      <w:rFonts w:ascii="Times New Roman"/>
                      <w:b w:val="false"/>
                      <w:i w:val="false"/>
                      <w:color w:val="000000"/>
                      <w:sz w:val="20"/>
                    </w:rPr>
                    <w:t>
[УО реквизиттері мемлекеттік тілде]</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r>
                    <w:br/>
                  </w:r>
                  <w:r>
                    <w:rPr>
                      <w:rFonts w:ascii="Times New Roman"/>
                      <w:b w:val="false"/>
                      <w:i w:val="false"/>
                      <w:color w:val="000000"/>
                      <w:sz w:val="20"/>
                    </w:rPr>
                    <w:t>
[УО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рұқсат беруден дәлелді бас тарту</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8434"/>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r>
                    <w:br/>
                  </w:r>
                  <w:r>
                    <w:rPr>
                      <w:rFonts w:ascii="Times New Roman"/>
                      <w:b w:val="false"/>
                      <w:i w:val="false"/>
                      <w:color w:val="000000"/>
                      <w:sz w:val="20"/>
                    </w:rPr>
                    <w:t>
Берілген күні: [берілген күні]</w:t>
                  </w:r>
                </w:p>
              </w:tc>
              <w:tc>
                <w:tcPr>
                  <w:tcW w:w="8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(жер қойнауын пайдалануға арналған келісімшарт бойынша оператордың, сенімгерлік басқарушының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[өтініш берген күн] № [өтініш нөмірі] өтінішіңізді қарап, хабарлайды____________________________________.</w:t>
                  </w:r>
                  <w:r>
                    <w:br/>
                  </w:r>
                  <w:r>
                    <w:rPr>
                      <w:rFonts w:ascii="Times New Roman"/>
                      <w:b w:val="false"/>
                      <w:i w:val="false"/>
                      <w:color w:val="000000"/>
                      <w:sz w:val="20"/>
                    </w:rPr>
                    <w:t>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8344"/>
            </w:tblGrid>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жауапты құрылымдық бөлімшесінің басшысы</w:t>
                  </w:r>
                </w:p>
              </w:tc>
              <w:tc>
                <w:tcPr>
                  <w:tcW w:w="8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