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035ed" w14:textId="bc035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"Қауіпті өндірістік объектілерді салуға, кеңейтуге, реконструкциялауға, жаңғыртуға, консервациялауға және жоюға арналған жобалау құжаттамасын келісу" мемлекеттік қызметін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8 сәуірдегі № 189 бұйрығы. Қазақстан Республикасының Әділет министрлігінде 2020 жылғы 11 сәуірде № 20371 болып тіркелді. Күші жойылды - Қазақстан Республикасы Төтенше жағдайлар министрінің м.а. 2021 жылғы 16 қыркүйектегі № 454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Төтенше жағдайлар министрінің м.а. 16.09.2021 </w:t>
      </w:r>
      <w:r>
        <w:rPr>
          <w:rFonts w:ascii="Times New Roman"/>
          <w:b w:val="false"/>
          <w:i w:val="false"/>
          <w:color w:val="000000"/>
          <w:sz w:val="28"/>
        </w:rPr>
        <w:t>№ 454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"Қауіпті өндірістік объектілерді салуға, кеңейтуге, реконструкциялауға, жаңғыртуға, консервациялауға және жоюға арналған жобалау құжаттамасын келісу"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8 сәуірі</w:t>
            </w:r>
            <w:r>
              <w:br/>
            </w:r>
            <w:r>
              <w:rPr>
                <w:rFonts w:ascii="Times New Roman"/>
                <w:b w:val="false"/>
                <w:i w:val="false"/>
                <w:color w:val="000000"/>
                <w:sz w:val="20"/>
              </w:rPr>
              <w:t>№ 189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"Қауіпті өндірістік объектілерді салуға, кеңейтуге, реконструкциялауға, жаңғыртуға, консервациялауға және жоюға арналған жобалау құжаттамасын келісу" мемлекеттік қызметін көрсету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"Қауіпті өндірістік объектілерді салуға, кеңейтуге, реконструкциялауға, жаңғыртуға, консервациялауға және жоюға арналған жобалау құжаттамасын келісу" мемлекеттік қызметін көрсету қағидалары (бұдан әрі – Қағидалар)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қауіпті өндірістік объектілерді салуға, кеңейтуге, реконструкциялауға, жаңғыртуға, консервациялауға және жоюға арналған жобалау құжаттамасын келісу тәртібін айқындайды.</w:t>
      </w:r>
    </w:p>
    <w:bookmarkEnd w:id="7"/>
    <w:bookmarkStart w:name="z10" w:id="8"/>
    <w:p>
      <w:pPr>
        <w:spacing w:after="0"/>
        <w:ind w:left="0"/>
        <w:jc w:val="both"/>
      </w:pPr>
      <w:r>
        <w:rPr>
          <w:rFonts w:ascii="Times New Roman"/>
          <w:b w:val="false"/>
          <w:i w:val="false"/>
          <w:color w:val="000000"/>
          <w:sz w:val="28"/>
        </w:rPr>
        <w:t>
      2. "Қауіпті өндірістік объектілерді салуға, кеңейтуге, реконструкциялауға, жаңғыртуға, консервациялауға және жоюға арналған жобалау құжаттамасын келісу" мемлекеттік көрсетілетін қызметті (бұдан әрі – мемлекеттік көрсетілетін қызмет) осы Қағидаларға сәйкес Қазақстан Республикасы Төтенше жағдайлар министрлігінің Өнеркәсіптік қауіпсіздік комитеті (бұдан әрі – көрсетілетін қызметті беруші) көрсетеді.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Төтенше жағдайлар министрінің 02.06.2021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3. Екі және одан да көп облыс шегінде орналастырылатын қауіпті өндірістік объектіні, сондай-ақ стратегиялық объектілерді салуға, кеңейтуге, реконструкциялауға, жаңғыртуға, консервациялауға және жоюға арналған жобалау құжаттамасы Қазақстан Республикасы Төтенше жағдайлар министрлігінің Өнеркәсіптік қауіпсіздік комитетімен (бұдан әрі – Комитет) келісіледі.</w:t>
      </w:r>
    </w:p>
    <w:bookmarkEnd w:id="9"/>
    <w:p>
      <w:pPr>
        <w:spacing w:after="0"/>
        <w:ind w:left="0"/>
        <w:jc w:val="both"/>
      </w:pPr>
      <w:r>
        <w:rPr>
          <w:rFonts w:ascii="Times New Roman"/>
          <w:b w:val="false"/>
          <w:i w:val="false"/>
          <w:color w:val="000000"/>
          <w:sz w:val="28"/>
        </w:rPr>
        <w:t>
      Өзге қауіпті өндірістік объектілерді салуға, кеңейтуге, реконструкциялауға, жаңғыртуға, консервациялауға және жоюға арналған жобалау құжаттамасы Комитеттің аумақтық департаменттерімен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Төтенше жағдайлар министрінің 02.06.2021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4. Қатты пайдалы қазбаларды өндіру жөніндегі операцияларды жүргізу үшін жобалау құжаттарын келісуді Комитеттің аумақтық департаменттері "Жер қойнауы және жер қойнауын пайдалану туралы" 2017 жылғы 27 желтоқсандағы Қазақстан Республикасы Кодексінің </w:t>
      </w:r>
      <w:r>
        <w:rPr>
          <w:rFonts w:ascii="Times New Roman"/>
          <w:b w:val="false"/>
          <w:i w:val="false"/>
          <w:color w:val="000000"/>
          <w:sz w:val="28"/>
        </w:rPr>
        <w:t>216-бабына</w:t>
      </w:r>
      <w:r>
        <w:rPr>
          <w:rFonts w:ascii="Times New Roman"/>
          <w:b w:val="false"/>
          <w:i w:val="false"/>
          <w:color w:val="000000"/>
          <w:sz w:val="28"/>
        </w:rPr>
        <w:t xml:space="preserve"> (бұдан әрі – Жер қойнауы туралы Кодекс) сәйкес осы Қағидаларда белгіленген тәртіппен көрсетеді.</w:t>
      </w:r>
    </w:p>
    <w:bookmarkEnd w:id="10"/>
    <w:bookmarkStart w:name="z13" w:id="11"/>
    <w:p>
      <w:pPr>
        <w:spacing w:after="0"/>
        <w:ind w:left="0"/>
        <w:jc w:val="left"/>
      </w:pPr>
      <w:r>
        <w:rPr>
          <w:rFonts w:ascii="Times New Roman"/>
          <w:b/>
          <w:i w:val="false"/>
          <w:color w:val="000000"/>
        </w:rPr>
        <w:t xml:space="preserve"> 2-тарау. Мемлекеттік қызмет көрсету тәртібі</w:t>
      </w:r>
    </w:p>
    <w:bookmarkEnd w:id="11"/>
    <w:bookmarkStart w:name="z14" w:id="12"/>
    <w:p>
      <w:pPr>
        <w:spacing w:after="0"/>
        <w:ind w:left="0"/>
        <w:jc w:val="both"/>
      </w:pPr>
      <w:r>
        <w:rPr>
          <w:rFonts w:ascii="Times New Roman"/>
          <w:b w:val="false"/>
          <w:i w:val="false"/>
          <w:color w:val="000000"/>
          <w:sz w:val="28"/>
        </w:rPr>
        <w:t>
      5. Заңды және жеке тұлғалар (бұдан әрі – көрсетілетін қызметті алушы) мемлекеттік көрсетілетін қызметті алу үшін көрсетілетін қызметті берушіге "электрондық үкімет" www.egov.kz веб-порталы (бұдан әрі – портал) арқылы:</w:t>
      </w:r>
    </w:p>
    <w:bookmarkEnd w:id="1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электрондық-цифрлық қолтаңбамен (бұдан әрі-ЭЦҚ) куәландырылған электрондық құжат нысанындағы өтінішті;</w:t>
      </w:r>
    </w:p>
    <w:p>
      <w:pPr>
        <w:spacing w:after="0"/>
        <w:ind w:left="0"/>
        <w:jc w:val="both"/>
      </w:pPr>
      <w:r>
        <w:rPr>
          <w:rFonts w:ascii="Times New Roman"/>
          <w:b w:val="false"/>
          <w:i w:val="false"/>
          <w:color w:val="000000"/>
          <w:sz w:val="28"/>
        </w:rPr>
        <w:t>
      2) жобалық құжаттаманың электрондық көшірмесін жолдайды (ҚР ҚН 1.02-03-2011).</w:t>
      </w:r>
    </w:p>
    <w:p>
      <w:pPr>
        <w:spacing w:after="0"/>
        <w:ind w:left="0"/>
        <w:jc w:val="both"/>
      </w:pPr>
      <w:r>
        <w:rPr>
          <w:rFonts w:ascii="Times New Roman"/>
          <w:b w:val="false"/>
          <w:i w:val="false"/>
          <w:color w:val="000000"/>
          <w:sz w:val="28"/>
        </w:rPr>
        <w:t xml:space="preserve">
      Уран өндіру саласындағы жобалау құжаттамасы үшін Жер қойнауы туралы Кодекстің </w:t>
      </w:r>
      <w:r>
        <w:rPr>
          <w:rFonts w:ascii="Times New Roman"/>
          <w:b w:val="false"/>
          <w:i w:val="false"/>
          <w:color w:val="000000"/>
          <w:sz w:val="28"/>
        </w:rPr>
        <w:t>182-бабына</w:t>
      </w:r>
      <w:r>
        <w:rPr>
          <w:rFonts w:ascii="Times New Roman"/>
          <w:b w:val="false"/>
          <w:i w:val="false"/>
          <w:color w:val="000000"/>
          <w:sz w:val="28"/>
        </w:rPr>
        <w:t xml:space="preserve"> сәйкес өнеркәсіптік қауіпсіздіктің сараптамалық қорытындысының электрондық көшірмесін ұсыну қажет.</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 – 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стандарты (бұдан әрі-стандарт) нысанында баяндалған.</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Мемлекеттік қызметті көрсетудің жалпы мерзімі 15 (он бес) жұмыс күнін құрайды.</w:t>
      </w:r>
    </w:p>
    <w:bookmarkStart w:name="z15" w:id="13"/>
    <w:p>
      <w:pPr>
        <w:spacing w:after="0"/>
        <w:ind w:left="0"/>
        <w:jc w:val="both"/>
      </w:pPr>
      <w:r>
        <w:rPr>
          <w:rFonts w:ascii="Times New Roman"/>
          <w:b w:val="false"/>
          <w:i w:val="false"/>
          <w:color w:val="000000"/>
          <w:sz w:val="28"/>
        </w:rPr>
        <w:t>
      6. Көрсетілетін қызметті берушінің кеңсе қызметкері құжаттарды келіп түскен күні қабылдауды және тіркеуді жүзеге асырады және көрсетілетін қызметті берушінің басшысына жолдайды, ол жауапты орындаушы тағайындайды.</w:t>
      </w:r>
    </w:p>
    <w:bookmarkEnd w:id="13"/>
    <w:p>
      <w:pPr>
        <w:spacing w:after="0"/>
        <w:ind w:left="0"/>
        <w:jc w:val="both"/>
      </w:pPr>
      <w:r>
        <w:rPr>
          <w:rFonts w:ascii="Times New Roman"/>
          <w:b w:val="false"/>
          <w:i w:val="false"/>
          <w:color w:val="000000"/>
          <w:sz w:val="28"/>
        </w:rPr>
        <w:t xml:space="preserve">
      Өтініш беруші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 көрсету нәтижесін беру келесі жұмыс күні жүзеге асырылады. </w:t>
      </w:r>
    </w:p>
    <w:bookmarkStart w:name="z16" w:id="14"/>
    <w:p>
      <w:pPr>
        <w:spacing w:after="0"/>
        <w:ind w:left="0"/>
        <w:jc w:val="both"/>
      </w:pPr>
      <w:r>
        <w:rPr>
          <w:rFonts w:ascii="Times New Roman"/>
          <w:b w:val="false"/>
          <w:i w:val="false"/>
          <w:color w:val="000000"/>
          <w:sz w:val="28"/>
        </w:rPr>
        <w:t xml:space="preserve">
      7. Жауапты орындаушы екі жұмыс күні ішінде ұсынылған құжаттардың толықтығын тексереді және ұсынылған құжаттардың толық болмау фактісі анықталған жағдайда көрсетілетін қызметті беруші басшысының не оны алмастыратын адамның ЭЦҚ-сы қойылған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дәлелді бас тартуды дайындайды және оны портал арқылы электрондық құжат нысанында көрсетілетін қызметті алушының жеке кабинетіне жолдайды. </w:t>
      </w:r>
    </w:p>
    <w:bookmarkEnd w:id="14"/>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жағдайда көрсетілетін қызметті беруші 12 (он екі) жұмыс күні ішінде құжаттардың өнеркәсіптік қауіпсіздік саласындағы, соңдай-ақ атом энергиясы, магистральді құбырларды мен қауіпті техникалық құрылғыларды пайдалану нормативтік құқықтық актілердің талаптарына сәйкестігін тексереді және бір жұмыс күні ішінде хат ресімдейді - көрсетілетін қызметті беруші басшысының не оны алмастыратын адамның ЭЦҚ қойылған осы Қағидаларға 3 немесе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келісу не мемлекеттік қызметті көрсетуден бас тарту туралы дәлелді жауап болып табылады және оны портал арқылы электрондық құжат нысанында көрсетілетін қызметті алушының жеке кабинетіне жібереді.</w:t>
      </w:r>
    </w:p>
    <w:p>
      <w:pPr>
        <w:spacing w:after="0"/>
        <w:ind w:left="0"/>
        <w:jc w:val="both"/>
      </w:pPr>
      <w:r>
        <w:rPr>
          <w:rFonts w:ascii="Times New Roman"/>
          <w:b w:val="false"/>
          <w:i w:val="false"/>
          <w:color w:val="000000"/>
          <w:sz w:val="28"/>
        </w:rPr>
        <w:t xml:space="preserve">
      Қазақстан Республикасының заңдарымен бекітілген мемлекеттік қызмет көрсетуден бас тартуға негіз осы Қағидарларға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Start w:name="z17" w:id="15"/>
    <w:p>
      <w:pPr>
        <w:spacing w:after="0"/>
        <w:ind w:left="0"/>
        <w:jc w:val="both"/>
      </w:pPr>
      <w:r>
        <w:rPr>
          <w:rFonts w:ascii="Times New Roman"/>
          <w:b w:val="false"/>
          <w:i w:val="false"/>
          <w:color w:val="000000"/>
          <w:sz w:val="28"/>
        </w:rPr>
        <w:t>
      8.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15"/>
    <w:p>
      <w:pPr>
        <w:spacing w:after="0"/>
        <w:ind w:left="0"/>
        <w:jc w:val="both"/>
      </w:pPr>
      <w:r>
        <w:rPr>
          <w:rFonts w:ascii="Times New Roman"/>
          <w:b w:val="false"/>
          <w:i w:val="false"/>
          <w:color w:val="000000"/>
          <w:sz w:val="28"/>
        </w:rPr>
        <w:t xml:space="preserve">
      Мемлекеттік қызмет көрсету кезінде рұқсаттар және хабарламалардың мемлекеттік ақпараттық жүйесі арқылы мемлекеттік қызмет көрсету сатысы туралы деректер мемлекеттік қызмет көрсету мониторингінің ақпараттық жүйесіне автоматты режимде түседі. </w:t>
      </w:r>
    </w:p>
    <w:bookmarkStart w:name="z18" w:id="16"/>
    <w:p>
      <w:pPr>
        <w:spacing w:after="0"/>
        <w:ind w:left="0"/>
        <w:jc w:val="both"/>
      </w:pPr>
      <w:r>
        <w:rPr>
          <w:rFonts w:ascii="Times New Roman"/>
          <w:b w:val="false"/>
          <w:i w:val="false"/>
          <w:color w:val="000000"/>
          <w:sz w:val="28"/>
        </w:rPr>
        <w:t>
      9. Мемлекеттік қызмет көрсету үшін қажетті мәліметтерді қамтитын ақпараттық жүйе істен шыққан жағдайда, көрсетілетін қызметті беруші 1 жұмыс күні ішінде "электрондық үкіметтің" ақпараттық-коммуникациялық инфрақұрылымының операторын (Оператор) мемлекеттік көрсетілетін қызмет атауы, өтініш бойынша әкімшілік құжаттың нөмірі және коды (ӘҚНЖК), немесе өтініштің бірегей сәйкестендіру нөмірі (ӨБСН), әкімшілік құжаттың нөмірі және коды (ӘҚНЖК РҚ), немесе рұқсат құжатының бірегей сәйкестендіру нөмірі (РҚБСН), көрсетілетін қызметті алушының жеке сәйкестендіру нөмірі (ЖСН) немесе бизнес-сәйкестендіру нөмірі (БСН) бойынша ақпаратты міндетті түрде көрсету арқылы, авторизациялау сәтінен бастап қатенің нақты уақытын көрсете отырып, қате пайда болған сәтке дейінгі қадамдық скриншоттарды қоса бере отырып бірыңғай қолдау қызметі sd@nitec.kz. электрондық поштасына сұрау салуды жіберу арқылы хабардар етеді.</w:t>
      </w:r>
    </w:p>
    <w:bookmarkEnd w:id="16"/>
    <w:bookmarkStart w:name="z19" w:id="17"/>
    <w:p>
      <w:pPr>
        <w:spacing w:after="0"/>
        <w:ind w:left="0"/>
        <w:jc w:val="left"/>
      </w:pPr>
      <w:r>
        <w:rPr>
          <w:rFonts w:ascii="Times New Roman"/>
          <w:b/>
          <w:i w:val="false"/>
          <w:color w:val="000000"/>
        </w:rPr>
        <w:t xml:space="preserve"> 3-тарау. Көрсетілетін қызметті берушінің мемлекеттік қызмет көрсету мәселелері бойынша шешімдеріне, әрекетіне (әрекетсіздігіне) шағымдану тәртібі</w:t>
      </w:r>
    </w:p>
    <w:bookmarkEnd w:id="17"/>
    <w:bookmarkStart w:name="z20" w:id="18"/>
    <w:p>
      <w:pPr>
        <w:spacing w:after="0"/>
        <w:ind w:left="0"/>
        <w:jc w:val="both"/>
      </w:pPr>
      <w:r>
        <w:rPr>
          <w:rFonts w:ascii="Times New Roman"/>
          <w:b w:val="false"/>
          <w:i w:val="false"/>
          <w:color w:val="000000"/>
          <w:sz w:val="28"/>
        </w:rPr>
        <w:t>
      10. Мемлекеттік қызметтерді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берілуі мүмкін.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Төтенше жағдайлар министрінің 02.06.2021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11. Көрсетілетін қызметті алушының шағымы Заңның </w:t>
      </w:r>
      <w:r>
        <w:rPr>
          <w:rFonts w:ascii="Times New Roman"/>
          <w:b w:val="false"/>
          <w:i w:val="false"/>
          <w:color w:val="000000"/>
          <w:sz w:val="28"/>
        </w:rPr>
        <w:t>25-бабының</w:t>
      </w:r>
      <w:r>
        <w:rPr>
          <w:rFonts w:ascii="Times New Roman"/>
          <w:b w:val="false"/>
          <w:i w:val="false"/>
          <w:color w:val="000000"/>
          <w:sz w:val="28"/>
        </w:rPr>
        <w:t xml:space="preserve"> 2) тармағына сәйкес:</w:t>
      </w:r>
    </w:p>
    <w:bookmarkEnd w:id="19"/>
    <w:p>
      <w:pPr>
        <w:spacing w:after="0"/>
        <w:ind w:left="0"/>
        <w:jc w:val="both"/>
      </w:pPr>
      <w:r>
        <w:rPr>
          <w:rFonts w:ascii="Times New Roman"/>
          <w:b w:val="false"/>
          <w:i w:val="false"/>
          <w:color w:val="000000"/>
          <w:sz w:val="28"/>
        </w:rPr>
        <w:t>
      көрсетілетін қызметті беруші – ол тіркелген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 ол тіркелген күннен бастап 15 (он бес) жұмыс күні ішінде қарауына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Төтенше жағдайлар министрінің 02.06.2021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12.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10 (он) жұмыс күнінен аспайтын мерзімге ұзартылады:</w:t>
      </w:r>
    </w:p>
    <w:bookmarkEnd w:id="20"/>
    <w:bookmarkStart w:name="z35" w:id="21"/>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21"/>
    <w:bookmarkStart w:name="z36" w:id="22"/>
    <w:p>
      <w:pPr>
        <w:spacing w:after="0"/>
        <w:ind w:left="0"/>
        <w:jc w:val="both"/>
      </w:pPr>
      <w:r>
        <w:rPr>
          <w:rFonts w:ascii="Times New Roman"/>
          <w:b w:val="false"/>
          <w:i w:val="false"/>
          <w:color w:val="000000"/>
          <w:sz w:val="28"/>
        </w:rPr>
        <w:t>
      2) қосымша ақпарат алу.</w:t>
      </w:r>
    </w:p>
    <w:bookmarkEnd w:id="22"/>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Төтенше жағдайлар министрінің 02.06.2021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13.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объектілерді</w:t>
            </w:r>
            <w:r>
              <w:br/>
            </w:r>
            <w:r>
              <w:rPr>
                <w:rFonts w:ascii="Times New Roman"/>
                <w:b w:val="false"/>
                <w:i w:val="false"/>
                <w:color w:val="000000"/>
                <w:sz w:val="20"/>
              </w:rPr>
              <w:t>салуға, кеңейтуге, реконструкциялауға,</w:t>
            </w:r>
            <w:r>
              <w:br/>
            </w:r>
            <w:r>
              <w:rPr>
                <w:rFonts w:ascii="Times New Roman"/>
                <w:b w:val="false"/>
                <w:i w:val="false"/>
                <w:color w:val="000000"/>
                <w:sz w:val="20"/>
              </w:rPr>
              <w:t>жаңғыртуға, консервациялауға</w:t>
            </w:r>
            <w:r>
              <w:br/>
            </w:r>
            <w:r>
              <w:rPr>
                <w:rFonts w:ascii="Times New Roman"/>
                <w:b w:val="false"/>
                <w:i w:val="false"/>
                <w:color w:val="000000"/>
                <w:sz w:val="20"/>
              </w:rPr>
              <w:t>және жоюға арналған жобалау</w:t>
            </w:r>
            <w:r>
              <w:br/>
            </w:r>
            <w:r>
              <w:rPr>
                <w:rFonts w:ascii="Times New Roman"/>
                <w:b w:val="false"/>
                <w:i w:val="false"/>
                <w:color w:val="000000"/>
                <w:sz w:val="20"/>
              </w:rPr>
              <w:t>құжаттамасын келісу"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 w:id="24"/>
    <w:p>
      <w:pPr>
        <w:spacing w:after="0"/>
        <w:ind w:left="0"/>
        <w:jc w:val="left"/>
      </w:pPr>
      <w:r>
        <w:rPr>
          <w:rFonts w:ascii="Times New Roman"/>
          <w:b/>
          <w:i w:val="false"/>
          <w:color w:val="000000"/>
        </w:rPr>
        <w:t xml:space="preserve"> Заңды (жеке) тұлғаның деректемелері (мекенжайы, Жеке сәйкестендіру нөмірі/Бизнес сәйкестендіру номірі, телефоны және т.б.)</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объектілерді</w:t>
            </w:r>
            <w:r>
              <w:br/>
            </w:r>
            <w:r>
              <w:rPr>
                <w:rFonts w:ascii="Times New Roman"/>
                <w:b w:val="false"/>
                <w:i w:val="false"/>
                <w:color w:val="000000"/>
                <w:sz w:val="20"/>
              </w:rPr>
              <w:t>салуға, кеңейтуге,</w:t>
            </w:r>
            <w:r>
              <w:br/>
            </w:r>
            <w:r>
              <w:rPr>
                <w:rFonts w:ascii="Times New Roman"/>
                <w:b w:val="false"/>
                <w:i w:val="false"/>
                <w:color w:val="000000"/>
                <w:sz w:val="20"/>
              </w:rPr>
              <w:t>реконструкциялауға,</w:t>
            </w:r>
            <w:r>
              <w:br/>
            </w:r>
            <w:r>
              <w:rPr>
                <w:rFonts w:ascii="Times New Roman"/>
                <w:b w:val="false"/>
                <w:i w:val="false"/>
                <w:color w:val="000000"/>
                <w:sz w:val="20"/>
              </w:rPr>
              <w:t>жаңғыртуға, консервациялауға</w:t>
            </w:r>
            <w:r>
              <w:br/>
            </w:r>
            <w:r>
              <w:rPr>
                <w:rFonts w:ascii="Times New Roman"/>
                <w:b w:val="false"/>
                <w:i w:val="false"/>
                <w:color w:val="000000"/>
                <w:sz w:val="20"/>
              </w:rPr>
              <w:t>және жоюға арналған жобалау</w:t>
            </w:r>
            <w:r>
              <w:br/>
            </w:r>
            <w:r>
              <w:rPr>
                <w:rFonts w:ascii="Times New Roman"/>
                <w:b w:val="false"/>
                <w:i w:val="false"/>
                <w:color w:val="000000"/>
                <w:sz w:val="20"/>
              </w:rPr>
              <w:t>құжаттамасын келісу"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[Жеке немесе заңды тұлғаның деректемелері (мекенжайы, жеке сәйкестендіру/бизнес-сәйкестендіру нөмірі,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r>
              <w:br/>
            </w:r>
            <w:r>
              <w:rPr>
                <w:rFonts w:ascii="Times New Roman"/>
                <w:b w:val="false"/>
                <w:i w:val="false"/>
                <w:color w:val="000000"/>
                <w:sz w:val="20"/>
              </w:rPr>
              <w:t>басшысына</w:t>
            </w:r>
          </w:p>
        </w:tc>
      </w:tr>
    </w:tbl>
    <w:p>
      <w:pPr>
        <w:spacing w:after="0"/>
        <w:ind w:left="0"/>
        <w:jc w:val="both"/>
      </w:pPr>
      <w:r>
        <w:rPr>
          <w:rFonts w:ascii="Times New Roman"/>
          <w:b w:val="false"/>
          <w:i w:val="false"/>
          <w:color w:val="000000"/>
          <w:sz w:val="28"/>
        </w:rPr>
        <w:t>
      Өтініш нөмірі: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күні: [Күні]</w:t>
            </w:r>
          </w:p>
        </w:tc>
      </w:tr>
    </w:tbl>
    <w:bookmarkStart w:name="z27" w:id="25"/>
    <w:p>
      <w:pPr>
        <w:spacing w:after="0"/>
        <w:ind w:left="0"/>
        <w:jc w:val="both"/>
      </w:pPr>
      <w:r>
        <w:rPr>
          <w:rFonts w:ascii="Times New Roman"/>
          <w:b w:val="false"/>
          <w:i w:val="false"/>
          <w:color w:val="000000"/>
          <w:sz w:val="28"/>
        </w:rPr>
        <w:t xml:space="preserve">
      Қауіпті өндірістік объектілерді салуға, кеңейтуге, реконструкциялауға, жаңғыртуға, консервациялауға және жоюға арналған жобалау құжаттамасын келісу туралы </w:t>
      </w:r>
    </w:p>
    <w:bookmarkEnd w:id="25"/>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1-қосымша жаңа редакцияда - ҚР Төтенше жағдайлар министрінің 02.06.2021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(жеке немесе заңды тұлғаның атауы)</w:t>
      </w:r>
    </w:p>
    <w:p>
      <w:pPr>
        <w:spacing w:after="0"/>
        <w:ind w:left="0"/>
        <w:jc w:val="both"/>
      </w:pP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78-бабын</w:t>
      </w:r>
      <w:r>
        <w:rPr>
          <w:rFonts w:ascii="Times New Roman"/>
          <w:b w:val="false"/>
          <w:i w:val="false"/>
          <w:color w:val="000000"/>
          <w:sz w:val="28"/>
        </w:rPr>
        <w:t xml:space="preserve"> басшылыққа ала отырып, Сізден қоса берілген құжаттар тізбесін қарап, жобалық құжаттаманы келісуді сұрайды ________________________________________________________________________</w:t>
      </w:r>
    </w:p>
    <w:p>
      <w:pPr>
        <w:spacing w:after="0"/>
        <w:ind w:left="0"/>
        <w:jc w:val="both"/>
      </w:pPr>
      <w:r>
        <w:rPr>
          <w:rFonts w:ascii="Times New Roman"/>
          <w:b w:val="false"/>
          <w:i w:val="false"/>
          <w:color w:val="000000"/>
          <w:sz w:val="28"/>
        </w:rPr>
        <w:t>
      (жобалық құжаттаманың атауы)</w:t>
      </w:r>
    </w:p>
    <w:p>
      <w:pPr>
        <w:spacing w:after="0"/>
        <w:ind w:left="0"/>
        <w:jc w:val="both"/>
      </w:pPr>
      <w:r>
        <w:rPr>
          <w:rFonts w:ascii="Times New Roman"/>
          <w:b w:val="false"/>
          <w:i w:val="false"/>
          <w:color w:val="000000"/>
          <w:sz w:val="28"/>
        </w:rPr>
        <w:t>
      Қосымша: [Мемлекеттік қызметті көрсетуге қажетті құжаттардың тізбесі]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Ұсынылған ақпараттың анықтығын растаймын және анық емес мәліметтер ұсынғаным үшін Қазақстан Республикасының заңнамасына сәйкес жауапкершілік туралы хабардармын.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 электрондық</w:t>
            </w:r>
            <w:r>
              <w:br/>
            </w:r>
            <w:r>
              <w:rPr>
                <w:rFonts w:ascii="Times New Roman"/>
                <w:b w:val="false"/>
                <w:i w:val="false"/>
                <w:color w:val="000000"/>
                <w:sz w:val="20"/>
              </w:rPr>
              <w:t>цифрлық қолтаңбасы]</w:t>
            </w:r>
          </w:p>
        </w:tc>
      </w:tr>
    </w:tbl>
    <w:p>
      <w:pPr>
        <w:spacing w:after="0"/>
        <w:ind w:left="0"/>
        <w:jc w:val="left"/>
      </w:pPr>
      <w:r>
        <w:br/>
      </w:r>
    </w:p>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объектілерді</w:t>
            </w:r>
            <w:r>
              <w:br/>
            </w:r>
            <w:r>
              <w:rPr>
                <w:rFonts w:ascii="Times New Roman"/>
                <w:b w:val="false"/>
                <w:i w:val="false"/>
                <w:color w:val="000000"/>
                <w:sz w:val="20"/>
              </w:rPr>
              <w:t>салуға, кеңейтуге, реконструкциялауға,</w:t>
            </w:r>
            <w:r>
              <w:br/>
            </w:r>
            <w:r>
              <w:rPr>
                <w:rFonts w:ascii="Times New Roman"/>
                <w:b w:val="false"/>
                <w:i w:val="false"/>
                <w:color w:val="000000"/>
                <w:sz w:val="20"/>
              </w:rPr>
              <w:t>жаңғыртуға, консервациялауға</w:t>
            </w:r>
            <w:r>
              <w:br/>
            </w:r>
            <w:r>
              <w:rPr>
                <w:rFonts w:ascii="Times New Roman"/>
                <w:b w:val="false"/>
                <w:i w:val="false"/>
                <w:color w:val="000000"/>
                <w:sz w:val="20"/>
              </w:rPr>
              <w:t>және жоюға арналған жобалау</w:t>
            </w:r>
            <w:r>
              <w:br/>
            </w:r>
            <w:r>
              <w:rPr>
                <w:rFonts w:ascii="Times New Roman"/>
                <w:b w:val="false"/>
                <w:i w:val="false"/>
                <w:color w:val="000000"/>
                <w:sz w:val="20"/>
              </w:rPr>
              <w:t>құжаттамасын келісу"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2-қосымшаға өзгеріс енгізілді - ҚР Төтенше жағдайлар министрінің 02.06.2021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2166"/>
        <w:gridCol w:w="954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 салуға, кеңейтуге, реконструкциялауға, жаңғыртуға, консервациялауға және жоюға арналған жобалау құжаттамасын келісу" мемлекеттік көрсетілетін қызмет стандарты</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Өнеркәсіптік қауіпсіздік комитеті және оның аумақтық департаменттері.</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тәсілі</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www.egov.kz веб-порталы (бұдан әрі - портал) арқылы.</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 нысаны</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(толық автоматтандырылған)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құжаттаманы келісу-хат немесе дәлелді бас тарту.</w:t>
            </w:r>
          </w:p>
          <w:p>
            <w:pPr>
              <w:spacing w:after="20"/>
              <w:ind w:left="20"/>
              <w:jc w:val="both"/>
            </w:pPr>
            <w:r>
              <w:rPr>
                <w:rFonts w:ascii="Times New Roman"/>
                <w:b w:val="false"/>
                <w:i w:val="false"/>
                <w:color w:val="000000"/>
                <w:sz w:val="20"/>
              </w:rPr>
              <w:t xml:space="preserve">
Мемлекеттік қызмет көрсету нәтижесін ұсыну нысаны: электрондық </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алушының "жеке кабинетінде" көрсетілетін қызметті беруші басшысының не оны алмастыратын адамның электрондық цифрлық қолтаңбасымен (бұдан әрі – ЭЦҚ) қол қойылған электрондық құжат нысанында жолданады және сақталады.</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қызметті көрсету кезінде алынатын төлем мөлшері және оларды Қазақстан Республикасының заңнамасында көзделген жағдайларда өндіріп алу тәсілдері</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жобалық құжаттаманың электрондық көшірмесі (ҚР ҚН 1.02-03-2011);</w:t>
            </w:r>
          </w:p>
          <w:p>
            <w:pPr>
              <w:spacing w:after="20"/>
              <w:ind w:left="20"/>
              <w:jc w:val="both"/>
            </w:pPr>
            <w:r>
              <w:rPr>
                <w:rFonts w:ascii="Times New Roman"/>
                <w:b w:val="false"/>
                <w:i w:val="false"/>
                <w:color w:val="000000"/>
                <w:sz w:val="20"/>
              </w:rPr>
              <w:t xml:space="preserve">
Уран өндіру саласындағы жобалау құжаттамасы үшін "Жер қойнауы және жер қойнауын пайдалану туралы" Кодекстің </w:t>
            </w:r>
            <w:r>
              <w:rPr>
                <w:rFonts w:ascii="Times New Roman"/>
                <w:b w:val="false"/>
                <w:i w:val="false"/>
                <w:color w:val="000000"/>
                <w:sz w:val="20"/>
              </w:rPr>
              <w:t>182-бабының</w:t>
            </w:r>
            <w:r>
              <w:rPr>
                <w:rFonts w:ascii="Times New Roman"/>
                <w:b w:val="false"/>
                <w:i w:val="false"/>
                <w:color w:val="000000"/>
                <w:sz w:val="20"/>
              </w:rPr>
              <w:t xml:space="preserve"> талаптарына сәйкес өнеркәсіптік қауіпсіздіктің сараптамалық қорытындысының электрондық көшірмесін осы стандарттың </w:t>
            </w:r>
            <w:r>
              <w:rPr>
                <w:rFonts w:ascii="Times New Roman"/>
                <w:b w:val="false"/>
                <w:i w:val="false"/>
                <w:color w:val="000000"/>
                <w:sz w:val="20"/>
              </w:rPr>
              <w:t>қосымшасына</w:t>
            </w:r>
            <w:r>
              <w:rPr>
                <w:rFonts w:ascii="Times New Roman"/>
                <w:b w:val="false"/>
                <w:i w:val="false"/>
                <w:color w:val="000000"/>
                <w:sz w:val="20"/>
              </w:rPr>
              <w:t xml:space="preserve"> сәйкес ұсыну қажет.</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заңнамасымен белгіленген мемлекеттік қызмет көрсетуден бас тарту үшін негіздеме </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Стандарттың </w:t>
            </w:r>
            <w:r>
              <w:rPr>
                <w:rFonts w:ascii="Times New Roman"/>
                <w:b w:val="false"/>
                <w:i w:val="false"/>
                <w:color w:val="000000"/>
                <w:sz w:val="20"/>
              </w:rPr>
              <w:t>8-тармағында</w:t>
            </w:r>
            <w:r>
              <w:rPr>
                <w:rFonts w:ascii="Times New Roman"/>
                <w:b w:val="false"/>
                <w:i w:val="false"/>
                <w:color w:val="000000"/>
                <w:sz w:val="20"/>
              </w:rPr>
              <w:t xml:space="preserve"> көрсетілген құжаттардың толық пакетін ұсынбау; </w:t>
            </w:r>
          </w:p>
          <w:p>
            <w:pPr>
              <w:spacing w:after="20"/>
              <w:ind w:left="20"/>
              <w:jc w:val="both"/>
            </w:pPr>
            <w:r>
              <w:rPr>
                <w:rFonts w:ascii="Times New Roman"/>
                <w:b w:val="false"/>
                <w:i w:val="false"/>
                <w:color w:val="000000"/>
                <w:sz w:val="20"/>
              </w:rPr>
              <w:t>
2)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3) мемлекеттік қызметті көрсету үшін қажетті көрсетілетін қызметті алушының және (немесе) ұсынылған материалдардың, объектілердің, деректер мен мәліметтердің Қазақстан Республикасының өнеркәсіптік қауіпсіздік саласындағы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4) көрсетілетін қызметті алушыға қатысты осы мемлекеттік қызметті алуды талап ететін қызметке немесе қызметтің жекелеген түрлеріне тыйым салу туралы заңды күшіне енген сот шешімі (үкімі) болуы.</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өзге де талаптар</w:t>
            </w:r>
          </w:p>
        </w:tc>
        <w:tc>
          <w:tcPr>
            <w:tcW w:w="9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объектілерді</w:t>
            </w:r>
            <w:r>
              <w:br/>
            </w:r>
            <w:r>
              <w:rPr>
                <w:rFonts w:ascii="Times New Roman"/>
                <w:b w:val="false"/>
                <w:i w:val="false"/>
                <w:color w:val="000000"/>
                <w:sz w:val="20"/>
              </w:rPr>
              <w:t>салуға, кеңейтуге, реконструкциялауға,</w:t>
            </w:r>
            <w:r>
              <w:br/>
            </w:r>
            <w:r>
              <w:rPr>
                <w:rFonts w:ascii="Times New Roman"/>
                <w:b w:val="false"/>
                <w:i w:val="false"/>
                <w:color w:val="000000"/>
                <w:sz w:val="20"/>
              </w:rPr>
              <w:t>жаңғыртуға, консервациялауға</w:t>
            </w:r>
            <w:r>
              <w:br/>
            </w:r>
            <w:r>
              <w:rPr>
                <w:rFonts w:ascii="Times New Roman"/>
                <w:b w:val="false"/>
                <w:i w:val="false"/>
                <w:color w:val="000000"/>
                <w:sz w:val="20"/>
              </w:rPr>
              <w:t>және жоюға арналған жобалау</w:t>
            </w:r>
            <w:r>
              <w:br/>
            </w:r>
            <w:r>
              <w:rPr>
                <w:rFonts w:ascii="Times New Roman"/>
                <w:b w:val="false"/>
                <w:i w:val="false"/>
                <w:color w:val="000000"/>
                <w:sz w:val="20"/>
              </w:rPr>
              <w:t>құжаттамасын келісу"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стандартына</w:t>
            </w:r>
            <w:r>
              <w:br/>
            </w:r>
            <w:r>
              <w:rPr>
                <w:rFonts w:ascii="Times New Roman"/>
                <w:b w:val="false"/>
                <w:i w:val="false"/>
                <w:color w:val="000000"/>
                <w:sz w:val="20"/>
              </w:rPr>
              <w:t>қосымша</w:t>
            </w:r>
          </w:p>
        </w:tc>
      </w:tr>
    </w:tbl>
    <w:bookmarkStart w:name="z30" w:id="26"/>
    <w:p>
      <w:pPr>
        <w:spacing w:after="0"/>
        <w:ind w:left="0"/>
        <w:jc w:val="left"/>
      </w:pPr>
      <w:r>
        <w:rPr>
          <w:rFonts w:ascii="Times New Roman"/>
          <w:b/>
          <w:i w:val="false"/>
          <w:color w:val="000000"/>
        </w:rPr>
        <w:t xml:space="preserve"> Уран өңдіру саласындағы жобалау құжаттамасының өнеркәсіптік қауіпсіздік сараптамалық қорытындысының мазмұны</w:t>
      </w:r>
    </w:p>
    <w:bookmarkEnd w:id="26"/>
    <w:bookmarkStart w:name="z31" w:id="27"/>
    <w:p>
      <w:pPr>
        <w:spacing w:after="0"/>
        <w:ind w:left="0"/>
        <w:jc w:val="both"/>
      </w:pPr>
      <w:r>
        <w:rPr>
          <w:rFonts w:ascii="Times New Roman"/>
          <w:b w:val="false"/>
          <w:i w:val="false"/>
          <w:color w:val="000000"/>
          <w:sz w:val="28"/>
        </w:rPr>
        <w:t>
      1. Уран өндіру саласындағы жобалық құжаттаманың өнеркәсіптік қауіпсіздік талаптарына сәйкестігі туралы сараптамалық қорытынды:</w:t>
      </w:r>
    </w:p>
    <w:bookmarkEnd w:id="27"/>
    <w:p>
      <w:pPr>
        <w:spacing w:after="0"/>
        <w:ind w:left="0"/>
        <w:jc w:val="both"/>
      </w:pPr>
      <w:r>
        <w:rPr>
          <w:rFonts w:ascii="Times New Roman"/>
          <w:b w:val="false"/>
          <w:i w:val="false"/>
          <w:color w:val="000000"/>
          <w:sz w:val="28"/>
        </w:rPr>
        <w:t>
      1) сараптамалық қорытындының атауын;</w:t>
      </w:r>
    </w:p>
    <w:p>
      <w:pPr>
        <w:spacing w:after="0"/>
        <w:ind w:left="0"/>
        <w:jc w:val="both"/>
      </w:pPr>
      <w:r>
        <w:rPr>
          <w:rFonts w:ascii="Times New Roman"/>
          <w:b w:val="false"/>
          <w:i w:val="false"/>
          <w:color w:val="000000"/>
          <w:sz w:val="28"/>
        </w:rPr>
        <w:t>
      2) сараптама жүргізу үшін негіздемені, сараптама ұйымы туралы мәліметтерді, өнеркәсіптік қауіпсіздік сараптамасын жүргізген мамандар туралы мәліметтерді, өнеркәсіптік қауіпсіздік мәселелері жөніндегі мамандардың білімін тексеру хаттамасының көшірмелерін және өнеркәсіптік қауіпсіздік сараптамасын жүргізу құқығына аттестаттың болуын қамтитын кіріспе бөлімді;</w:t>
      </w:r>
    </w:p>
    <w:p>
      <w:pPr>
        <w:spacing w:after="0"/>
        <w:ind w:left="0"/>
        <w:jc w:val="both"/>
      </w:pPr>
      <w:r>
        <w:rPr>
          <w:rFonts w:ascii="Times New Roman"/>
          <w:b w:val="false"/>
          <w:i w:val="false"/>
          <w:color w:val="000000"/>
          <w:sz w:val="28"/>
        </w:rPr>
        <w:t>
      3) сараптама қорытындысының күші қолданылатын сараптама объектілерінің тізбесін;</w:t>
      </w:r>
    </w:p>
    <w:p>
      <w:pPr>
        <w:spacing w:after="0"/>
        <w:ind w:left="0"/>
        <w:jc w:val="both"/>
      </w:pPr>
      <w:r>
        <w:rPr>
          <w:rFonts w:ascii="Times New Roman"/>
          <w:b w:val="false"/>
          <w:i w:val="false"/>
          <w:color w:val="000000"/>
          <w:sz w:val="28"/>
        </w:rPr>
        <w:t>
      4) жобаны әзірлеуші ұйымның атауы және қысқаша сипаттамасын;</w:t>
      </w:r>
    </w:p>
    <w:p>
      <w:pPr>
        <w:spacing w:after="0"/>
        <w:ind w:left="0"/>
        <w:jc w:val="both"/>
      </w:pPr>
      <w:r>
        <w:rPr>
          <w:rFonts w:ascii="Times New Roman"/>
          <w:b w:val="false"/>
          <w:i w:val="false"/>
          <w:color w:val="000000"/>
          <w:sz w:val="28"/>
        </w:rPr>
        <w:t>
      5) сараптама мақсатын;</w:t>
      </w:r>
    </w:p>
    <w:p>
      <w:pPr>
        <w:spacing w:after="0"/>
        <w:ind w:left="0"/>
        <w:jc w:val="both"/>
      </w:pPr>
      <w:r>
        <w:rPr>
          <w:rFonts w:ascii="Times New Roman"/>
          <w:b w:val="false"/>
          <w:i w:val="false"/>
          <w:color w:val="000000"/>
          <w:sz w:val="28"/>
        </w:rPr>
        <w:t>
      6) сараптама процесінде қаралған жобалық, конструкторлық құжаттар туралы мәліметтерді;</w:t>
      </w:r>
    </w:p>
    <w:p>
      <w:pPr>
        <w:spacing w:after="0"/>
        <w:ind w:left="0"/>
        <w:jc w:val="both"/>
      </w:pPr>
      <w:r>
        <w:rPr>
          <w:rFonts w:ascii="Times New Roman"/>
          <w:b w:val="false"/>
          <w:i w:val="false"/>
          <w:color w:val="000000"/>
          <w:sz w:val="28"/>
        </w:rPr>
        <w:t>
      7) сараптама объектісіне қысқаша сипаттамасы мен мақсатын;</w:t>
      </w:r>
    </w:p>
    <w:p>
      <w:pPr>
        <w:spacing w:after="0"/>
        <w:ind w:left="0"/>
        <w:jc w:val="both"/>
      </w:pPr>
      <w:r>
        <w:rPr>
          <w:rFonts w:ascii="Times New Roman"/>
          <w:b w:val="false"/>
          <w:i w:val="false"/>
          <w:color w:val="000000"/>
          <w:sz w:val="28"/>
        </w:rPr>
        <w:t>
      8) жүргізілген сараптама нәтижелерін;</w:t>
      </w:r>
    </w:p>
    <w:p>
      <w:pPr>
        <w:spacing w:after="0"/>
        <w:ind w:left="0"/>
        <w:jc w:val="both"/>
      </w:pPr>
      <w:r>
        <w:rPr>
          <w:rFonts w:ascii="Times New Roman"/>
          <w:b w:val="false"/>
          <w:i w:val="false"/>
          <w:color w:val="000000"/>
          <w:sz w:val="28"/>
        </w:rPr>
        <w:t>
      9) негізделген қорытындысы, техникалық шешімдері мен іс-шаралары бойынша ұсынымдары бар қорытынды бөлімді;</w:t>
      </w:r>
    </w:p>
    <w:p>
      <w:pPr>
        <w:spacing w:after="0"/>
        <w:ind w:left="0"/>
        <w:jc w:val="both"/>
      </w:pPr>
      <w:r>
        <w:rPr>
          <w:rFonts w:ascii="Times New Roman"/>
          <w:b w:val="false"/>
          <w:i w:val="false"/>
          <w:color w:val="000000"/>
          <w:sz w:val="28"/>
        </w:rPr>
        <w:t>
      10) сараптама кезінде пайдаланылған нормативтік құқықтық, техникалық және әдістемелік құжаттама тізбесін, сынақтардың актілерін қамтитын қосымшаларды;</w:t>
      </w:r>
    </w:p>
    <w:p>
      <w:pPr>
        <w:spacing w:after="0"/>
        <w:ind w:left="0"/>
        <w:jc w:val="both"/>
      </w:pPr>
      <w:r>
        <w:rPr>
          <w:rFonts w:ascii="Times New Roman"/>
          <w:b w:val="false"/>
          <w:i w:val="false"/>
          <w:color w:val="000000"/>
          <w:sz w:val="28"/>
        </w:rPr>
        <w:t>
      11) сараптама объектісін өнеркәсіптік қауіпсіздік талаптарына сәйкес келтіру бойынша келісілген және бекітілген ұйымдастырушылық-техникалық шараларды қамтуы тиіс.</w:t>
      </w:r>
    </w:p>
    <w:bookmarkStart w:name="z32" w:id="28"/>
    <w:p>
      <w:pPr>
        <w:spacing w:after="0"/>
        <w:ind w:left="0"/>
        <w:jc w:val="both"/>
      </w:pPr>
      <w:r>
        <w:rPr>
          <w:rFonts w:ascii="Times New Roman"/>
          <w:b w:val="false"/>
          <w:i w:val="false"/>
          <w:color w:val="000000"/>
          <w:sz w:val="28"/>
        </w:rPr>
        <w:t>
      2. Сараптамалық қорытынды өнеркәсіптік қауіпсіздік сараптамасын жүргізген күннен бастап бір жыл бойы қолданыста болады.</w:t>
      </w:r>
    </w:p>
    <w:bookmarkEnd w:id="28"/>
    <w:p>
      <w:pPr>
        <w:spacing w:after="0"/>
        <w:ind w:left="0"/>
        <w:jc w:val="both"/>
      </w:pPr>
      <w:r>
        <w:rPr>
          <w:rFonts w:ascii="Times New Roman"/>
          <w:b w:val="false"/>
          <w:i w:val="false"/>
          <w:color w:val="000000"/>
          <w:sz w:val="28"/>
        </w:rPr>
        <w:t>
      Сараптамалық қорытындыға сараптама ұйымның басшысы қол қояды, тігілген беттердің санын көрсете отырып тігіледі.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объектілерді</w:t>
            </w:r>
            <w:r>
              <w:br/>
            </w:r>
            <w:r>
              <w:rPr>
                <w:rFonts w:ascii="Times New Roman"/>
                <w:b w:val="false"/>
                <w:i w:val="false"/>
                <w:color w:val="000000"/>
                <w:sz w:val="20"/>
              </w:rPr>
              <w:t>салуға, кеңейтуге,</w:t>
            </w:r>
            <w:r>
              <w:br/>
            </w:r>
            <w:r>
              <w:rPr>
                <w:rFonts w:ascii="Times New Roman"/>
                <w:b w:val="false"/>
                <w:i w:val="false"/>
                <w:color w:val="000000"/>
                <w:sz w:val="20"/>
              </w:rPr>
              <w:t>реконструкциялауға,</w:t>
            </w:r>
            <w:r>
              <w:br/>
            </w:r>
            <w:r>
              <w:rPr>
                <w:rFonts w:ascii="Times New Roman"/>
                <w:b w:val="false"/>
                <w:i w:val="false"/>
                <w:color w:val="000000"/>
                <w:sz w:val="20"/>
              </w:rPr>
              <w:t>жаңғыртуға, консервациялауға</w:t>
            </w:r>
            <w:r>
              <w:br/>
            </w:r>
            <w:r>
              <w:rPr>
                <w:rFonts w:ascii="Times New Roman"/>
                <w:b w:val="false"/>
                <w:i w:val="false"/>
                <w:color w:val="000000"/>
                <w:sz w:val="20"/>
              </w:rPr>
              <w:t>және жоюға арналған жобалау</w:t>
            </w:r>
            <w:r>
              <w:br/>
            </w:r>
            <w:r>
              <w:rPr>
                <w:rFonts w:ascii="Times New Roman"/>
                <w:b w:val="false"/>
                <w:i w:val="false"/>
                <w:color w:val="000000"/>
                <w:sz w:val="20"/>
              </w:rPr>
              <w:t>құжаттамасын келісу"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ff0000"/>
          <w:sz w:val="28"/>
        </w:rPr>
        <w:t xml:space="preserve">
      Ескерту. 3-қосымша жаңа редакцияда - ҚР Төтенше жағдайлар министрінің 02.06.2021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1488"/>
        <w:gridCol w:w="6726"/>
        <w:gridCol w:w="4180"/>
      </w:tblGrid>
      <w:tr>
        <w:trPr>
          <w:trHeight w:val="30" w:hRule="atLeast"/>
        </w:trPr>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[Берілген күні]</w:t>
            </w: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атауы]</w:t>
            </w: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деректемелері (мекенжайы, жеке сәйкестендіру/бизнес-сәйкестендіру нөмірі, телефоны)]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p>
            <w:pPr>
              <w:spacing w:after="20"/>
              <w:ind w:left="20"/>
              <w:jc w:val="both"/>
            </w:pPr>
            <w:r>
              <w:rPr>
                <w:rFonts w:ascii="Times New Roman"/>
                <w:b w:val="false"/>
                <w:i w:val="false"/>
                <w:color w:val="000000"/>
                <w:sz w:val="20"/>
              </w:rPr>
              <w:t>
[Мемлекеттік органның атауы], Сіздің [Өтініш күні] жылғы № [Өтініштің нөмірі] өтінішіңізді және [Жобалық құжаттаманың атауы] жобалық құжаттаманы қарап, мынаны хабарлайды:</w:t>
            </w:r>
          </w:p>
          <w:p>
            <w:pPr>
              <w:spacing w:after="20"/>
              <w:ind w:left="20"/>
              <w:jc w:val="both"/>
            </w:pPr>
            <w:r>
              <w:rPr>
                <w:rFonts w:ascii="Times New Roman"/>
                <w:b w:val="false"/>
                <w:i w:val="false"/>
                <w:color w:val="000000"/>
                <w:sz w:val="20"/>
              </w:rPr>
              <w:t>
[Бас тартудың негізі]</w:t>
            </w:r>
          </w:p>
          <w:p>
            <w:pPr>
              <w:spacing w:after="20"/>
              <w:ind w:left="20"/>
              <w:jc w:val="both"/>
            </w:pPr>
          </w:p>
          <w:tbl>
            <w:tblPr>
              <w:tblW w:w="0" w:type="auto"/>
              <w:tblCellSpacing w:w="0" w:type="auto"/>
              <w:tblBorders>
                <w:top w:val="none"/>
                <w:left w:val="none"/>
                <w:bottom w:val="none"/>
                <w:right w:val="none"/>
                <w:insideH w:val="none"/>
                <w:insideV w:val="none"/>
              </w:tblBorders>
            </w:tblPr>
            <w:tblGrid>
              <w:gridCol w:w="5404"/>
              <w:gridCol w:w="6896"/>
            </w:tblGrid>
            <w:tr>
              <w:trPr>
                <w:trHeight w:val="30" w:hRule="atLeast"/>
              </w:trPr>
              <w:tc>
                <w:tcPr>
                  <w:tcW w:w="54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 электрондық</w:t>
                  </w:r>
                </w:p>
                <w:p>
                  <w:pPr>
                    <w:spacing w:after="20"/>
                    <w:ind w:left="20"/>
                    <w:jc w:val="both"/>
                  </w:pPr>
                  <w:r>
                    <w:rPr>
                      <w:rFonts w:ascii="Times New Roman"/>
                      <w:b w:val="false"/>
                      <w:i w:val="false"/>
                      <w:color w:val="000000"/>
                      <w:sz w:val="20"/>
                    </w:rPr>
                    <w:t>
          цифрлық қолтаңбасы]</w:t>
                  </w:r>
                </w:p>
              </w:tc>
            </w:tr>
          </w:tbl>
          <w:p/>
          <w:p>
            <w:pPr>
              <w:spacing w:after="20"/>
              <w:ind w:left="2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7559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объектілерді</w:t>
            </w:r>
            <w:r>
              <w:br/>
            </w:r>
            <w:r>
              <w:rPr>
                <w:rFonts w:ascii="Times New Roman"/>
                <w:b w:val="false"/>
                <w:i w:val="false"/>
                <w:color w:val="000000"/>
                <w:sz w:val="20"/>
              </w:rPr>
              <w:t>салуға, кеңейтуге,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реконструкциялауға,</w:t>
            </w:r>
            <w:r>
              <w:br/>
            </w:r>
            <w:r>
              <w:rPr>
                <w:rFonts w:ascii="Times New Roman"/>
                <w:b w:val="false"/>
                <w:i w:val="false"/>
                <w:color w:val="000000"/>
                <w:sz w:val="20"/>
              </w:rPr>
              <w:t>жаңғыртуға, консервациялауға</w:t>
            </w:r>
            <w:r>
              <w:br/>
            </w:r>
            <w:r>
              <w:rPr>
                <w:rFonts w:ascii="Times New Roman"/>
                <w:b w:val="false"/>
                <w:i w:val="false"/>
                <w:color w:val="000000"/>
                <w:sz w:val="20"/>
              </w:rPr>
              <w:t>және жоюға арналған жобалау</w:t>
            </w:r>
            <w:r>
              <w:br/>
            </w:r>
            <w:r>
              <w:rPr>
                <w:rFonts w:ascii="Times New Roman"/>
                <w:b w:val="false"/>
                <w:i w:val="false"/>
                <w:color w:val="000000"/>
                <w:sz w:val="20"/>
              </w:rPr>
              <w:t>құжаттамасын келісу"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 жаңа редакцияда - ҚР Төтенше жағдайлар министрінің 02.06.2021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5"/>
        <w:gridCol w:w="6708"/>
        <w:gridCol w:w="4184"/>
      </w:tblGrid>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атауы]</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[Нөмірі]</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деректемелері (мекенжайы, жеке сәйкестендіру/бизнес-сәйкестендіру нөмірі, телефоны)]</w:t>
            </w: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[Күні]</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КЕЛІСУ-ХАТ</w:t>
            </w:r>
          </w:p>
          <w:p>
            <w:pPr>
              <w:spacing w:after="20"/>
              <w:ind w:left="20"/>
              <w:jc w:val="both"/>
            </w:pPr>
            <w:r>
              <w:rPr>
                <w:rFonts w:ascii="Times New Roman"/>
                <w:b w:val="false"/>
                <w:i w:val="false"/>
                <w:color w:val="000000"/>
                <w:sz w:val="20"/>
              </w:rPr>
              <w:t xml:space="preserve">
[Мемлекеттік органның атауы], "Азаматтық қорғау туралы" Қазақстан Республикасы Заңының </w:t>
            </w:r>
            <w:r>
              <w:rPr>
                <w:rFonts w:ascii="Times New Roman"/>
                <w:b w:val="false"/>
                <w:i w:val="false"/>
                <w:color w:val="000000"/>
                <w:sz w:val="20"/>
              </w:rPr>
              <w:t>78-бабына</w:t>
            </w:r>
            <w:r>
              <w:rPr>
                <w:rFonts w:ascii="Times New Roman"/>
                <w:b w:val="false"/>
                <w:i w:val="false"/>
                <w:color w:val="000000"/>
                <w:sz w:val="20"/>
              </w:rPr>
              <w:t xml:space="preserve"> және "Рұқсаттар және хабарламалар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және қоса берілген құжаттар тізбесін ескеріп, [Жобалық құжаттаманың атауы] жобалық құжаттамасын өнеркәсіптік қауіпсіздік бөлігінде келіседі.</w:t>
            </w:r>
          </w:p>
          <w:p>
            <w:pPr>
              <w:spacing w:after="20"/>
              <w:ind w:left="20"/>
              <w:jc w:val="both"/>
            </w:pPr>
            <w:r>
              <w:rPr>
                <w:rFonts w:ascii="Times New Roman"/>
                <w:b w:val="false"/>
                <w:i w:val="false"/>
                <w:color w:val="000000"/>
                <w:sz w:val="20"/>
              </w:rPr>
              <w:t>
Осы келісудің қолданылу шарты Қазақстан Республикасының өнеркәсіптік қауіпсіздік жөніндегі заңнаманы, қағидаларды және басқа да қолданыстағы нормативтік құжаттарды міндетті түрде сақтау болып табылады.</w:t>
            </w:r>
          </w:p>
          <w:p>
            <w:pPr>
              <w:spacing w:after="20"/>
              <w:ind w:left="20"/>
              <w:jc w:val="both"/>
            </w:pPr>
          </w:p>
          <w:tbl>
            <w:tblPr>
              <w:tblW w:w="0" w:type="auto"/>
              <w:tblCellSpacing w:w="0" w:type="auto"/>
              <w:tblBorders>
                <w:top w:val="none"/>
                <w:left w:val="none"/>
                <w:bottom w:val="none"/>
                <w:right w:val="none"/>
                <w:insideH w:val="none"/>
                <w:insideV w:val="none"/>
              </w:tblBorders>
            </w:tblPr>
            <w:tblGrid>
              <w:gridCol w:w="5404"/>
              <w:gridCol w:w="6896"/>
            </w:tblGrid>
            <w:tr>
              <w:trPr>
                <w:trHeight w:val="30" w:hRule="atLeast"/>
              </w:trPr>
              <w:tc>
                <w:tcPr>
                  <w:tcW w:w="54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 электрондық</w:t>
                  </w:r>
                </w:p>
                <w:p>
                  <w:pPr>
                    <w:spacing w:after="20"/>
                    <w:ind w:left="20"/>
                    <w:jc w:val="both"/>
                  </w:pPr>
                  <w:r>
                    <w:rPr>
                      <w:rFonts w:ascii="Times New Roman"/>
                      <w:b w:val="false"/>
                      <w:i w:val="false"/>
                      <w:color w:val="000000"/>
                      <w:sz w:val="20"/>
                    </w:rPr>
                    <w:t>
         цифрлық қолтаңбасы]</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755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