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50b0c" w14:textId="3650b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өтініш негізінде электрондық нысанда бірнеше мемлекеттік қызметті көрсету қағидаларын бекіту туралы" Қазақстан Республикасы Көлік және коммуникация министрінің 2013 жылғы 21 маусымдағы № 472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2020 жылғы 6 сәуірдегі № 127/НҚ бұйрығы. Қазақстан Республикасының Әділет министрлігінде 2020 жылғы 9 сәуірде № 20349 болып тіркелді. Күші жойылды - Қазақстан Республикасының Цифрлық даму, инновациялар және аэроғарыш өнеркәсібі министрінің м.а. 2023 жылғы 31 наурыздағы № 129/НҚ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м.а. 31.03.2023 </w:t>
      </w:r>
      <w:r>
        <w:rPr>
          <w:rFonts w:ascii="Times New Roman"/>
          <w:b w:val="false"/>
          <w:i w:val="false"/>
          <w:color w:val="ff0000"/>
          <w:sz w:val="28"/>
        </w:rPr>
        <w:t>№ 129/НҚ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"Бір өтініш негізінде электрондық нысанда бірнеше мемлекеттік қызметті көрсету қағидаларын бекіту туралы" Қазақстан Республикасы Көлік және коммуникация министрінің 2013 жылғы 21 маусымдағы № 472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8560 болып тіркелген, "Егемен Қазақстан" газетінде 2013 жылғы 23 қазанда № 299 (27573) болып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"Бір өтініш" қағидаты бойынша электрондық нысанда бірнеше мемлекеттік қызметтерді көрсету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Қоса беріліп отырған "Бір өтініш" қағидаты бойынша электрондық нысанда бірнеше мемлекеттік қызметтерді көрсету қағидалары бекітілсін".";</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Бір өтініш қағидаты бойынша электрондық нысанда бірнеше мемлекеттік қызметтерді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көрсетілетін қызметтер комитеті:</w:t>
      </w:r>
    </w:p>
    <w:bookmarkEnd w:id="6"/>
    <w:bookmarkStart w:name="z9"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10" w:id="8"/>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8"/>
    <w:bookmarkStart w:name="z11" w:id="9"/>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Республикасының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беруді қамтамасыз етсін. </w:t>
      </w:r>
    </w:p>
    <w:bookmarkEnd w:id="9"/>
    <w:bookmarkStart w:name="z12"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10"/>
    <w:bookmarkStart w:name="z13" w:id="11"/>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Жумагалиев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министрінің</w:t>
            </w:r>
            <w:r>
              <w:br/>
            </w:r>
            <w:r>
              <w:rPr>
                <w:rFonts w:ascii="Times New Roman"/>
                <w:b w:val="false"/>
                <w:i w:val="false"/>
                <w:color w:val="000000"/>
                <w:sz w:val="20"/>
              </w:rPr>
              <w:t>2020 жылғы 6 сәуірдегі</w:t>
            </w:r>
            <w:r>
              <w:br/>
            </w:r>
            <w:r>
              <w:rPr>
                <w:rFonts w:ascii="Times New Roman"/>
                <w:b w:val="false"/>
                <w:i w:val="false"/>
                <w:color w:val="000000"/>
                <w:sz w:val="20"/>
              </w:rPr>
              <w:t xml:space="preserve">№ 127/НҚ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Көлік және коммуникация </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2013 жылғы 21 маусымдағы </w:t>
            </w:r>
            <w:r>
              <w:br/>
            </w:r>
            <w:r>
              <w:rPr>
                <w:rFonts w:ascii="Times New Roman"/>
                <w:b w:val="false"/>
                <w:i w:val="false"/>
                <w:color w:val="000000"/>
                <w:sz w:val="20"/>
              </w:rPr>
              <w:t xml:space="preserve">№ 472 бұйрығымен </w:t>
            </w:r>
            <w:r>
              <w:br/>
            </w:r>
            <w:r>
              <w:rPr>
                <w:rFonts w:ascii="Times New Roman"/>
                <w:b w:val="false"/>
                <w:i w:val="false"/>
                <w:color w:val="000000"/>
                <w:sz w:val="20"/>
              </w:rPr>
              <w:t>бекітілген</w:t>
            </w:r>
          </w:p>
        </w:tc>
      </w:tr>
    </w:tbl>
    <w:bookmarkStart w:name="z16" w:id="12"/>
    <w:p>
      <w:pPr>
        <w:spacing w:after="0"/>
        <w:ind w:left="0"/>
        <w:jc w:val="left"/>
      </w:pPr>
      <w:r>
        <w:rPr>
          <w:rFonts w:ascii="Times New Roman"/>
          <w:b/>
          <w:i w:val="false"/>
          <w:color w:val="000000"/>
        </w:rPr>
        <w:t xml:space="preserve"> "Бір өтініш" қағидаты бойынша электрондық нысанда бірнеше мемлекеттік қызметтерді көрсету қағидалары</w:t>
      </w:r>
    </w:p>
    <w:bookmarkEnd w:id="12"/>
    <w:bookmarkStart w:name="z17" w:id="13"/>
    <w:p>
      <w:pPr>
        <w:spacing w:after="0"/>
        <w:ind w:left="0"/>
        <w:jc w:val="left"/>
      </w:pPr>
      <w:r>
        <w:rPr>
          <w:rFonts w:ascii="Times New Roman"/>
          <w:b/>
          <w:i w:val="false"/>
          <w:color w:val="000000"/>
        </w:rPr>
        <w:t xml:space="preserve"> 1-тарау. Жалпы ережелер</w:t>
      </w:r>
    </w:p>
    <w:bookmarkEnd w:id="13"/>
    <w:bookmarkStart w:name="z18" w:id="14"/>
    <w:p>
      <w:pPr>
        <w:spacing w:after="0"/>
        <w:ind w:left="0"/>
        <w:jc w:val="both"/>
      </w:pPr>
      <w:r>
        <w:rPr>
          <w:rFonts w:ascii="Times New Roman"/>
          <w:b w:val="false"/>
          <w:i w:val="false"/>
          <w:color w:val="000000"/>
          <w:sz w:val="28"/>
        </w:rPr>
        <w:t xml:space="preserve">
      1. Осы "Бір өтініш" қағидаты бойынша электрондық нысанда бірнеше мемлекеттік қызметтерді көрсету қағидалары (бұдан әрі – Қағидалар) "Мемлекеттік көрсетілетін қызметтер туралы" 2013 жылғы 15 сәуірдегі Қазақстан Республикасы Заңының 21-бабы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"бір өтініш" қағидаты бойынша электрондық нысанда бірнеше мемлекеттік қызметтерді көрсету тәртібін айқындайды.</w:t>
      </w:r>
    </w:p>
    <w:bookmarkEnd w:id="14"/>
    <w:bookmarkStart w:name="z19" w:id="1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5"/>
    <w:p>
      <w:pPr>
        <w:spacing w:after="0"/>
        <w:ind w:left="0"/>
        <w:jc w:val="both"/>
      </w:pPr>
      <w:r>
        <w:rPr>
          <w:rFonts w:ascii="Times New Roman"/>
          <w:b w:val="false"/>
          <w:i w:val="false"/>
          <w:color w:val="000000"/>
          <w:sz w:val="28"/>
        </w:rPr>
        <w:t>
      1) "бір өтініш" қағидаты – бір өтініш негізінде көрсетілетін бірнеше мемлекеттік қызметтер жиынтығын көздейтін мемлекеттік қызметті көрсету нысаны;</w:t>
      </w:r>
    </w:p>
    <w:p>
      <w:pPr>
        <w:spacing w:after="0"/>
        <w:ind w:left="0"/>
        <w:jc w:val="both"/>
      </w:pPr>
      <w:r>
        <w:rPr>
          <w:rFonts w:ascii="Times New Roman"/>
          <w:b w:val="false"/>
          <w:i w:val="false"/>
          <w:color w:val="000000"/>
          <w:sz w:val="28"/>
        </w:rPr>
        <w:t>
      2) Бiрыңғай байланыс орталығы – Қазақстан Республикасының Үкіметі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p>
      <w:pPr>
        <w:spacing w:after="0"/>
        <w:ind w:left="0"/>
        <w:jc w:val="both"/>
      </w:pPr>
      <w:r>
        <w:rPr>
          <w:rFonts w:ascii="Times New Roman"/>
          <w:b w:val="false"/>
          <w:i w:val="false"/>
          <w:color w:val="000000"/>
          <w:sz w:val="28"/>
        </w:rPr>
        <w:t>
      3)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p>
      <w:pPr>
        <w:spacing w:after="0"/>
        <w:ind w:left="0"/>
        <w:jc w:val="both"/>
      </w:pPr>
      <w:r>
        <w:rPr>
          <w:rFonts w:ascii="Times New Roman"/>
          <w:b w:val="false"/>
          <w:i w:val="false"/>
          <w:color w:val="000000"/>
          <w:sz w:val="28"/>
        </w:rPr>
        <w:t>
      4)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p>
      <w:pPr>
        <w:spacing w:after="0"/>
        <w:ind w:left="0"/>
        <w:jc w:val="both"/>
      </w:pPr>
      <w:r>
        <w:rPr>
          <w:rFonts w:ascii="Times New Roman"/>
          <w:b w:val="false"/>
          <w:i w:val="false"/>
          <w:color w:val="000000"/>
          <w:sz w:val="28"/>
        </w:rPr>
        <w:t>
      5) мемлекеттік көрсетілетін қызмет – көрсетілетін қызметті алушылардың өтініш жасауы бойынша немесе өтініш жасауынсыз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pPr>
        <w:spacing w:after="0"/>
        <w:ind w:left="0"/>
        <w:jc w:val="both"/>
      </w:pPr>
      <w:r>
        <w:rPr>
          <w:rFonts w:ascii="Times New Roman"/>
          <w:b w:val="false"/>
          <w:i w:val="false"/>
          <w:color w:val="000000"/>
          <w:sz w:val="28"/>
        </w:rPr>
        <w:t>
      6)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both"/>
      </w:pPr>
      <w:r>
        <w:rPr>
          <w:rFonts w:ascii="Times New Roman"/>
          <w:b w:val="false"/>
          <w:i w:val="false"/>
          <w:color w:val="000000"/>
          <w:sz w:val="28"/>
        </w:rPr>
        <w:t>
      7)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Start w:name="z20" w:id="16"/>
    <w:p>
      <w:pPr>
        <w:spacing w:after="0"/>
        <w:ind w:left="0"/>
        <w:jc w:val="left"/>
      </w:pPr>
      <w:r>
        <w:rPr>
          <w:rFonts w:ascii="Times New Roman"/>
          <w:b/>
          <w:i w:val="false"/>
          <w:color w:val="000000"/>
        </w:rPr>
        <w:t xml:space="preserve"> 2-тарау. "Бір өтініш" қағидаты бойынша электрондық нысанда бірнеше мемлекеттік қызметтерді көрсету тәртібі</w:t>
      </w:r>
    </w:p>
    <w:bookmarkEnd w:id="16"/>
    <w:bookmarkStart w:name="z21" w:id="17"/>
    <w:p>
      <w:pPr>
        <w:spacing w:after="0"/>
        <w:ind w:left="0"/>
        <w:jc w:val="both"/>
      </w:pPr>
      <w:r>
        <w:rPr>
          <w:rFonts w:ascii="Times New Roman"/>
          <w:b w:val="false"/>
          <w:i w:val="false"/>
          <w:color w:val="000000"/>
          <w:sz w:val="28"/>
        </w:rPr>
        <w:t>
      3. "Бір өтініш" қағидаты бойынша көрсетілетін мемлекеттік қызметті көрсетілетін қызметті берушімен көрсетілетін қызметті алушының бір өтініші негізінде мемлекеттік ақпараттық жүйелерде осындай қызметті көрсету үшін талап етілетін қажетті деректермәліметтер болған жағдайда көрсетіледі.</w:t>
      </w:r>
    </w:p>
    <w:bookmarkEnd w:id="17"/>
    <w:bookmarkStart w:name="z22" w:id="18"/>
    <w:p>
      <w:pPr>
        <w:spacing w:after="0"/>
        <w:ind w:left="0"/>
        <w:jc w:val="both"/>
      </w:pPr>
      <w:r>
        <w:rPr>
          <w:rFonts w:ascii="Times New Roman"/>
          <w:b w:val="false"/>
          <w:i w:val="false"/>
          <w:color w:val="000000"/>
          <w:sz w:val="28"/>
        </w:rPr>
        <w:t>
      4. Егер "бір өтініш" қағидаты бойынша көрсетілетін мемлекеттік қызметтің құрамына кіретін, "бір өтініш" қағидаты бойынша көрсетілетін мемлекеттік қызметтерді көрсету тәртібін айқындайтын заңға тәуелді нормативтік құқықтық актілерде (бұдан әрі – ЗТНҚА) өзгеше көзделмесе, "бір өтініш" қағидаты бойынша көрсетілетін мемлекеттік қызметтің құрамына кіретін әрбір мемлекеттік қызметті көрсету, "бір өтініш" қағидаты бойынша көрсетілетін мемлекеттік қызметтің нәтижесі болып табылады.</w:t>
      </w:r>
    </w:p>
    <w:bookmarkEnd w:id="18"/>
    <w:bookmarkStart w:name="z23" w:id="19"/>
    <w:p>
      <w:pPr>
        <w:spacing w:after="0"/>
        <w:ind w:left="0"/>
        <w:jc w:val="both"/>
      </w:pPr>
      <w:r>
        <w:rPr>
          <w:rFonts w:ascii="Times New Roman"/>
          <w:b w:val="false"/>
          <w:i w:val="false"/>
          <w:color w:val="000000"/>
          <w:sz w:val="28"/>
        </w:rPr>
        <w:t>
      5. "Бір өтініш" қағидаты бойынша көрсетілетін мемлекеттік қызметтің құрамына кіретін мемлекеттік қызметтерді көрсету мерзімдері ЗТНҚА-ға сәйкес анықталады.</w:t>
      </w:r>
    </w:p>
    <w:bookmarkEnd w:id="19"/>
    <w:p>
      <w:pPr>
        <w:spacing w:after="0"/>
        <w:ind w:left="0"/>
        <w:jc w:val="both"/>
      </w:pPr>
      <w:r>
        <w:rPr>
          <w:rFonts w:ascii="Times New Roman"/>
          <w:b w:val="false"/>
          <w:i w:val="false"/>
          <w:color w:val="000000"/>
          <w:sz w:val="28"/>
        </w:rPr>
        <w:t>
      "Бір өтініш" қағидаты бойынша көрсетілетін мемлекеттік қызметтің құрамына кіретін мемлекеттік көрсетілетін қызмет мемлекеттік көрсетілетін қызметті алушылар ұсынған өтінішті және (немесе) талап етілетін құжаттарды және (немесе) мәліметтерді алған күннен бастап көрсетілетін қызметті берушілер ЗТНҚА-ға сәйкес көрсетіледі.</w:t>
      </w:r>
    </w:p>
    <w:bookmarkStart w:name="z24" w:id="20"/>
    <w:p>
      <w:pPr>
        <w:spacing w:after="0"/>
        <w:ind w:left="0"/>
        <w:jc w:val="both"/>
      </w:pPr>
      <w:r>
        <w:rPr>
          <w:rFonts w:ascii="Times New Roman"/>
          <w:b w:val="false"/>
          <w:i w:val="false"/>
          <w:color w:val="000000"/>
          <w:sz w:val="28"/>
        </w:rPr>
        <w:t>
      6. "Бір өтініш" қағидаты бойынша мемлекеттік көрсетілетін қызметті көрсетудің ақылы болуы (құны, төлеу әдісі (қолма-қол ақшамен және қолма-қол ақшасыз есептесу), құнын (алым, төлем) төлеу кезінде толтыру талап етілетін құжат (түбіртектер) нысаны ЗТНҚА-ға сәйкес анықталады.</w:t>
      </w:r>
    </w:p>
    <w:bookmarkEnd w:id="20"/>
    <w:bookmarkStart w:name="z25" w:id="21"/>
    <w:p>
      <w:pPr>
        <w:spacing w:after="0"/>
        <w:ind w:left="0"/>
        <w:jc w:val="both"/>
      </w:pPr>
      <w:r>
        <w:rPr>
          <w:rFonts w:ascii="Times New Roman"/>
          <w:b w:val="false"/>
          <w:i w:val="false"/>
          <w:color w:val="000000"/>
          <w:sz w:val="28"/>
        </w:rPr>
        <w:t>
      7. "Бір өтініш" қағидаты бойынша көрсетілетін мемлекеттік қызметтің құрамына кіретін мемлекеттік қызметтерді көрсету үшін өтінішті және (немесе) құжаттарды және (немесе) мәліметтерді беру ЗТНҚА-ға сәйкес жүзеге асырылады.</w:t>
      </w:r>
    </w:p>
    <w:bookmarkEnd w:id="21"/>
    <w:p>
      <w:pPr>
        <w:spacing w:after="0"/>
        <w:ind w:left="0"/>
        <w:jc w:val="both"/>
      </w:pPr>
      <w:r>
        <w:rPr>
          <w:rFonts w:ascii="Times New Roman"/>
          <w:b w:val="false"/>
          <w:i w:val="false"/>
          <w:color w:val="000000"/>
          <w:sz w:val="28"/>
        </w:rPr>
        <w:t>
      Көрсетілетін қызметті алушының өтініші бастапқыда мемлекеттік қызметті көрсету нәтижесі "бір өтініш" қағидаты бойынша көрсетілетін мемлекеттік қызметтің құрамына кіретін басқа да мемлекеттік қызметтерді көрсету үшін қажетті шарт болып табылатын көрсетілетін қызметті берушіге жіберіледі және бастапқы мемлекеттік қызметті көрсету нәтижесі бойынша көрсетілетін қызметті алушының өтініші келесі қызметті алу үшін талап етілетін мәліметтермен толықтырылады.</w:t>
      </w:r>
    </w:p>
    <w:bookmarkStart w:name="z26" w:id="22"/>
    <w:p>
      <w:pPr>
        <w:spacing w:after="0"/>
        <w:ind w:left="0"/>
        <w:jc w:val="both"/>
      </w:pPr>
      <w:r>
        <w:rPr>
          <w:rFonts w:ascii="Times New Roman"/>
          <w:b w:val="false"/>
          <w:i w:val="false"/>
          <w:color w:val="000000"/>
          <w:sz w:val="28"/>
        </w:rPr>
        <w:t>
      8. Көрсетілетін қызметті берушінің мәліметтерімен толықтырылған көрсетілетін қызметті алушының өтініші портал арқылы автоматты режимде "бір өтініш" қағидаты бойынша көрсетілетін мемлекеттік қызметті одан әрі көрсету үшін басқа көрсетілетін қызметті берушілерге жіберіледі.</w:t>
      </w:r>
    </w:p>
    <w:bookmarkEnd w:id="22"/>
    <w:p>
      <w:pPr>
        <w:spacing w:after="0"/>
        <w:ind w:left="0"/>
        <w:jc w:val="both"/>
      </w:pPr>
      <w:r>
        <w:rPr>
          <w:rFonts w:ascii="Times New Roman"/>
          <w:b w:val="false"/>
          <w:i w:val="false"/>
          <w:color w:val="000000"/>
          <w:sz w:val="28"/>
        </w:rPr>
        <w:t>
      Көрсетілетін қызметті алушының "бір өтініш" қағидаты бойынша көрсетілетін мемлекеттік қызметті көрсетуге берген көрсетілетін қызметті алушының ЭЦҚ-мен куәландырылған өтініші порталда сақталады және көрсетілетін қызметті берушілердің тексеру жүргізуі үшін қолжетімді.</w:t>
      </w:r>
    </w:p>
    <w:bookmarkStart w:name="z27" w:id="23"/>
    <w:p>
      <w:pPr>
        <w:spacing w:after="0"/>
        <w:ind w:left="0"/>
        <w:jc w:val="both"/>
      </w:pPr>
      <w:r>
        <w:rPr>
          <w:rFonts w:ascii="Times New Roman"/>
          <w:b w:val="false"/>
          <w:i w:val="false"/>
          <w:color w:val="000000"/>
          <w:sz w:val="28"/>
        </w:rPr>
        <w:t>
      9. "Бір өтініш" қағидаты бойынша көрсетілетін мемлекеттік қызметтің құрамына кіретін мемлекеттік қызметті көрсету тәртібі мен мәртебесі туралы ақпаратты көрсетілетін қызметті алушы қашықтықтан қол жеткізу режимінде порталдың "жеке кабинеті", сондай-ақ Бірыңғай байланыс орталығы арқылы алады.</w:t>
      </w:r>
    </w:p>
    <w:bookmarkEnd w:id="23"/>
    <w:bookmarkStart w:name="z28" w:id="24"/>
    <w:p>
      <w:pPr>
        <w:spacing w:after="0"/>
        <w:ind w:left="0"/>
        <w:jc w:val="both"/>
      </w:pPr>
      <w:r>
        <w:rPr>
          <w:rFonts w:ascii="Times New Roman"/>
          <w:b w:val="false"/>
          <w:i w:val="false"/>
          <w:color w:val="000000"/>
          <w:sz w:val="28"/>
        </w:rPr>
        <w:t>
      10. Көрсетілетін қызметті берушілер ЗТНҚА-ға сәйкес айқындалған жағдайларда "бір өтініш" қағидаты бойынша көрсетілетін мемлекеттік қызметтің құрамына кіретін мемлекеттік қызметті көрсетуден бас тартады.</w:t>
      </w:r>
    </w:p>
    <w:bookmarkEnd w:id="24"/>
    <w:bookmarkStart w:name="z29" w:id="25"/>
    <w:p>
      <w:pPr>
        <w:spacing w:after="0"/>
        <w:ind w:left="0"/>
        <w:jc w:val="both"/>
      </w:pPr>
      <w:r>
        <w:rPr>
          <w:rFonts w:ascii="Times New Roman"/>
          <w:b w:val="false"/>
          <w:i w:val="false"/>
          <w:color w:val="000000"/>
          <w:sz w:val="28"/>
        </w:rPr>
        <w:t>
      11. Көрсетілетін қызметті алушыларға "бір өтініш" қағидаты бойынша көрсетілетін мемлекеттік қызметтің құрамына кіретін мемлекеттік көрсетілетін қызметтің нәтижелерін беру ЗТНҚА-да белгілеген тәртіпке сәйкес жүзеге асырылады.</w:t>
      </w:r>
    </w:p>
    <w:bookmarkEnd w:id="25"/>
    <w:bookmarkStart w:name="z30" w:id="26"/>
    <w:p>
      <w:pPr>
        <w:spacing w:after="0"/>
        <w:ind w:left="0"/>
        <w:jc w:val="both"/>
      </w:pPr>
      <w:r>
        <w:rPr>
          <w:rFonts w:ascii="Times New Roman"/>
          <w:b w:val="false"/>
          <w:i w:val="false"/>
          <w:color w:val="000000"/>
          <w:sz w:val="28"/>
        </w:rPr>
        <w:t>
      12. Егер көрсетілетін қызметті алушы "бір өтініш" қағидаты бойынша көрсетілетін мемлекеттік қызметтің құрамына кіретін мемлекеттік көрсетілетін қызметтердің нәтижелерімен келіспеген жағдайда, көрсетілетін қызметті алушы оларды ЗТНҚА-да айқындалған тәртіппен оларға шағымданады.</w:t>
      </w:r>
    </w:p>
    <w:bookmarkEnd w:id="26"/>
    <w:bookmarkStart w:name="z31" w:id="27"/>
    <w:p>
      <w:pPr>
        <w:spacing w:after="0"/>
        <w:ind w:left="0"/>
        <w:jc w:val="both"/>
      </w:pPr>
      <w:r>
        <w:rPr>
          <w:rFonts w:ascii="Times New Roman"/>
          <w:b w:val="false"/>
          <w:i w:val="false"/>
          <w:color w:val="000000"/>
          <w:sz w:val="28"/>
        </w:rPr>
        <w:t>
      13. Мемлекеттік көрсетілетін қызметті автоматтандыру дәрежесін ескере отырып, өтініштерді қабылдау және (немесе) "бір өтініш" қағидаты бойынша көрсетілетін мемлекеттік қызметтердің нәтижесін беру электрондық және (немесе) қағаз нысанда жүзеге асырылады.</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