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2ade1" w14:textId="862ade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орман қорында орман шаруашылығын жүргізуге және орман пайдалануға байланысты емес жұмыстарды жүргізу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2020 жылғы 31 наурыздағы № 85 бұйрығы. Қазақстан Республикасының Әділет министрлігінде 2020 жылғы 7 сәуірде № 20327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ереженің 15-тармағы </w:t>
      </w:r>
      <w:r>
        <w:rPr>
          <w:rFonts w:ascii="Times New Roman"/>
          <w:b w:val="false"/>
          <w:i w:val="false"/>
          <w:color w:val="000000"/>
          <w:sz w:val="28"/>
        </w:rPr>
        <w:t>203)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01.10.2025 </w:t>
      </w:r>
      <w:r>
        <w:rPr>
          <w:rFonts w:ascii="Times New Roman"/>
          <w:b w:val="false"/>
          <w:i w:val="false"/>
          <w:color w:val="00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орман қорында орман шаруашылығын жүргізуге және орман пайдалануға байланысты емес жұмыстарды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бұйрықтың 2-тармағының 1) және 2) тармақшаларында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Мирзагалиев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2020 жылғы 31 наурыздағы</w:t>
            </w:r>
            <w:r>
              <w:br/>
            </w:r>
            <w:r>
              <w:rPr>
                <w:rFonts w:ascii="Times New Roman"/>
                <w:b w:val="false"/>
                <w:i w:val="false"/>
                <w:color w:val="000000"/>
                <w:sz w:val="20"/>
              </w:rPr>
              <w:t>№ 85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Мемлекеттік орман қорында орман шаруашылығын жүргізуге және орман пайдалануға байланысты емес жұмыстарды жүргізу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Мемлекеттік орман қорында орман шаруашылығын жүргізуге және орман пайдалануға байланысты емес жұмыстарды жүргізу қағидалары (бұдан әрі - Қағидалар) Қазақстан Республикасы Үкіметінің 2019 жылғы 5 шілдедегі № 479 қаулысымен бекітілген Қазақстан Республикасының Экология және табиғи ресурстар министрлігі туралы ереженің 15-тармағының </w:t>
      </w:r>
      <w:r>
        <w:rPr>
          <w:rFonts w:ascii="Times New Roman"/>
          <w:b w:val="false"/>
          <w:i w:val="false"/>
          <w:color w:val="000000"/>
          <w:sz w:val="28"/>
        </w:rPr>
        <w:t>203) тармақшасына</w:t>
      </w:r>
      <w:r>
        <w:rPr>
          <w:rFonts w:ascii="Times New Roman"/>
          <w:b w:val="false"/>
          <w:i w:val="false"/>
          <w:color w:val="000000"/>
          <w:sz w:val="28"/>
        </w:rPr>
        <w:t xml:space="preserve"> сәйкес әзірленді және мемлекеттік орман қорында орман шаруашылығын жүргізуге және орман пайдалануға байланысты емес жұмыстарды жүргізу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17.06.2024 </w:t>
      </w:r>
      <w:r>
        <w:rPr>
          <w:rFonts w:ascii="Times New Roman"/>
          <w:b w:val="false"/>
          <w:i w:val="false"/>
          <w:color w:val="000000"/>
          <w:sz w:val="28"/>
        </w:rPr>
        <w:t>№ 123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xml:space="preserve">
      1) кең таралған пайдалы қазбалар - құрылыс және өзге де шаруашылық мақсаттарында табиғи күйінде немесе болмашы өңделумен және тазартыла отырып пайдаланылатын және жер қойнауында кең таралған кендік емес пайдалы қатты қазбалар. </w:t>
      </w:r>
    </w:p>
    <w:bookmarkEnd w:id="12"/>
    <w:p>
      <w:pPr>
        <w:spacing w:after="0"/>
        <w:ind w:left="0"/>
        <w:jc w:val="both"/>
      </w:pPr>
      <w:r>
        <w:rPr>
          <w:rFonts w:ascii="Times New Roman"/>
          <w:b w:val="false"/>
          <w:i w:val="false"/>
          <w:color w:val="000000"/>
          <w:sz w:val="28"/>
        </w:rPr>
        <w:t>
      Кең таралған пайдалы қатты қазбаларға мыналар: мәрмәрлар, кварциттер, кварцты-далалық шпат жыныстары, граниттер, сиениттер, диориттер, габбро, риолиттер (липариттер), андезиттер, диабаздар, базальттар, вулкандық туфтар, шлактар, пемзалар, вулкандық шынылар және шыны тектес жыныстар, ұсақ жұмыр тастар мен қиыршық тастар, қиыршық тас-құм (құмды-қиыршық тас) қоспалар, құмдар және құмдауықтар, саздақ және саздақты жыныстар (суглинкілер, алевролиттер, аргиллиттер, балшықты тақтатастар), ас тұзы, гипстік жыныстар, мергельдер, әктастар, оның ішінде ұлутастар, бор жыныстары, доломиттер, әктасты-доломит жыныстары, кремний жыныстары (трепелдер, опокалар, диатомиттер), табиғи пигменттер, торфтар, емдік балшықтар жатады;</w:t>
      </w:r>
    </w:p>
    <w:bookmarkStart w:name="z15" w:id="13"/>
    <w:p>
      <w:pPr>
        <w:spacing w:after="0"/>
        <w:ind w:left="0"/>
        <w:jc w:val="both"/>
      </w:pPr>
      <w:r>
        <w:rPr>
          <w:rFonts w:ascii="Times New Roman"/>
          <w:b w:val="false"/>
          <w:i w:val="false"/>
          <w:color w:val="000000"/>
          <w:sz w:val="28"/>
        </w:rPr>
        <w:t>
      2) Қазақстан Республикасының орман қоры - Қазақстан Республикасының аумағындағы барлық орман, сондай-ақ орман өсiмдiктерi өспеген, бiрақ Қазақстан Республикасы орман шаруашылығының қажеттігіне арналған орман қоры жерлерi.</w:t>
      </w:r>
    </w:p>
    <w:bookmarkEnd w:id="13"/>
    <w:p>
      <w:pPr>
        <w:spacing w:after="0"/>
        <w:ind w:left="0"/>
        <w:jc w:val="both"/>
      </w:pPr>
      <w:r>
        <w:rPr>
          <w:rFonts w:ascii="Times New Roman"/>
          <w:b w:val="false"/>
          <w:i w:val="false"/>
          <w:color w:val="000000"/>
          <w:sz w:val="28"/>
        </w:rPr>
        <w:t>
      Орман қоры мемлекеттiк және жекеше орман қорларынан тұрады.</w:t>
      </w:r>
    </w:p>
    <w:p>
      <w:pPr>
        <w:spacing w:after="0"/>
        <w:ind w:left="0"/>
        <w:jc w:val="both"/>
      </w:pPr>
      <w:r>
        <w:rPr>
          <w:rFonts w:ascii="Times New Roman"/>
          <w:b w:val="false"/>
          <w:i w:val="false"/>
          <w:color w:val="000000"/>
          <w:sz w:val="28"/>
        </w:rPr>
        <w:t>
      Мемлекеттiк орман қорына:</w:t>
      </w:r>
    </w:p>
    <w:p>
      <w:pPr>
        <w:spacing w:after="0"/>
        <w:ind w:left="0"/>
        <w:jc w:val="both"/>
      </w:pPr>
      <w:r>
        <w:rPr>
          <w:rFonts w:ascii="Times New Roman"/>
          <w:b w:val="false"/>
          <w:i w:val="false"/>
          <w:color w:val="000000"/>
          <w:sz w:val="28"/>
        </w:rPr>
        <w:t>
      ерекше қорғалатын табиғи аумақтар жерлерiндегi (орманды және ағаш өспеген алқаптарды қоса алғанда) табиғи және қолдан өсiрiлген ормандар;</w:t>
      </w:r>
    </w:p>
    <w:p>
      <w:pPr>
        <w:spacing w:after="0"/>
        <w:ind w:left="0"/>
        <w:jc w:val="both"/>
      </w:pPr>
      <w:r>
        <w:rPr>
          <w:rFonts w:ascii="Times New Roman"/>
          <w:b w:val="false"/>
          <w:i w:val="false"/>
          <w:color w:val="000000"/>
          <w:sz w:val="28"/>
        </w:rPr>
        <w:t>
      табиғи және қолдан өсiрiлген ормандар, сондай-ақ мемлекеттiк орман қоры жерлерiндегi орман шаруашылығының қажеттерi үшiн берiлген, орман өсiмдiктерi өспеген жер учаскелерi;</w:t>
      </w:r>
    </w:p>
    <w:p>
      <w:pPr>
        <w:spacing w:after="0"/>
        <w:ind w:left="0"/>
        <w:jc w:val="both"/>
      </w:pPr>
      <w:r>
        <w:rPr>
          <w:rFonts w:ascii="Times New Roman"/>
          <w:b w:val="false"/>
          <w:i w:val="false"/>
          <w:color w:val="000000"/>
          <w:sz w:val="28"/>
        </w:rPr>
        <w:t>
      халықаралық және республикалық маңызы бар ортақ пайдаланудағы темiр жолдар мен автомобиль жолдарының, каналдардың, магистральды құбырлардың және басқа желiлiк құрылыстардың белдеулерiндегi енi он метр және одан көбiрек, алаңы 0,05 гектардан астам қорғаныштық екпелерi жатады;</w:t>
      </w:r>
    </w:p>
    <w:bookmarkStart w:name="z16" w:id="14"/>
    <w:p>
      <w:pPr>
        <w:spacing w:after="0"/>
        <w:ind w:left="0"/>
        <w:jc w:val="both"/>
      </w:pPr>
      <w:r>
        <w:rPr>
          <w:rFonts w:ascii="Times New Roman"/>
          <w:b w:val="false"/>
          <w:i w:val="false"/>
          <w:color w:val="000000"/>
          <w:sz w:val="28"/>
        </w:rPr>
        <w:t>
      3) орман дақылдары - орманның ағаш және бұта тұқымдыларынан қолдан өсірілген екпелер;</w:t>
      </w:r>
    </w:p>
    <w:bookmarkEnd w:id="14"/>
    <w:bookmarkStart w:name="z17" w:id="15"/>
    <w:p>
      <w:pPr>
        <w:spacing w:after="0"/>
        <w:ind w:left="0"/>
        <w:jc w:val="both"/>
      </w:pPr>
      <w:r>
        <w:rPr>
          <w:rFonts w:ascii="Times New Roman"/>
          <w:b w:val="false"/>
          <w:i w:val="false"/>
          <w:color w:val="000000"/>
          <w:sz w:val="28"/>
        </w:rPr>
        <w:t xml:space="preserve">
      4) орман шаруашылығы мемлекеттік мекемесі (бұдан әрі - орман мекемесі) – Қазақстан Республикасы Орман кодексінің </w:t>
      </w:r>
      <w:r>
        <w:rPr>
          <w:rFonts w:ascii="Times New Roman"/>
          <w:b w:val="false"/>
          <w:i w:val="false"/>
          <w:color w:val="000000"/>
          <w:sz w:val="28"/>
        </w:rPr>
        <w:t>4-бабы</w:t>
      </w:r>
      <w:r>
        <w:rPr>
          <w:rFonts w:ascii="Times New Roman"/>
          <w:b w:val="false"/>
          <w:i w:val="false"/>
          <w:color w:val="000000"/>
          <w:sz w:val="28"/>
        </w:rPr>
        <w:t xml:space="preserve"> 57-тармақшасына сәйкес мемлекеттiк орман қорын күзету және қорғау, ормандарды молықтыру және орман өсiру, орман пайдалануды реттеу жөнiндегi іс-шараларды жүзеге асыру үшiн Қазақстан Республикасының заңнамасында белгiленген тәртiппен құрылған мекеме;</w:t>
      </w:r>
    </w:p>
    <w:bookmarkEnd w:id="15"/>
    <w:bookmarkStart w:name="z18" w:id="16"/>
    <w:p>
      <w:pPr>
        <w:spacing w:after="0"/>
        <w:ind w:left="0"/>
        <w:jc w:val="both"/>
      </w:pPr>
      <w:r>
        <w:rPr>
          <w:rFonts w:ascii="Times New Roman"/>
          <w:b w:val="false"/>
          <w:i w:val="false"/>
          <w:color w:val="000000"/>
          <w:sz w:val="28"/>
        </w:rPr>
        <w:t>
      5) орман шаруашылығы саласындағы уәкiлеттi орган (бұдан әрi - уәкiлеттi орган) - орман қорын күзету, қорғау, пайдалану, ормандарды молықтыру мен орман өсiру саласында басқару, бақылау мен қадағалау функцияларын жүзеге асыратын мемлекеттiк орган;</w:t>
      </w:r>
    </w:p>
    <w:bookmarkEnd w:id="16"/>
    <w:bookmarkStart w:name="z19" w:id="17"/>
    <w:p>
      <w:pPr>
        <w:spacing w:after="0"/>
        <w:ind w:left="0"/>
        <w:jc w:val="both"/>
      </w:pPr>
      <w:r>
        <w:rPr>
          <w:rFonts w:ascii="Times New Roman"/>
          <w:b w:val="false"/>
          <w:i w:val="false"/>
          <w:color w:val="000000"/>
          <w:sz w:val="28"/>
        </w:rPr>
        <w:t>
      6) өтініш беруші - мемлекеттік орман қорында орман шаруашылығын жүргізуге және орман пайдалануға байланысты емес жұмыстарды жүзеге асыратын жеке және заңды тұлғалар.</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01.10.2025 </w:t>
      </w:r>
      <w:r>
        <w:rPr>
          <w:rFonts w:ascii="Times New Roman"/>
          <w:b w:val="false"/>
          <w:i w:val="false"/>
          <w:color w:val="00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left"/>
      </w:pPr>
      <w:r>
        <w:rPr>
          <w:rFonts w:ascii="Times New Roman"/>
          <w:b/>
          <w:i w:val="false"/>
          <w:color w:val="000000"/>
        </w:rPr>
        <w:t xml:space="preserve"> 2-тарау. Мемлекеттік орман қорында орман шаруашылығын жүргізуге және орман пайдалануға байланысты емес жұмыстарды жүргізу тәртібі</w:t>
      </w:r>
    </w:p>
    <w:bookmarkEnd w:id="18"/>
    <w:bookmarkStart w:name="z21" w:id="19"/>
    <w:p>
      <w:pPr>
        <w:spacing w:after="0"/>
        <w:ind w:left="0"/>
        <w:jc w:val="both"/>
      </w:pPr>
      <w:r>
        <w:rPr>
          <w:rFonts w:ascii="Times New Roman"/>
          <w:b w:val="false"/>
          <w:i w:val="false"/>
          <w:color w:val="000000"/>
          <w:sz w:val="28"/>
        </w:rPr>
        <w:t>
      3. Мемлекеттік орман қорында құрылыс жұмыстарын жүргізу, кең таралған пайдалы қазбаларды өндіру, электр беру желілерін, байланыс желілерін, коммуникациялар тарту және орман шаруашылығын жүргізу мен орман пайдалануға байланысты емес өзге де жұмыстарды орындау, егер бұл үшін мемлекеттік орман қорының жерiн басқа санаттарға ауыстыру және (немесе) оларды алып қою қажет болмаса, мемлекеттік экологиялық сараптаманың оң қорытындысы болған жағдайда аумақтық бөлімшелерінің келiсiмi бойынша облыстың жергілікті атқарушы органының шешiмi негiзiнде жүзеге асырылады.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Экология және табиғи ресурстар министрінің м.а. 28.06.2024 </w:t>
      </w:r>
      <w:r>
        <w:rPr>
          <w:rFonts w:ascii="Times New Roman"/>
          <w:b w:val="false"/>
          <w:i w:val="false"/>
          <w:color w:val="000000"/>
          <w:sz w:val="28"/>
        </w:rPr>
        <w:t>№ 143</w:t>
      </w:r>
      <w:r>
        <w:rPr>
          <w:rFonts w:ascii="Times New Roman"/>
          <w:b w:val="false"/>
          <w:i w:val="false"/>
          <w:color w:val="ff0000"/>
          <w:sz w:val="28"/>
        </w:rPr>
        <w:t xml:space="preserve"> (31.12.2025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4. Өтініш беруші мемлекеттік орман қорында орман шаруашылығын жүргізуге және орман пайдалануға байланысты емес жұмыстарды жүргізуді келісу үшін аумақтық бөлімшелердің атына мынадай құжаттардың көшірмесін жолдайды:</w:t>
      </w:r>
    </w:p>
    <w:bookmarkEnd w:id="20"/>
    <w:bookmarkStart w:name="z39" w:id="21"/>
    <w:p>
      <w:pPr>
        <w:spacing w:after="0"/>
        <w:ind w:left="0"/>
        <w:jc w:val="both"/>
      </w:pPr>
      <w:r>
        <w:rPr>
          <w:rFonts w:ascii="Times New Roman"/>
          <w:b w:val="false"/>
          <w:i w:val="false"/>
          <w:color w:val="000000"/>
          <w:sz w:val="28"/>
        </w:rPr>
        <w:t>
      1) орман мекемесінің жазбаша келісімі;</w:t>
      </w:r>
    </w:p>
    <w:bookmarkEnd w:id="21"/>
    <w:bookmarkStart w:name="z40" w:id="22"/>
    <w:p>
      <w:pPr>
        <w:spacing w:after="0"/>
        <w:ind w:left="0"/>
        <w:jc w:val="both"/>
      </w:pPr>
      <w:r>
        <w:rPr>
          <w:rFonts w:ascii="Times New Roman"/>
          <w:b w:val="false"/>
          <w:i w:val="false"/>
          <w:color w:val="000000"/>
          <w:sz w:val="28"/>
        </w:rPr>
        <w:t>
      2) мемлекеттік орман қорының жер учаскесін таңдау туралы акт;</w:t>
      </w:r>
    </w:p>
    <w:bookmarkEnd w:id="22"/>
    <w:bookmarkStart w:name="z41" w:id="23"/>
    <w:p>
      <w:pPr>
        <w:spacing w:after="0"/>
        <w:ind w:left="0"/>
        <w:jc w:val="both"/>
      </w:pPr>
      <w:r>
        <w:rPr>
          <w:rFonts w:ascii="Times New Roman"/>
          <w:b w:val="false"/>
          <w:i w:val="false"/>
          <w:color w:val="000000"/>
          <w:sz w:val="28"/>
        </w:rPr>
        <w:t>
      3) сұралып отырған жер учаскесінің шекаралары көрсетілген орман орналастыру жобасынан масштабы 1:10000 орман картасының (планшетінің) көшірмесі;</w:t>
      </w:r>
    </w:p>
    <w:bookmarkEnd w:id="23"/>
    <w:bookmarkStart w:name="z42" w:id="24"/>
    <w:p>
      <w:pPr>
        <w:spacing w:after="0"/>
        <w:ind w:left="0"/>
        <w:jc w:val="both"/>
      </w:pPr>
      <w:r>
        <w:rPr>
          <w:rFonts w:ascii="Times New Roman"/>
          <w:b w:val="false"/>
          <w:i w:val="false"/>
          <w:color w:val="000000"/>
          <w:sz w:val="28"/>
        </w:rPr>
        <w:t>
      4) қарауына орман мекемесі жататын мемлекеттік органның жазбаша келісімі;</w:t>
      </w:r>
    </w:p>
    <w:bookmarkEnd w:id="24"/>
    <w:bookmarkStart w:name="z43" w:id="25"/>
    <w:p>
      <w:pPr>
        <w:spacing w:after="0"/>
        <w:ind w:left="0"/>
        <w:jc w:val="both"/>
      </w:pPr>
      <w:r>
        <w:rPr>
          <w:rFonts w:ascii="Times New Roman"/>
          <w:b w:val="false"/>
          <w:i w:val="false"/>
          <w:color w:val="000000"/>
          <w:sz w:val="28"/>
        </w:rPr>
        <w:t>
      5) II, III және IV санаттардағы объектіге арналған құрылыс жобаларына Қазақстан Республикасы Экология кодекстің талаптарына сәйкес;</w:t>
      </w:r>
    </w:p>
    <w:bookmarkEnd w:id="25"/>
    <w:bookmarkStart w:name="z44" w:id="26"/>
    <w:p>
      <w:pPr>
        <w:spacing w:after="0"/>
        <w:ind w:left="0"/>
        <w:jc w:val="both"/>
      </w:pPr>
      <w:r>
        <w:rPr>
          <w:rFonts w:ascii="Times New Roman"/>
          <w:b w:val="false"/>
          <w:i w:val="false"/>
          <w:color w:val="000000"/>
          <w:sz w:val="28"/>
        </w:rPr>
        <w:t>
      6) уран және кең таралған пайдалы қазбаларды өндіру кезінде:</w:t>
      </w:r>
    </w:p>
    <w:bookmarkEnd w:id="26"/>
    <w:bookmarkStart w:name="z45" w:id="27"/>
    <w:p>
      <w:pPr>
        <w:spacing w:after="0"/>
        <w:ind w:left="0"/>
        <w:jc w:val="both"/>
      </w:pPr>
      <w:r>
        <w:rPr>
          <w:rFonts w:ascii="Times New Roman"/>
          <w:b w:val="false"/>
          <w:i w:val="false"/>
          <w:color w:val="000000"/>
          <w:sz w:val="28"/>
        </w:rPr>
        <w:t>
      уранды жерасты ұңғымасында шайып сілтісіздендіру әдісімен өндіру кезінде жер қойнауын пайдалануға келісімшарт немесе кең таралған пайдалы қазбаларды өндіруге лицензия;</w:t>
      </w:r>
    </w:p>
    <w:bookmarkEnd w:id="27"/>
    <w:bookmarkStart w:name="z46" w:id="28"/>
    <w:p>
      <w:pPr>
        <w:spacing w:after="0"/>
        <w:ind w:left="0"/>
        <w:jc w:val="both"/>
      </w:pPr>
      <w:r>
        <w:rPr>
          <w:rFonts w:ascii="Times New Roman"/>
          <w:b w:val="false"/>
          <w:i w:val="false"/>
          <w:color w:val="000000"/>
          <w:sz w:val="28"/>
        </w:rPr>
        <w:t>
      тиісті экологиялық рұқсат не мемлекеттiк экологиялық сараптаманың оң қорытындысының болуы.</w:t>
      </w:r>
    </w:p>
    <w:bookmarkEnd w:id="28"/>
    <w:bookmarkStart w:name="z47" w:id="29"/>
    <w:p>
      <w:pPr>
        <w:spacing w:after="0"/>
        <w:ind w:left="0"/>
        <w:jc w:val="both"/>
      </w:pPr>
      <w:r>
        <w:rPr>
          <w:rFonts w:ascii="Times New Roman"/>
          <w:b w:val="false"/>
          <w:i w:val="false"/>
          <w:color w:val="000000"/>
          <w:sz w:val="28"/>
        </w:rPr>
        <w:t>
      мемлекеттік орман қоры учаскелерін уранды жерасты ұңғымасында шайып сілтісіздендіру әдісімен өндіру үшін пайдаланған кезде жер қойнауын игерудің алғашқы үш жылы бойы пайдаланылатын учаскенің екі есе мөлшерінде орман екпелерін өтемдік (кесілетін тұқымдарға ұқсас) отырғызуды және орман көмкерген алаңға ауыстырылғанға дейін оларды күтіп-ұстауды жүргізуге орман мекемесімен шарт жобасы.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5. Аумақтық бөлімше құжаттар келіп түскен күннен бастап он жұмыс күні ішінде өтініш берушіге мемлекеттік орман қорында орман шаруашылығын жүргізуге және орман пайдалануға байланысты емес жұмыстарды жүргізуді келісу нәтижелері туралы дәлелді жауап ұсынады.</w:t>
      </w:r>
    </w:p>
    <w:bookmarkEnd w:id="30"/>
    <w:bookmarkStart w:name="z48" w:id="31"/>
    <w:p>
      <w:pPr>
        <w:spacing w:after="0"/>
        <w:ind w:left="0"/>
        <w:jc w:val="both"/>
      </w:pPr>
      <w:r>
        <w:rPr>
          <w:rFonts w:ascii="Times New Roman"/>
          <w:b w:val="false"/>
          <w:i w:val="false"/>
          <w:color w:val="000000"/>
          <w:sz w:val="28"/>
        </w:rPr>
        <w:t>
      Аумақтық бөлімше құжаттарды пысықтауға кері қайтарған жағдайда өтініш беруші құжаттарды пысықтағаннан кейін оларды уәкілетті органға қайта жібереді.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2"/>
    <w:p>
      <w:pPr>
        <w:spacing w:after="0"/>
        <w:ind w:left="0"/>
        <w:jc w:val="both"/>
      </w:pPr>
      <w:r>
        <w:rPr>
          <w:rFonts w:ascii="Times New Roman"/>
          <w:b w:val="false"/>
          <w:i w:val="false"/>
          <w:color w:val="000000"/>
          <w:sz w:val="28"/>
        </w:rPr>
        <w:t xml:space="preserve">
      6. Өтініш беруші аумақтық бөлімшенің келісімін алған жағдайда осы Қағидалардың </w:t>
      </w:r>
      <w:r>
        <w:rPr>
          <w:rFonts w:ascii="Times New Roman"/>
          <w:b w:val="false"/>
          <w:i w:val="false"/>
          <w:color w:val="000000"/>
          <w:sz w:val="28"/>
        </w:rPr>
        <w:t>4-тармағында</w:t>
      </w:r>
      <w:r>
        <w:rPr>
          <w:rFonts w:ascii="Times New Roman"/>
          <w:b w:val="false"/>
          <w:i w:val="false"/>
          <w:color w:val="000000"/>
          <w:sz w:val="28"/>
        </w:rPr>
        <w:t xml:space="preserve"> көрсетілген құжаттардың көшірмесімен қоса оны орман шаруашылығын жүргізуге және орман пайдалануға байланысты емес жұмыстарды жүргізу үшін мемлекеттік орман қоры жерлерін беру туралы шешім қабылдау үшін облыстың жергілікті атқарушы органына жібереді.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3"/>
    <w:p>
      <w:pPr>
        <w:spacing w:after="0"/>
        <w:ind w:left="0"/>
        <w:jc w:val="both"/>
      </w:pPr>
      <w:r>
        <w:rPr>
          <w:rFonts w:ascii="Times New Roman"/>
          <w:b w:val="false"/>
          <w:i w:val="false"/>
          <w:color w:val="000000"/>
          <w:sz w:val="28"/>
        </w:rPr>
        <w:t>
      7. Облыстың жергілікті атқарушы органы өтініш берушіден құжаттарды алғаннан кейін он жұмыс күні ішінде орман шаруашылығын жүргізуге және орман пайдалануға байланысты емес жұмыстарды жүргізу үшін мемлекеттік орман қоры жерлерін беру туралы шешім қабылдайды.</w:t>
      </w:r>
    </w:p>
    <w:bookmarkEnd w:id="33"/>
    <w:p>
      <w:pPr>
        <w:spacing w:after="0"/>
        <w:ind w:left="0"/>
        <w:jc w:val="both"/>
      </w:pPr>
      <w:r>
        <w:rPr>
          <w:rFonts w:ascii="Times New Roman"/>
          <w:b w:val="false"/>
          <w:i w:val="false"/>
          <w:color w:val="000000"/>
          <w:sz w:val="28"/>
        </w:rPr>
        <w:t>
      Облыстың жергілікті атқарушы органының шешiмiнде жүргiзiлетiн жұмыстардың атауы, оларды орындау мерзiмдерi, шарттары, қоршаған ортаны қорғау жөнiндегi талаптар, жер учаскелерін қалпына келтіру жөніндегі іс-шаралар және оларды жүргізу мерзімдері, өтемдік орман екпелерін отырғызудың орындары көрсетiледi.</w:t>
      </w:r>
    </w:p>
    <w:bookmarkStart w:name="z33" w:id="34"/>
    <w:p>
      <w:pPr>
        <w:spacing w:after="0"/>
        <w:ind w:left="0"/>
        <w:jc w:val="both"/>
      </w:pPr>
      <w:r>
        <w:rPr>
          <w:rFonts w:ascii="Times New Roman"/>
          <w:b w:val="false"/>
          <w:i w:val="false"/>
          <w:color w:val="000000"/>
          <w:sz w:val="28"/>
        </w:rPr>
        <w:t>
      8. Мемлекеттік орман қорында орман шаруашылығын жүргізуге және орман пайдалануға байланысты емес жұмыстар мемлекеттік экологиялық және санитариялық-эпидемиологиялық немесе экологиялық сараптамадан өткен жұмыс жобаларына сәйкес жүргізіледі.</w:t>
      </w:r>
    </w:p>
    <w:bookmarkEnd w:id="34"/>
    <w:bookmarkStart w:name="z34" w:id="35"/>
    <w:p>
      <w:pPr>
        <w:spacing w:after="0"/>
        <w:ind w:left="0"/>
        <w:jc w:val="both"/>
      </w:pPr>
      <w:r>
        <w:rPr>
          <w:rFonts w:ascii="Times New Roman"/>
          <w:b w:val="false"/>
          <w:i w:val="false"/>
          <w:color w:val="000000"/>
          <w:sz w:val="28"/>
        </w:rPr>
        <w:t xml:space="preserve">
      9. Өтемдік орман екпелерін отырғызу Қазақстан Республикасы Ауыл шаруашылығы министрінің 2014 жылғы 22 желтоқсандағы № 18-02/681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10119 болып тіркелген) Ормандарды молықтыру мен орман өсіру және олардың сапасына бақылау жасау қағидаларына сәйкес жүргізіледі.</w:t>
      </w:r>
    </w:p>
    <w:bookmarkEnd w:id="35"/>
    <w:bookmarkStart w:name="z35" w:id="36"/>
    <w:p>
      <w:pPr>
        <w:spacing w:after="0"/>
        <w:ind w:left="0"/>
        <w:jc w:val="both"/>
      </w:pPr>
      <w:r>
        <w:rPr>
          <w:rFonts w:ascii="Times New Roman"/>
          <w:b w:val="false"/>
          <w:i w:val="false"/>
          <w:color w:val="000000"/>
          <w:sz w:val="28"/>
        </w:rPr>
        <w:t>
      10. Екпелерді кесу қажеттілігі туындаған жағдайда кесуді аумағынан орман қорының жер учаскелері берілетін орман иеленуші жүргізеді, алынған сүрек орман иеленушінің теңгеріміне берілуге жатады.</w:t>
      </w:r>
    </w:p>
    <w:bookmarkEnd w:id="36"/>
    <w:p>
      <w:pPr>
        <w:spacing w:after="0"/>
        <w:ind w:left="0"/>
        <w:jc w:val="both"/>
      </w:pPr>
      <w:r>
        <w:rPr>
          <w:rFonts w:ascii="Times New Roman"/>
          <w:b w:val="false"/>
          <w:i w:val="false"/>
          <w:color w:val="000000"/>
          <w:sz w:val="28"/>
        </w:rPr>
        <w:t xml:space="preserve">
      Екпелерді кесу Қазақстан Республикасы Ауыл шаруашылығы министрінің міндетін атқарушының 2015 жылғы 27 ақпандағы № 18-02/178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88741 болып тіркелген) бекітілген Мемлекеттік орман қоры учаскелерінде сүректі түбірімен босату қағидаларына сәйкес жүзеге асырылады.</w:t>
      </w:r>
    </w:p>
    <w:p>
      <w:pPr>
        <w:spacing w:after="0"/>
        <w:ind w:left="0"/>
        <w:jc w:val="both"/>
      </w:pPr>
      <w:r>
        <w:rPr>
          <w:rFonts w:ascii="Times New Roman"/>
          <w:b w:val="false"/>
          <w:i w:val="false"/>
          <w:color w:val="000000"/>
          <w:sz w:val="28"/>
        </w:rPr>
        <w:t xml:space="preserve">
      Орман дақылдары бар болған кезде уранды жерасты ұңғымасында шайып сілтісіздендіру әдісімен өндіруді қоспағанда, шығындардың орнын толтыру есептемесі Қазақстан Республикасы Ауыл шаруашылығы министрінің 2019 жылғы 20 мамырдағы № 203 бұйрығымен бекітілген (Нормативтік құқықтық актілерді мемлекеттік тіркеу тізілімінде № 132287 болып тіркелген) Орман шаруашылығы өндірісіндегі шығасылар мен шығындардың орнын толтыру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айқындалады.</w:t>
      </w:r>
    </w:p>
    <w:bookmarkStart w:name="z49" w:id="37"/>
    <w:p>
      <w:pPr>
        <w:spacing w:after="0"/>
        <w:ind w:left="0"/>
        <w:jc w:val="both"/>
      </w:pPr>
      <w:r>
        <w:rPr>
          <w:rFonts w:ascii="Times New Roman"/>
          <w:b w:val="false"/>
          <w:i w:val="false"/>
          <w:color w:val="000000"/>
          <w:sz w:val="28"/>
        </w:rPr>
        <w:t>
      11. Мемлекеттік орман қоры жерлерінде салынған электр беру желілерін және байланыс желілерін пайдалануға беру орман иесі мен өтініш беруші арасында жасалатын бірлескен қызмет туралы шарттың негізінде жүзеге асырылады, бұл ретте мемлекеттік орман қоры жерлерін басқа санаттағы жерлерге ауыстыру және (немесе) оларды алып қою жүргізілмейді.</w:t>
      </w:r>
    </w:p>
    <w:bookmarkEnd w:id="37"/>
    <w:bookmarkStart w:name="z50" w:id="38"/>
    <w:p>
      <w:pPr>
        <w:spacing w:after="0"/>
        <w:ind w:left="0"/>
        <w:jc w:val="both"/>
      </w:pPr>
      <w:r>
        <w:rPr>
          <w:rFonts w:ascii="Times New Roman"/>
          <w:b w:val="false"/>
          <w:i w:val="false"/>
          <w:color w:val="000000"/>
          <w:sz w:val="28"/>
        </w:rPr>
        <w:t>
      Облыстың жергілікті атқарушы органы мемлекеттік орман қорының тиісті жерін беру туралы шешім қабылдаған күннен бастап 5 жұмыс күні ішінде өтініш беруші бірлескен қызмет туралы шарт жасасу мақсатында орман иесіне жүгінеді.</w:t>
      </w:r>
    </w:p>
    <w:bookmarkEnd w:id="38"/>
    <w:bookmarkStart w:name="z51" w:id="39"/>
    <w:p>
      <w:pPr>
        <w:spacing w:after="0"/>
        <w:ind w:left="0"/>
        <w:jc w:val="both"/>
      </w:pPr>
      <w:r>
        <w:rPr>
          <w:rFonts w:ascii="Times New Roman"/>
          <w:b w:val="false"/>
          <w:i w:val="false"/>
          <w:color w:val="000000"/>
          <w:sz w:val="28"/>
        </w:rPr>
        <w:t>
      Орман иесі өтініш түскен күннен бастап 15 жұмыс күнінен кешіктірмей бірлескен қызмет туралы шартты қарайды және жасасады не бірлескен қызмет туралы шарт жасасудан дәлелді бас тартуды жібереді.</w:t>
      </w:r>
    </w:p>
    <w:bookmarkEnd w:id="39"/>
    <w:bookmarkStart w:name="z52" w:id="40"/>
    <w:p>
      <w:pPr>
        <w:spacing w:after="0"/>
        <w:ind w:left="0"/>
        <w:jc w:val="both"/>
      </w:pPr>
      <w:r>
        <w:rPr>
          <w:rFonts w:ascii="Times New Roman"/>
          <w:b w:val="false"/>
          <w:i w:val="false"/>
          <w:color w:val="000000"/>
          <w:sz w:val="28"/>
        </w:rPr>
        <w:t>
      Электр беру желілеріне және байланыс желілеріне техникалық қызмет көрсету және оларды пайдалану жағдайында ұстау тәртібі бірлескен қызмет туралы шартпен реттеледі.</w:t>
      </w:r>
    </w:p>
    <w:bookmarkEnd w:id="40"/>
    <w:bookmarkStart w:name="z53" w:id="41"/>
    <w:p>
      <w:pPr>
        <w:spacing w:after="0"/>
        <w:ind w:left="0"/>
        <w:jc w:val="both"/>
      </w:pPr>
      <w:r>
        <w:rPr>
          <w:rFonts w:ascii="Times New Roman"/>
          <w:b w:val="false"/>
          <w:i w:val="false"/>
          <w:color w:val="000000"/>
          <w:sz w:val="28"/>
        </w:rPr>
        <w:t>
      Орман иелері бірлескен қызмет туралы шарт негізінде берген мемлекеттік орман қорының жер учаскелерін пайдаланғаны үшін төлем алынады, оның мөлшері мемлекеттік орман кадастрының деректері негізінде айқындалады.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11-тармақпен толықтырылды - ҚР Экология және табиғи ресурстар министрінің 03.09.2026 </w:t>
      </w:r>
      <w:r>
        <w:rPr>
          <w:rFonts w:ascii="Times New Roman"/>
          <w:b w:val="false"/>
          <w:i w:val="false"/>
          <w:color w:val="000000"/>
          <w:sz w:val="28"/>
        </w:rPr>
        <w:t>№ 197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орман қорында</w:t>
            </w:r>
            <w:r>
              <w:br/>
            </w:r>
            <w:r>
              <w:rPr>
                <w:rFonts w:ascii="Times New Roman"/>
                <w:b w:val="false"/>
                <w:i w:val="false"/>
                <w:color w:val="000000"/>
                <w:sz w:val="20"/>
              </w:rPr>
              <w:t>орман шаруашылығын жүргізуге</w:t>
            </w:r>
            <w:r>
              <w:br/>
            </w:r>
            <w:r>
              <w:rPr>
                <w:rFonts w:ascii="Times New Roman"/>
                <w:b w:val="false"/>
                <w:i w:val="false"/>
                <w:color w:val="000000"/>
                <w:sz w:val="20"/>
              </w:rPr>
              <w:t>және орман пайдалануға</w:t>
            </w:r>
            <w:r>
              <w:br/>
            </w:r>
            <w:r>
              <w:rPr>
                <w:rFonts w:ascii="Times New Roman"/>
                <w:b w:val="false"/>
                <w:i w:val="false"/>
                <w:color w:val="000000"/>
                <w:sz w:val="20"/>
              </w:rPr>
              <w:t>байланысты емес жұмыстарды</w:t>
            </w:r>
            <w:r>
              <w:br/>
            </w:r>
            <w:r>
              <w:rPr>
                <w:rFonts w:ascii="Times New Roman"/>
                <w:b w:val="false"/>
                <w:i w:val="false"/>
                <w:color w:val="000000"/>
                <w:sz w:val="20"/>
              </w:rPr>
              <w:t>жүргізу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37" w:id="42"/>
    <w:p>
      <w:pPr>
        <w:spacing w:after="0"/>
        <w:ind w:left="0"/>
        <w:jc w:val="left"/>
      </w:pPr>
      <w:r>
        <w:rPr>
          <w:rFonts w:ascii="Times New Roman"/>
          <w:b/>
          <w:i w:val="false"/>
          <w:color w:val="000000"/>
        </w:rPr>
        <w:t xml:space="preserve"> Орман қорының жер учаскесін таңдау туралы акт</w:t>
      </w:r>
    </w:p>
    <w:bookmarkEnd w:id="42"/>
    <w:p>
      <w:pPr>
        <w:spacing w:after="0"/>
        <w:ind w:left="0"/>
        <w:jc w:val="both"/>
      </w:pPr>
      <w:r>
        <w:rPr>
          <w:rFonts w:ascii="Times New Roman"/>
          <w:b w:val="false"/>
          <w:i w:val="false"/>
          <w:color w:val="000000"/>
          <w:sz w:val="28"/>
        </w:rPr>
        <w:t xml:space="preserve">
      Қазақстан Республикасы _________________________________ облысы </w:t>
      </w:r>
    </w:p>
    <w:p>
      <w:pPr>
        <w:spacing w:after="0"/>
        <w:ind w:left="0"/>
        <w:jc w:val="both"/>
      </w:pPr>
      <w:r>
        <w:rPr>
          <w:rFonts w:ascii="Times New Roman"/>
          <w:b w:val="false"/>
          <w:i w:val="false"/>
          <w:color w:val="000000"/>
          <w:sz w:val="28"/>
        </w:rPr>
        <w:t>
      __________________ ауданы ________ жылғы __________ айының ______ күні.</w:t>
      </w:r>
    </w:p>
    <w:p>
      <w:pPr>
        <w:spacing w:after="0"/>
        <w:ind w:left="0"/>
        <w:jc w:val="both"/>
      </w:pPr>
      <w:r>
        <w:rPr>
          <w:rFonts w:ascii="Times New Roman"/>
          <w:b w:val="false"/>
          <w:i w:val="false"/>
          <w:color w:val="000000"/>
          <w:sz w:val="28"/>
        </w:rPr>
        <w:t>
      Орман мекемесінің өкілі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(лауазымы, аты, әкесінің аты (бар болса) тегі) бір тараптан және eкінші тараптан ереже (жарғы) </w:t>
      </w:r>
    </w:p>
    <w:p>
      <w:pPr>
        <w:spacing w:after="0"/>
        <w:ind w:left="0"/>
        <w:jc w:val="both"/>
      </w:pPr>
      <w:r>
        <w:rPr>
          <w:rFonts w:ascii="Times New Roman"/>
          <w:b w:val="false"/>
          <w:i w:val="false"/>
          <w:color w:val="000000"/>
          <w:sz w:val="28"/>
        </w:rPr>
        <w:t xml:space="preserve">
      негізінде әрекет ететін мемлекеттік органның, жеке немесе заңды тұлғаның өкілі (бұдан әрі - </w:t>
      </w:r>
    </w:p>
    <w:p>
      <w:pPr>
        <w:spacing w:after="0"/>
        <w:ind w:left="0"/>
        <w:jc w:val="both"/>
      </w:pPr>
      <w:r>
        <w:rPr>
          <w:rFonts w:ascii="Times New Roman"/>
          <w:b w:val="false"/>
          <w:i w:val="false"/>
          <w:color w:val="000000"/>
          <w:sz w:val="28"/>
        </w:rPr>
        <w:t>
      өтініш беруші)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(лауазымы, аты, әкесінің аты (бар болса) тегі) </w:t>
      </w:r>
    </w:p>
    <w:p>
      <w:pPr>
        <w:spacing w:after="0"/>
        <w:ind w:left="0"/>
        <w:jc w:val="both"/>
      </w:pPr>
      <w:r>
        <w:rPr>
          <w:rFonts w:ascii="Times New Roman"/>
          <w:b w:val="false"/>
          <w:i w:val="false"/>
          <w:color w:val="000000"/>
          <w:sz w:val="28"/>
        </w:rPr>
        <w:t>
      төмендегілер туралы осы актіні жасады:______________________________________________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аты, әкесінің аты (бар болса) тегі немесе мемлекеттік органның немесе заңды </w:t>
      </w:r>
    </w:p>
    <w:p>
      <w:pPr>
        <w:spacing w:after="0"/>
        <w:ind w:left="0"/>
        <w:jc w:val="both"/>
      </w:pPr>
      <w:r>
        <w:rPr>
          <w:rFonts w:ascii="Times New Roman"/>
          <w:b w:val="false"/>
          <w:i w:val="false"/>
          <w:color w:val="000000"/>
          <w:sz w:val="28"/>
        </w:rPr>
        <w:t xml:space="preserve">
      тұлғаның атауы) келіп түскен өтінішке сәйкес көрсетілген учаскеге тұрған күйінде тексеру </w:t>
      </w:r>
    </w:p>
    <w:p>
      <w:pPr>
        <w:spacing w:after="0"/>
        <w:ind w:left="0"/>
        <w:jc w:val="both"/>
      </w:pPr>
      <w:r>
        <w:rPr>
          <w:rFonts w:ascii="Times New Roman"/>
          <w:b w:val="false"/>
          <w:i w:val="false"/>
          <w:color w:val="000000"/>
          <w:sz w:val="28"/>
        </w:rPr>
        <w:t>
      жүргізілді.</w:t>
      </w:r>
    </w:p>
    <w:p>
      <w:pPr>
        <w:spacing w:after="0"/>
        <w:ind w:left="0"/>
        <w:jc w:val="both"/>
      </w:pPr>
      <w:r>
        <w:rPr>
          <w:rFonts w:ascii="Times New Roman"/>
          <w:b w:val="false"/>
          <w:i w:val="false"/>
          <w:color w:val="000000"/>
          <w:sz w:val="28"/>
        </w:rPr>
        <w:t>
      Тексеру кезінде мыналар анықталды:</w:t>
      </w:r>
    </w:p>
    <w:p>
      <w:pPr>
        <w:spacing w:after="0"/>
        <w:ind w:left="0"/>
        <w:jc w:val="both"/>
      </w:pPr>
      <w:r>
        <w:rPr>
          <w:rFonts w:ascii="Times New Roman"/>
          <w:b w:val="false"/>
          <w:i w:val="false"/>
          <w:color w:val="000000"/>
          <w:sz w:val="28"/>
        </w:rPr>
        <w:t>
      1. Учаске __________________________________________________________________</w:t>
      </w:r>
    </w:p>
    <w:p>
      <w:pPr>
        <w:spacing w:after="0"/>
        <w:ind w:left="0"/>
        <w:jc w:val="both"/>
      </w:pPr>
      <w:r>
        <w:rPr>
          <w:rFonts w:ascii="Times New Roman"/>
          <w:b w:val="false"/>
          <w:i w:val="false"/>
          <w:color w:val="000000"/>
          <w:sz w:val="28"/>
        </w:rPr>
        <w:t xml:space="preserve">
      (орман мекемесінің атауы) </w:t>
      </w:r>
    </w:p>
    <w:p>
      <w:pPr>
        <w:spacing w:after="0"/>
        <w:ind w:left="0"/>
        <w:jc w:val="both"/>
      </w:pPr>
      <w:r>
        <w:rPr>
          <w:rFonts w:ascii="Times New Roman"/>
          <w:b w:val="false"/>
          <w:i w:val="false"/>
          <w:color w:val="000000"/>
          <w:sz w:val="28"/>
        </w:rPr>
        <w:t>
      ___________ орманшылығының __________________ орамында орналасқан.</w:t>
      </w:r>
    </w:p>
    <w:p>
      <w:pPr>
        <w:spacing w:after="0"/>
        <w:ind w:left="0"/>
        <w:jc w:val="both"/>
      </w:pPr>
      <w:r>
        <w:rPr>
          <w:rFonts w:ascii="Times New Roman"/>
          <w:b w:val="false"/>
          <w:i w:val="false"/>
          <w:color w:val="000000"/>
          <w:sz w:val="28"/>
        </w:rPr>
        <w:t>
      2. Тексерілген учаскеде _____________ гектар алаң бар, оның ішінде:</w:t>
      </w:r>
    </w:p>
    <w:p>
      <w:pPr>
        <w:spacing w:after="0"/>
        <w:ind w:left="0"/>
        <w:jc w:val="both"/>
      </w:pPr>
      <w:r>
        <w:rPr>
          <w:rFonts w:ascii="Times New Roman"/>
          <w:b w:val="false"/>
          <w:i w:val="false"/>
          <w:color w:val="000000"/>
          <w:sz w:val="28"/>
        </w:rPr>
        <w:t>
      орман, орман көмкерген _________ гектар,</w:t>
      </w:r>
    </w:p>
    <w:p>
      <w:pPr>
        <w:spacing w:after="0"/>
        <w:ind w:left="0"/>
        <w:jc w:val="both"/>
      </w:pPr>
      <w:r>
        <w:rPr>
          <w:rFonts w:ascii="Times New Roman"/>
          <w:b w:val="false"/>
          <w:i w:val="false"/>
          <w:color w:val="000000"/>
          <w:sz w:val="28"/>
        </w:rPr>
        <w:t xml:space="preserve">
      орман, орман көмкермеген _______ гектар, </w:t>
      </w:r>
    </w:p>
    <w:p>
      <w:pPr>
        <w:spacing w:after="0"/>
        <w:ind w:left="0"/>
        <w:jc w:val="both"/>
      </w:pPr>
      <w:r>
        <w:rPr>
          <w:rFonts w:ascii="Times New Roman"/>
          <w:b w:val="false"/>
          <w:i w:val="false"/>
          <w:color w:val="000000"/>
          <w:sz w:val="28"/>
        </w:rPr>
        <w:t xml:space="preserve">
      оның ішінде орман екпелері ________ гектар, </w:t>
      </w:r>
    </w:p>
    <w:p>
      <w:pPr>
        <w:spacing w:after="0"/>
        <w:ind w:left="0"/>
        <w:jc w:val="both"/>
      </w:pPr>
      <w:r>
        <w:rPr>
          <w:rFonts w:ascii="Times New Roman"/>
          <w:b w:val="false"/>
          <w:i w:val="false"/>
          <w:color w:val="000000"/>
          <w:sz w:val="28"/>
        </w:rPr>
        <w:t xml:space="preserve">
      алқаптар _________ гектар, </w:t>
      </w:r>
    </w:p>
    <w:p>
      <w:pPr>
        <w:spacing w:after="0"/>
        <w:ind w:left="0"/>
        <w:jc w:val="both"/>
      </w:pPr>
      <w:r>
        <w:rPr>
          <w:rFonts w:ascii="Times New Roman"/>
          <w:b w:val="false"/>
          <w:i w:val="false"/>
          <w:color w:val="000000"/>
          <w:sz w:val="28"/>
        </w:rPr>
        <w:t xml:space="preserve">
      шабындықтар ___________ гектар, </w:t>
      </w:r>
    </w:p>
    <w:p>
      <w:pPr>
        <w:spacing w:after="0"/>
        <w:ind w:left="0"/>
        <w:jc w:val="both"/>
      </w:pPr>
      <w:r>
        <w:rPr>
          <w:rFonts w:ascii="Times New Roman"/>
          <w:b w:val="false"/>
          <w:i w:val="false"/>
          <w:color w:val="000000"/>
          <w:sz w:val="28"/>
        </w:rPr>
        <w:t xml:space="preserve">
      жайсыз жерлер (батпақтар және басқалар) ______ гектар, </w:t>
      </w:r>
    </w:p>
    <w:p>
      <w:pPr>
        <w:spacing w:after="0"/>
        <w:ind w:left="0"/>
        <w:jc w:val="both"/>
      </w:pPr>
      <w:r>
        <w:rPr>
          <w:rFonts w:ascii="Times New Roman"/>
          <w:b w:val="false"/>
          <w:i w:val="false"/>
          <w:color w:val="000000"/>
          <w:sz w:val="28"/>
        </w:rPr>
        <w:t xml:space="preserve">
      жайылымдар _______ гектар, </w:t>
      </w:r>
    </w:p>
    <w:p>
      <w:pPr>
        <w:spacing w:after="0"/>
        <w:ind w:left="0"/>
        <w:jc w:val="both"/>
      </w:pPr>
      <w:r>
        <w:rPr>
          <w:rFonts w:ascii="Times New Roman"/>
          <w:b w:val="false"/>
          <w:i w:val="false"/>
          <w:color w:val="000000"/>
          <w:sz w:val="28"/>
        </w:rPr>
        <w:t>
      жолдар ___________ гектар,</w:t>
      </w:r>
    </w:p>
    <w:p>
      <w:pPr>
        <w:spacing w:after="0"/>
        <w:ind w:left="0"/>
        <w:jc w:val="both"/>
      </w:pPr>
      <w:r>
        <w:rPr>
          <w:rFonts w:ascii="Times New Roman"/>
          <w:b w:val="false"/>
          <w:i w:val="false"/>
          <w:color w:val="000000"/>
          <w:sz w:val="28"/>
        </w:rPr>
        <w:t xml:space="preserve">
      басқа жерлер ______ гектар. </w:t>
      </w:r>
    </w:p>
    <w:p>
      <w:pPr>
        <w:spacing w:after="0"/>
        <w:ind w:left="0"/>
        <w:jc w:val="both"/>
      </w:pPr>
      <w:r>
        <w:rPr>
          <w:rFonts w:ascii="Times New Roman"/>
          <w:b w:val="false"/>
          <w:i w:val="false"/>
          <w:color w:val="000000"/>
          <w:sz w:val="28"/>
        </w:rPr>
        <w:t>
      3. Орман көмкерген алқап мыналардан тұрады: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алаңы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сыныбы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қоры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Орман қорының санаты____________________________________________________</w:t>
      </w:r>
    </w:p>
    <w:p>
      <w:pPr>
        <w:spacing w:after="0"/>
        <w:ind w:left="0"/>
        <w:jc w:val="both"/>
      </w:pPr>
      <w:r>
        <w:rPr>
          <w:rFonts w:ascii="Times New Roman"/>
          <w:b w:val="false"/>
          <w:i w:val="false"/>
          <w:color w:val="000000"/>
          <w:sz w:val="28"/>
        </w:rPr>
        <w:t>
      5. Учаскенің орман шаруашылығы ерекшеліктері 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6. Учаске мәлімделген мақсаттарға жарамды (жарамсыз), мынадай геологиялық-жер </w:t>
      </w:r>
    </w:p>
    <w:p>
      <w:pPr>
        <w:spacing w:after="0"/>
        <w:ind w:left="0"/>
        <w:jc w:val="both"/>
      </w:pPr>
      <w:r>
        <w:rPr>
          <w:rFonts w:ascii="Times New Roman"/>
          <w:b w:val="false"/>
          <w:i w:val="false"/>
          <w:color w:val="000000"/>
          <w:sz w:val="28"/>
        </w:rPr>
        <w:t>
      сипаттамасы бар:_________________________________________________________________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7. Бұдан бұрын орман шаруашылығын жүргізуге және орман пайдалануға байланысты </w:t>
      </w:r>
    </w:p>
    <w:p>
      <w:pPr>
        <w:spacing w:after="0"/>
        <w:ind w:left="0"/>
        <w:jc w:val="both"/>
      </w:pPr>
      <w:r>
        <w:rPr>
          <w:rFonts w:ascii="Times New Roman"/>
          <w:b w:val="false"/>
          <w:i w:val="false"/>
          <w:color w:val="000000"/>
          <w:sz w:val="28"/>
        </w:rPr>
        <w:t xml:space="preserve">
      емес жұмыстарды жүргізуге берілген жер учаскелерінің болуы және орналасуы: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(орам №, орманшылық, беру мақсаттары және учаскелер берілген ұйымның атауы көрсетілсін)</w:t>
      </w:r>
    </w:p>
    <w:p>
      <w:pPr>
        <w:spacing w:after="0"/>
        <w:ind w:left="0"/>
        <w:jc w:val="both"/>
      </w:pPr>
      <w:r>
        <w:rPr>
          <w:rFonts w:ascii="Times New Roman"/>
          <w:b w:val="false"/>
          <w:i w:val="false"/>
          <w:color w:val="000000"/>
          <w:sz w:val="28"/>
        </w:rPr>
        <w:t xml:space="preserve">
      8. Беруге жоспарланып отырған жер учаскелерін пайдалану мақсаттары, бұдан бұрын </w:t>
      </w:r>
    </w:p>
    <w:p>
      <w:pPr>
        <w:spacing w:after="0"/>
        <w:ind w:left="0"/>
        <w:jc w:val="both"/>
      </w:pPr>
      <w:r>
        <w:rPr>
          <w:rFonts w:ascii="Times New Roman"/>
          <w:b w:val="false"/>
          <w:i w:val="false"/>
          <w:color w:val="000000"/>
          <w:sz w:val="28"/>
        </w:rPr>
        <w:t xml:space="preserve">
      белгіленген нысаналы мақсатымен пайдалану мүмкіндігі немесе мүмкін еместігі туралы </w:t>
      </w:r>
    </w:p>
    <w:p>
      <w:pPr>
        <w:spacing w:after="0"/>
        <w:ind w:left="0"/>
        <w:jc w:val="both"/>
      </w:pPr>
      <w:r>
        <w:rPr>
          <w:rFonts w:ascii="Times New Roman"/>
          <w:b w:val="false"/>
          <w:i w:val="false"/>
          <w:color w:val="000000"/>
          <w:sz w:val="28"/>
        </w:rPr>
        <w:t>
      негіздеме, балама нұсқалардың жоқтығы:_____________________________________________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9. Әкімшілік ауданның ормандануы ___________________________________________</w:t>
      </w:r>
    </w:p>
    <w:p>
      <w:pPr>
        <w:spacing w:after="0"/>
        <w:ind w:left="0"/>
        <w:jc w:val="both"/>
      </w:pPr>
      <w:r>
        <w:rPr>
          <w:rFonts w:ascii="Times New Roman"/>
          <w:b w:val="false"/>
          <w:i w:val="false"/>
          <w:color w:val="000000"/>
          <w:sz w:val="28"/>
        </w:rPr>
        <w:t xml:space="preserve">
      10. Сұралып отырған алқапты беру шарттары: </w:t>
      </w:r>
    </w:p>
    <w:p>
      <w:pPr>
        <w:spacing w:after="0"/>
        <w:ind w:left="0"/>
        <w:jc w:val="both"/>
      </w:pPr>
      <w:r>
        <w:rPr>
          <w:rFonts w:ascii="Times New Roman"/>
          <w:b w:val="false"/>
          <w:i w:val="false"/>
          <w:color w:val="000000"/>
          <w:sz w:val="28"/>
        </w:rPr>
        <w:t>
      а) беру мерзімі _____________________________________________________________</w:t>
      </w:r>
    </w:p>
    <w:p>
      <w:pPr>
        <w:spacing w:after="0"/>
        <w:ind w:left="0"/>
        <w:jc w:val="both"/>
      </w:pPr>
      <w:r>
        <w:rPr>
          <w:rFonts w:ascii="Times New Roman"/>
          <w:b w:val="false"/>
          <w:i w:val="false"/>
          <w:color w:val="000000"/>
          <w:sz w:val="28"/>
        </w:rPr>
        <w:t>
      б) рұқсат етілетін тазарту және жерді томарлардан тегістеу мөлшері_________________</w:t>
      </w:r>
    </w:p>
    <w:p>
      <w:pPr>
        <w:spacing w:after="0"/>
        <w:ind w:left="0"/>
        <w:jc w:val="both"/>
      </w:pPr>
      <w:r>
        <w:rPr>
          <w:rFonts w:ascii="Times New Roman"/>
          <w:b w:val="false"/>
          <w:i w:val="false"/>
          <w:color w:val="000000"/>
          <w:sz w:val="28"/>
        </w:rPr>
        <w:t>
      в) учаскені алушының міндеттемесі 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11. Акт жасау кезінде мынадай ескертпелер мен ұсыныстар жасалды: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Орман мекемесінің өкілі: 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Өтініш беруші: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(лауазымы, қолы, аты, әкесінің аты (бар болса) тегі)</w:t>
      </w:r>
    </w:p>
    <w:p>
      <w:pPr>
        <w:spacing w:after="0"/>
        <w:ind w:left="0"/>
        <w:jc w:val="both"/>
      </w:pPr>
      <w:r>
        <w:rPr>
          <w:rFonts w:ascii="Times New Roman"/>
          <w:b w:val="false"/>
          <w:i w:val="false"/>
          <w:color w:val="000000"/>
          <w:sz w:val="28"/>
        </w:rPr>
        <w:t>
      Орман мекемесінің басшысы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(қолы, аты, әкесінің аты (бар болса) тегі)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