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7c9" w14:textId="b1cb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"Қарулы Күштердің, басқа да әскерлер мен әскери құралымдардың механикалық көлік құралдары мен олардың тіркемелерін қоспағанда, механикалық көлік құралдары мен олардың тіркемелерін міндетті техникалық қарап-тексеруді ұйымдастыру және жүргізу қағидаларын, механикалық көлік құралдары мен олардың тіркемелерін міндетті техникалық қарап-тексеруден өткізу кезеңділігін бекіту туралы" Қазақстан Республикасы Инвестициялар және даму министрінің міндетін атқарушының 2015 жылғы 26 наурыздағы № 329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2 сәуірдегі № 179 бұйрығы. Қазақстан Республикасының Әділет министрлігінде 2020 жылғы 6 сәуірде № 20318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"Қарулы Күштердің, басқа да әскерлер мен әскери құралымдардың механикалық көлік құралдары мен олардың тіркемелерін қоспағанда, механикалық көлік құралдары мен олардың тіркемелерін міндетті техникалық қарап-тексеруді ұйымдастыру және жүргізу қағидаларын, механикалық көлік құралдары мен олардың тіркемелерін міндетті техникалық қарап-тексеруден өткізу кезеңділігін бекіту туралы" Қазақстан Республикасы Инвестициялар және даму министрінің міндетін атқарушының 2015 жылғы 26 наурыздағы № 329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11333 болып тіркелген, 2015 жылғы 24 маусымда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Техникалық қарап тексеру операторы Қазақстан Республикасы Көлік және коммуникация министрінің 2014 жылы 27 маусымдағы № 392 бұйрығымен (Нормативтік құқықтық актілерді мемлекеттік тіркеу тізілімінде № 9658 болып тіркелген) Қызмет өңірін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көлiк құралдарының мiндеттi техникалық қарап тексеруді өткiзу үшін шығу кестесiн жасайды.".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Индустрия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инфрақұрылымдық даму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