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b45e" w14:textId="3d1b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өз еркiмен таратылуына, Қазақстан Республикасы бейрезидент-сақтандыру (қайта сақтандыру) ұйымдары филиалдарының қызметін ерікті түрде тоқтатуға рұқсат беру не аталған рұқсатты беруден бас тарту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44 қаулысы. Қазақстан Республикасының Әділет министрлігінде 2020 жылғы 1 сәуірде № 20254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04.08.2021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"Сақтандыру қызметі туралы" Қазақстан Республикасы Заңының 67-бабы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72-1-бабы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04.08.2021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не аталған рұқсатты беруден бас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04.08.2021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 Ұлттық Банкі Басқармасының 2019 жылғы 27 тамыздағы № 149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19306 болып тіркелген, 2019 жылғы 3 қыркүйекте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мемлекеттік қызмет көрсету мәселелері бойынша өзгерістер енгізу туралы" Қазақстан Республикасы Ұлттық Банкі Басқармасының 2019 жылғы 31 желтоқсандағы № 263 қаулысымен (Нормативтік құқықтық актілерді мемлекеттік тіркеу тізілімінде № 19845 болып тіркелген, 2020 жылғы 9 қаңтарда Қазақстан Республикасы нормативтік құқықтық актілерінің эталондық бақылау банкінде жарияланған) бекітілген, өзгерістер енгізетін Қазақстан Республикасының мемлекеттік қызмет көрсету мәселелері бойынша нормативтік құқықтық актілері тізбесінің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 Қаржы нарығын реттеу және дамыту агенттігі Төрағасының жетекшілік етін орынбасарына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2020 жылғы "____"____________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xml:space="preserve">
      2020 жылғы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44 қаулысымен бекітілді</w:t>
            </w:r>
          </w:p>
        </w:tc>
      </w:tr>
    </w:tbl>
    <w:bookmarkStart w:name="z14" w:id="12"/>
    <w:p>
      <w:pPr>
        <w:spacing w:after="0"/>
        <w:ind w:left="0"/>
        <w:jc w:val="left"/>
      </w:pPr>
      <w:r>
        <w:rPr>
          <w:rFonts w:ascii="Times New Roman"/>
          <w:b/>
          <w:i w:val="false"/>
          <w:color w:val="000000"/>
        </w:rPr>
        <w:t xml:space="preserve">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не аталған рұқсатты беруден бас тарту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04.08.2021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не аталған рұқсатты беруден бас тарту қағидалары (бұдан әрi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(бұдан әрi – Заң)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"Сақтандыру қызметі туралы" Қазақстан Республикасы Заңының (бұдан әрi – Сақтандыру қызметі туралы заң) 67-бабы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72-1-бабы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"Мемлекеттік көрсетілетін қызметтер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әзірленді және қаржы нарығы мен қаржы ұйымдарын мемлекеттiк реттеу, бақылау және қадағалау жөніндегі уәкілетті органның (бұдан әрі – уәкілетті орган, көрсетілетін қызметті беруші)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не көрсетілген рұқсатты (бұдан әрi – рұқсат) беруден бас тарту тәртібін айқындайды.</w:t>
      </w:r>
    </w:p>
    <w:bookmarkEnd w:id="14"/>
    <w:bookmarkStart w:name="z42" w:id="15"/>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рұқсаттар беру не аталған рұқсатты беруден бас тарту тәртібі</w:t>
      </w:r>
    </w:p>
    <w:bookmarkEnd w:id="16"/>
    <w:bookmarkStart w:name="z18" w:id="17"/>
    <w:p>
      <w:pPr>
        <w:spacing w:after="0"/>
        <w:ind w:left="0"/>
        <w:jc w:val="both"/>
      </w:pPr>
      <w:r>
        <w:rPr>
          <w:rFonts w:ascii="Times New Roman"/>
          <w:b w:val="false"/>
          <w:i w:val="false"/>
          <w:color w:val="000000"/>
          <w:sz w:val="28"/>
        </w:rPr>
        <w:t xml:space="preserve">
      2. Сақтандыру (қайта сақтандыру) ұйымы (бұдан әрі – көрсетілетін қызметті алушы) сақтандыру (қайта сақтандыру) ұйымының өзі жасаған сақтандыру (қайта сақтандыру) шарттары бойынша міндеттемелерден тұратын сақтандыру портфелін берілетін сақтандыру сыныптары бойынша лицензиясы бар және сақтандыру төлемдеріне кепілдік беру жүйесінің қатысушылары болып табылатын басқа сақтандыру (қайта сақтандыру) ұйымына және (немесе) Қазақстан Республикасының бейрезидент-сақтандыру (қайта сақтандыру) ұйымының филиалына берігеннен кейін рұқсат алу үшін уәкілетті органға өтініш жасайды. </w:t>
      </w:r>
    </w:p>
    <w:bookmarkEnd w:id="17"/>
    <w:p>
      <w:pPr>
        <w:spacing w:after="0"/>
        <w:ind w:left="0"/>
        <w:jc w:val="both"/>
      </w:pPr>
      <w:r>
        <w:rPr>
          <w:rFonts w:ascii="Times New Roman"/>
          <w:b w:val="false"/>
          <w:i w:val="false"/>
          <w:color w:val="000000"/>
          <w:sz w:val="28"/>
        </w:rPr>
        <w:t xml:space="preserve">
      Сақтандыру (қайта сақтандыру) ұйымы уәкілетті органға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сақтандыру (қайта сақтандыру) ұйымын ерікті таратуға рұқсат беру туралы өтінішхатты (бұдан әрі - өтінішхат)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құжаттарды қоса берумен www.egov.kz "электрондық үкіметтің" веб-порталы арқылы электрондық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xml:space="preserve">
      2-1. Сақтандыру (қайта сақтандыру) ұйымы акционерлерінің жалпы жиналысы сақтандыру (қайта сақтандыру) ұйымын ерікті тарату туралы өзі бұрын қабылдаған шешімнің күшін жою туралы шешім қабылдаған кезде сақтандыру (қайта сақтандыру) ұйымы сақтандыру (қайта сақтандыру) ұйымы акционерлерінің жалпы жиналысы хаттама жасаған және оған қол қойған күннен бастап күнтізбелік 3 (үш) күн ішінде уәкілетті органға осы Cақтандыру қызметі туралы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3-тармағына сәйкес бизнес-жоспар ұсынады.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4" w:id="19"/>
    <w:p>
      <w:pPr>
        <w:spacing w:after="0"/>
        <w:ind w:left="0"/>
        <w:jc w:val="both"/>
      </w:pPr>
      <w:r>
        <w:rPr>
          <w:rFonts w:ascii="Times New Roman"/>
          <w:b w:val="false"/>
          <w:i w:val="false"/>
          <w:color w:val="000000"/>
          <w:sz w:val="28"/>
        </w:rPr>
        <w:t xml:space="preserve">
      2-2. Қазақстан Республикасының бейрезидент-сақтандыру (қайта сақтандыру) ұйымы Қазақстан Республикасының бейрезидент-сақтандыру (қайта сақтандыру) ұйымы филиалының қызметін ерікті түрде тоқтату туралы өзі бұрын қабылдаған шешімнің күшін жою туралы шешім қабылдаған кезде Қазақстан Республикасының бейрезидент-сақтандыру (қайта сақтандыру) ұйымының филиалы сақтандыру (қайта сақтандыру) ұйымының хаттамасы жасалған және оған қол қойылған күннен бастап күнтізбелік 3 (үш) күн ішінде уәкілетті органға Cақтандыру қызметі туралы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3-тармағына сәйкес бизнес-жоспар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(бұдан әрі – көрсетілетін қызметті алушы) Қазақстан Республикасының бейрезидент-сақтандыру (қайта сақтандыру) ұйымы филиалының өзі жасаған сақтандыру (қайта сақтандыру) шарттары бойынша міндеттемелерінен тұратын сақтандыру портфелін берілетін сақтандыру сыныптары бойынша лицензиясы бар және сақтандыру төлемдеріне кепілдік беру жүйесінің қатысушылары болып табылатын Қазақстан Республикасының бейрезидент-сақтандыру (қайта сақтандыру) ұйымына және (немесе) Қазақстан Республикасының бейрезидент-сақтандыру (қайта сақтандыру) ұйымының филиалына бергеннен кейін рұқсат алу үшін уәкілетті органға өтініш жасайды.</w:t>
      </w:r>
    </w:p>
    <w:bookmarkEnd w:id="20"/>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бейрезидент-сақтандыру (қайта сақтандыру) ұйымдары филиалдарының қызметін ерікті түрде тоқтатуға рұқсат беру туралы өтінішхатты (бұдан әрі – өтінішхат) Мемлекеттік қызмет көрсетуге қойылатын негізгі талаптардың тізбесінде көрсетілген құжаттарды қоса берумен портал арқылы электрондық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4. Уәкілетті орган өтінішхатты барлық қажетті құжаттар түскен күннен бастап 2 (екі) айдың ішінде қарайды.</w:t>
      </w:r>
    </w:p>
    <w:bookmarkEnd w:id="21"/>
    <w:p>
      <w:pPr>
        <w:spacing w:after="0"/>
        <w:ind w:left="0"/>
        <w:jc w:val="both"/>
      </w:pPr>
      <w:r>
        <w:rPr>
          <w:rFonts w:ascii="Times New Roman"/>
          <w:b w:val="false"/>
          <w:i w:val="false"/>
          <w:color w:val="000000"/>
          <w:sz w:val="28"/>
        </w:rPr>
        <w:t>
      Көрсетілетін қызметті алушы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Start w:name="z21" w:id="22"/>
    <w:p>
      <w:pPr>
        <w:spacing w:after="0"/>
        <w:ind w:left="0"/>
        <w:jc w:val="both"/>
      </w:pPr>
      <w:r>
        <w:rPr>
          <w:rFonts w:ascii="Times New Roman"/>
          <w:b w:val="false"/>
          <w:i w:val="false"/>
          <w:color w:val="000000"/>
          <w:sz w:val="28"/>
        </w:rPr>
        <w:t>
      5. Мемлекеттік қызметті көрсету үшін қажетті құжаттардың тізбесі, мемлекеттік қызметті көрсетуден бас тарту негіздемелері, процестің сипаты, көрсету нысаны, мазмұны және нәтижесі қамтылатын мемлекеттік қызметті көрсетуге қойылатын негізгі талаптар, сондай-ақ мемлекеттік қызметті көрсетудің ерекшеліктері және мемлекеттік қызметті көрсету мерзімі ескерілген өзге мәліметтер Мемлекеттік қызмет көрсетуге қойылатын негізгі талаптардың тізбесінде көзделген.</w:t>
      </w:r>
    </w:p>
    <w:bookmarkEnd w:id="22"/>
    <w:p>
      <w:pPr>
        <w:spacing w:after="0"/>
        <w:ind w:left="0"/>
        <w:jc w:val="both"/>
      </w:pPr>
      <w:r>
        <w:rPr>
          <w:rFonts w:ascii="Times New Roman"/>
          <w:b w:val="false"/>
          <w:i w:val="false"/>
          <w:color w:val="000000"/>
          <w:sz w:val="28"/>
        </w:rPr>
        <w:t xml:space="preserve">
      Шет мемлекеттердің қаржылық қадағалау органы, құзыретті органдары немесе лауазымды тұлғалары берген құжаттар Қазақстан Республикасы ратификациялаған халықаралық шарттарға сәйкес заңдастырылуға немесе апостильдендірілуге тиіс </w:t>
      </w:r>
    </w:p>
    <w:p>
      <w:pPr>
        <w:spacing w:after="0"/>
        <w:ind w:left="0"/>
        <w:jc w:val="both"/>
      </w:pPr>
      <w:r>
        <w:rPr>
          <w:rFonts w:ascii="Times New Roman"/>
          <w:b w:val="false"/>
          <w:i w:val="false"/>
          <w:color w:val="000000"/>
          <w:sz w:val="28"/>
        </w:rPr>
        <w:t xml:space="preserve">
      Шет тілінде ұсынылған құжаттар қазақ және орыс тілдеріне аударылады және уәкілетті органға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куәландырылып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6. Мемлекеттік қызметті көрсету бойынша рәсімнің (іс-қимылдың) басталуы үшін негіз уәкілетті органның өтініш берушіден Мемлекеттік қызмет көрсетуге қойылатын негізгі талаптардың тізбесінде көзделген құжаттарды портал арқылы алуы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7. Уәкілетті органның хат-хабарды қабылдауға және тіркеуге уәкілетті қызметкері өтінішхат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Көрсетілетін қызметті алушының өтінішхаты жұмыс уақыты аяқталғаннан кейін, демалыс және мереке күндері түскен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құжаттарды қабылдау келесі жұмыс күні жүзеге асырылады.</w:t>
      </w:r>
    </w:p>
    <w:bookmarkEnd w:id="24"/>
    <w:bookmarkStart w:name="z24" w:id="25"/>
    <w:p>
      <w:pPr>
        <w:spacing w:after="0"/>
        <w:ind w:left="0"/>
        <w:jc w:val="both"/>
      </w:pPr>
      <w:r>
        <w:rPr>
          <w:rFonts w:ascii="Times New Roman"/>
          <w:b w:val="false"/>
          <w:i w:val="false"/>
          <w:color w:val="000000"/>
          <w:sz w:val="28"/>
        </w:rPr>
        <w:t>
      8. Жауапты бөлімшенің қызметкері өтінішхат тіркелген күннен бастап 2 (екі) жұмыс күні ішінде ұсынылған құжаттардың толықтығын және Мемлекеттік қызмет көрсетуге қойылатын негізгі талаптар тізбесінің 8-тармағының талаптарына сәйкестігін тексереді.</w:t>
      </w:r>
    </w:p>
    <w:bookmarkEnd w:id="25"/>
    <w:p>
      <w:pPr>
        <w:spacing w:after="0"/>
        <w:ind w:left="0"/>
        <w:jc w:val="both"/>
      </w:pPr>
      <w:r>
        <w:rPr>
          <w:rFonts w:ascii="Times New Roman"/>
          <w:b w:val="false"/>
          <w:i w:val="false"/>
          <w:color w:val="000000"/>
          <w:sz w:val="28"/>
        </w:rPr>
        <w:t>
       Көрсетілетін қызметті алушы ұсынған құжаттардың толық болмау фактісі не қолданыс мерзімі өтіп кеткен құжаттарды ұсыну анықталған кезде жауапты бөлімшенің қызметкері осы тармақтың бірінші бөлігінде көрсетілген мерзімде өтінішхатты одан әрі қараудан дәлелді бас тартуды дайындайды және көрсетілетін қызметті алушыға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9. Рұқсат алу үшін ұсынылған құжаттарға ескертулер болған кезде уәкілетті орган көрсетілетін қызметті алушыға Мемлекеттік қызмет көрсетуге қойылатын негізгі талаптар тізбесінің талаптарына сәйкес ескертулерді жою және пысықталған (түзетілген) құжаттарды ұсыну үшін ескертулері бар хат жібереді.</w:t>
      </w:r>
    </w:p>
    <w:bookmarkEnd w:id="26"/>
    <w:p>
      <w:pPr>
        <w:spacing w:after="0"/>
        <w:ind w:left="0"/>
        <w:jc w:val="both"/>
      </w:pPr>
      <w:r>
        <w:rPr>
          <w:rFonts w:ascii="Times New Roman"/>
          <w:b w:val="false"/>
          <w:i w:val="false"/>
          <w:color w:val="000000"/>
          <w:sz w:val="28"/>
        </w:rPr>
        <w:t>
      Көрсетілетін қызметті алушы ескертулерді жояды және Мемлекеттік қызмет көрсетуге қойылатын негізгі талаптар тізбесінің талаптарына сәйкес пысықталған (түзетілген) құжаттарды портал арқылы ұсынады. Бұл ретте уәкілетті органның мемлекеттік қызмет көрсету мерзімі көрсетілетін қызметті алушының ескертулерді жою мерзіміне үзілмейді.</w:t>
      </w:r>
    </w:p>
    <w:p>
      <w:pPr>
        <w:spacing w:after="0"/>
        <w:ind w:left="0"/>
        <w:jc w:val="both"/>
      </w:pPr>
      <w:r>
        <w:rPr>
          <w:rFonts w:ascii="Times New Roman"/>
          <w:b w:val="false"/>
          <w:i w:val="false"/>
          <w:color w:val="000000"/>
          <w:sz w:val="28"/>
        </w:rPr>
        <w:t>
      Көрсетілетін қызметті алушы уәкілетті органның ұсынылған құжаттар бойынша ескертулерін жоймаған жағдайда, уәкілетті орган рұқсат беруден бас тартады.</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10. Ұсынылған құжаттардың толық болуы фактісі анықталған жағдайда уәкілетті органның жауапты бөлімшесі Қағидалардың 5-тармағында көрсетілген мерзім ішінде құжаттардың Қағидалардың талаптарына сәйкестігі тұрғысынан қарайды, сақтандыру (қайта сақтандыру) ұйымын ерікті тарату, Қазақстан Республикасының бейрезидент-сақтандыру (қайта сақтандыру) ұйымы филиалының қызметін ерікті тоқтату жүргізуге рұқсат беру туралы (беруден бас тарту туралы) қаулы жобасын (бұдан әрі - уәкілетті орган Басқармасының қаулысы) әзірлейді және уәкілетті орган Басқармасының қарауына жібереді. Уәкілетті органның Басқармасы рұқсат беру (беруден бас тарту) туралы шешім қабылдайды.</w:t>
      </w:r>
    </w:p>
    <w:bookmarkEnd w:id="27"/>
    <w:bookmarkStart w:name="z27" w:id="28"/>
    <w:p>
      <w:pPr>
        <w:spacing w:after="0"/>
        <w:ind w:left="0"/>
        <w:jc w:val="both"/>
      </w:pPr>
      <w:r>
        <w:rPr>
          <w:rFonts w:ascii="Times New Roman"/>
          <w:b w:val="false"/>
          <w:i w:val="false"/>
          <w:color w:val="000000"/>
          <w:sz w:val="28"/>
        </w:rPr>
        <w:t>
      11. Уәкілетті орган Басқармасының рұқсат беру туралы қаулысы қабылданғаннан кейін жауапты бөлімшенің қызметкері 5 (бес) жұмыс күні ішінде (мемлекеттік қызмет көрсету мерзімі шегінде) көрсетілетін қызметті алушыға портал арқылы "жеке кабинетіне"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тоқтатуға рұқсат беру туралы уәкілетті органның Басқармасы қаулысының электрондық көшірмесін қоса бере отырып, көрсетілетін қызметті берушінің уәкілетті адамының электрондық цифрлық қолтаңбасымен куәландырылған электрондық құжат нысанында хабарлама жібереді.</w:t>
      </w:r>
    </w:p>
    <w:bookmarkEnd w:id="28"/>
    <w:bookmarkStart w:name="z28" w:id="29"/>
    <w:p>
      <w:pPr>
        <w:spacing w:after="0"/>
        <w:ind w:left="0"/>
        <w:jc w:val="both"/>
      </w:pPr>
      <w:r>
        <w:rPr>
          <w:rFonts w:ascii="Times New Roman"/>
          <w:b w:val="false"/>
          <w:i w:val="false"/>
          <w:color w:val="000000"/>
          <w:sz w:val="28"/>
        </w:rPr>
        <w:t xml:space="preserve">
      12.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тоқтатуға рұқсат беруден бас тарту Сақтандыру қызметі туралы заңның </w:t>
      </w:r>
      <w:r>
        <w:rPr>
          <w:rFonts w:ascii="Times New Roman"/>
          <w:b w:val="false"/>
          <w:i w:val="false"/>
          <w:color w:val="000000"/>
          <w:sz w:val="28"/>
        </w:rPr>
        <w:t>68-бабында</w:t>
      </w:r>
      <w:r>
        <w:rPr>
          <w:rFonts w:ascii="Times New Roman"/>
          <w:b w:val="false"/>
          <w:i w:val="false"/>
          <w:color w:val="000000"/>
          <w:sz w:val="28"/>
        </w:rPr>
        <w:t xml:space="preserve"> көзделген негіздер бойынша жүргізіледі.</w:t>
      </w:r>
    </w:p>
    <w:bookmarkEnd w:id="29"/>
    <w:p>
      <w:pPr>
        <w:spacing w:after="0"/>
        <w:ind w:left="0"/>
        <w:jc w:val="both"/>
      </w:pPr>
      <w:r>
        <w:rPr>
          <w:rFonts w:ascii="Times New Roman"/>
          <w:b w:val="false"/>
          <w:i w:val="false"/>
          <w:color w:val="000000"/>
          <w:sz w:val="28"/>
        </w:rPr>
        <w:t>
      Рұқсат беруден бас тарту үшін негіздер анықталған кезде уәкілетті орган көрсетілетін қызметті алушыға алдын ала шешім бойынша ұстанымын білдіру мүмкіндігін беру үшін рұқсат беруден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bookmarkStart w:name="z29" w:id="30"/>
    <w:p>
      <w:pPr>
        <w:spacing w:after="0"/>
        <w:ind w:left="0"/>
        <w:jc w:val="both"/>
      </w:pPr>
      <w:r>
        <w:rPr>
          <w:rFonts w:ascii="Times New Roman"/>
          <w:b w:val="false"/>
          <w:i w:val="false"/>
          <w:color w:val="000000"/>
          <w:sz w:val="28"/>
        </w:rPr>
        <w:t>
      13. Уәкілетті орган Басқармасының қаулысын алғаннан кейін сақтандыру (қайта сақтандыру) ұйымы, Қазақстан Республикасының бейрезидент- сақтандыру (қайта сақтандыру) ұйымының филиалы уәкілетті органға сақтандыру қызметін жүзеге асыру құқығына бұрын берілген лицензиялардың түпнұсқаларын және (немесе) лицензияға қосымшаны уәкілетті орган Басқармасының қаулысы күшіне енген күннен бастап 10 (он) жұмыс күні ішінде (егер бұрын берілген лицензия қағаз түрінде ресімделген болса) қайтарады.</w:t>
      </w:r>
    </w:p>
    <w:bookmarkEnd w:id="30"/>
    <w:bookmarkStart w:name="z30" w:id="31"/>
    <w:p>
      <w:pPr>
        <w:spacing w:after="0"/>
        <w:ind w:left="0"/>
        <w:jc w:val="both"/>
      </w:pPr>
      <w:r>
        <w:rPr>
          <w:rFonts w:ascii="Times New Roman"/>
          <w:b w:val="false"/>
          <w:i w:val="false"/>
          <w:color w:val="000000"/>
          <w:sz w:val="28"/>
        </w:rPr>
        <w:t>
      14.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End w:id="31"/>
    <w:bookmarkStart w:name="z31" w:id="32"/>
    <w:p>
      <w:pPr>
        <w:spacing w:after="0"/>
        <w:ind w:left="0"/>
        <w:jc w:val="left"/>
      </w:pPr>
      <w:r>
        <w:rPr>
          <w:rFonts w:ascii="Times New Roman"/>
          <w:b/>
          <w:i w:val="false"/>
          <w:color w:val="000000"/>
        </w:rPr>
        <w:t xml:space="preserve"> 3-тарау.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32"/>
    <w:bookmarkStart w:name="z32" w:id="33"/>
    <w:p>
      <w:pPr>
        <w:spacing w:after="0"/>
        <w:ind w:left="0"/>
        <w:jc w:val="both"/>
      </w:pPr>
      <w:r>
        <w:rPr>
          <w:rFonts w:ascii="Times New Roman"/>
          <w:b w:val="false"/>
          <w:i w:val="false"/>
          <w:color w:val="000000"/>
          <w:sz w:val="28"/>
        </w:rPr>
        <w:t>
      15.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уәкілетті органның басшысына, мемлекеттік қызметті көрсету сапасын бағалау және бақылау жөніндегі уәкілетті органға немесе сотқа жіберіледі.</w:t>
      </w:r>
    </w:p>
    <w:bookmarkEnd w:id="33"/>
    <w:bookmarkStart w:name="z33" w:id="34"/>
    <w:p>
      <w:pPr>
        <w:spacing w:after="0"/>
        <w:ind w:left="0"/>
        <w:jc w:val="both"/>
      </w:pPr>
      <w:r>
        <w:rPr>
          <w:rFonts w:ascii="Times New Roman"/>
          <w:b w:val="false"/>
          <w:i w:val="false"/>
          <w:color w:val="000000"/>
          <w:sz w:val="28"/>
        </w:rPr>
        <w:t>
      16. Уәкілетті органның басшысына жіберілген шағымда:</w:t>
      </w:r>
    </w:p>
    <w:bookmarkEnd w:id="34"/>
    <w:p>
      <w:pPr>
        <w:spacing w:after="0"/>
        <w:ind w:left="0"/>
        <w:jc w:val="both"/>
      </w:pPr>
      <w:r>
        <w:rPr>
          <w:rFonts w:ascii="Times New Roman"/>
          <w:b w:val="false"/>
          <w:i w:val="false"/>
          <w:color w:val="000000"/>
          <w:sz w:val="28"/>
        </w:rPr>
        <w:t>
      1) тегі, аты, сондай-ақ қалауы бойынша әкесінің аты (ол болған кезде), пошталық мекенжайы (жеке тұлғалар үшін);</w:t>
      </w:r>
    </w:p>
    <w:p>
      <w:pPr>
        <w:spacing w:after="0"/>
        <w:ind w:left="0"/>
        <w:jc w:val="both"/>
      </w:pPr>
      <w:r>
        <w:rPr>
          <w:rFonts w:ascii="Times New Roman"/>
          <w:b w:val="false"/>
          <w:i w:val="false"/>
          <w:color w:val="000000"/>
          <w:sz w:val="28"/>
        </w:rPr>
        <w:t>
      2) атауы, пошталық мекенжайы, шығыс нөмірі және күні (заңды тұлғалар үшін) көрсетіледі.</w:t>
      </w:r>
    </w:p>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өтініш жасаған кезде шағым жасау тәртібі туралы ақпаратты Бірыңғай байланыс орталығының мынадай: 8-800-080-7777 немесе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жағдайда өтініш берушіге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bookmarkStart w:name="z34" w:id="35"/>
    <w:p>
      <w:pPr>
        <w:spacing w:after="0"/>
        <w:ind w:left="0"/>
        <w:jc w:val="both"/>
      </w:pPr>
      <w:r>
        <w:rPr>
          <w:rFonts w:ascii="Times New Roman"/>
          <w:b w:val="false"/>
          <w:i w:val="false"/>
          <w:color w:val="000000"/>
          <w:sz w:val="28"/>
        </w:rPr>
        <w:t>
      17. Көрсетілетін қызметті алушы мемлекеттік көрсетілген қызмет нәтижелерімен келіспеген жағдайда, мемлекеттік қызметтер көрсету сапасын бағалау және бақылау жөніндегі уәкілетті органға шағыммен жүгінеді.</w:t>
      </w:r>
    </w:p>
    <w:bookmarkEnd w:id="35"/>
    <w:bookmarkStart w:name="z35" w:id="36"/>
    <w:p>
      <w:pPr>
        <w:spacing w:after="0"/>
        <w:ind w:left="0"/>
        <w:jc w:val="both"/>
      </w:pPr>
      <w:r>
        <w:rPr>
          <w:rFonts w:ascii="Times New Roman"/>
          <w:b w:val="false"/>
          <w:i w:val="false"/>
          <w:color w:val="000000"/>
          <w:sz w:val="28"/>
        </w:rPr>
        <w:t>
      18. Мемлекеттік көрсетілетін қызмет нәтижелерімен келіспеген жағдайда көрсетілетін қызметті алушы сотқа жүгінеді.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өз еркiмен</w:t>
            </w:r>
            <w:r>
              <w:br/>
            </w:r>
            <w:r>
              <w:rPr>
                <w:rFonts w:ascii="Times New Roman"/>
                <w:b w:val="false"/>
                <w:i w:val="false"/>
                <w:color w:val="000000"/>
                <w:sz w:val="20"/>
              </w:rPr>
              <w:t>таратылуына,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қызметін ерікті</w:t>
            </w:r>
            <w:r>
              <w:br/>
            </w:r>
            <w:r>
              <w:rPr>
                <w:rFonts w:ascii="Times New Roman"/>
                <w:b w:val="false"/>
                <w:i w:val="false"/>
                <w:color w:val="000000"/>
                <w:sz w:val="20"/>
              </w:rPr>
              <w:t>түрде тоқтатуға рұқсат беру не</w:t>
            </w:r>
            <w:r>
              <w:br/>
            </w:r>
            <w:r>
              <w:rPr>
                <w:rFonts w:ascii="Times New Roman"/>
                <w:b w:val="false"/>
                <w:i w:val="false"/>
                <w:color w:val="000000"/>
                <w:sz w:val="20"/>
              </w:rPr>
              <w:t>аталған рұқсатты беруден бас</w:t>
            </w:r>
            <w:r>
              <w:br/>
            </w:r>
            <w:r>
              <w:rPr>
                <w:rFonts w:ascii="Times New Roman"/>
                <w:b w:val="false"/>
                <w:i w:val="false"/>
                <w:color w:val="000000"/>
                <w:sz w:val="20"/>
              </w:rPr>
              <w:t>тарту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p>
        </w:tc>
      </w:tr>
    </w:tbl>
    <w:bookmarkStart w:name="z37" w:id="37"/>
    <w:p>
      <w:pPr>
        <w:spacing w:after="0"/>
        <w:ind w:left="0"/>
        <w:jc w:val="left"/>
      </w:pPr>
      <w:r>
        <w:rPr>
          <w:rFonts w:ascii="Times New Roman"/>
          <w:b/>
          <w:i w:val="false"/>
          <w:color w:val="000000"/>
        </w:rPr>
        <w:t xml:space="preserve"> Сақтандыру (қайта сақтандыру) ұйымының өз еркімен таратылуына рұқсат беру туралы ӨТІНІШХАТ</w:t>
      </w:r>
    </w:p>
    <w:bookmarkEnd w:id="3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xml:space="preserve">
      сақтандыру (қайта сақтандыру) ұйымы акционерлерінің жалпы жиналысының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_____ жылғы "____" _______________ № ____ шешіміне сәйкес өз еркімен таратылуына рұқсат беруді сұрайды.</w:t>
      </w:r>
    </w:p>
    <w:p>
      <w:pPr>
        <w:spacing w:after="0"/>
        <w:ind w:left="0"/>
        <w:jc w:val="both"/>
      </w:pPr>
      <w:r>
        <w:rPr>
          <w:rFonts w:ascii="Times New Roman"/>
          <w:b w:val="false"/>
          <w:i w:val="false"/>
          <w:color w:val="000000"/>
          <w:sz w:val="28"/>
        </w:rPr>
        <w:t>
      Сақтандыру (қайта сақтандыру) ұйымы кредиторлардың талаптарын толық көлемде қанағаттандыруды қамтамасыз етуге міндеттенеді.</w:t>
      </w:r>
    </w:p>
    <w:p>
      <w:pPr>
        <w:spacing w:after="0"/>
        <w:ind w:left="0"/>
        <w:jc w:val="both"/>
      </w:pPr>
      <w:r>
        <w:rPr>
          <w:rFonts w:ascii="Times New Roman"/>
          <w:b w:val="false"/>
          <w:i w:val="false"/>
          <w:color w:val="000000"/>
          <w:sz w:val="28"/>
        </w:rPr>
        <w:t>
      Сақтандыру (қайта сақтандыру) ұйымының лауазымды адамы өтінішхатқа қоса берілген құжаттар мен ақпараттың дәйектілігін, сондай-ақ өтінішхатты қарауға байланысты сұралатын қосымша ақпараттың және құжаттардың уәкілетті органға уақтылы берілуін растайды.</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 үшін және ақпараттық жүйелерде қамтылған заңмен қорғалатын құпияны құрайтын мәліметті пайдалануға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 (қолы)</w:t>
      </w:r>
    </w:p>
    <w:p>
      <w:pPr>
        <w:spacing w:after="0"/>
        <w:ind w:left="0"/>
        <w:jc w:val="both"/>
      </w:pPr>
      <w:r>
        <w:rPr>
          <w:rFonts w:ascii="Times New Roman"/>
          <w:b w:val="false"/>
          <w:i w:val="false"/>
          <w:color w:val="000000"/>
          <w:sz w:val="28"/>
        </w:rPr>
        <w:t>
      (сақтандыру (қайта сақтандыру) ұйымының басшысы (ол болмаған кезде, осы өкілеттікті растайтын құжатты қоса бере отырып қол қоюға уәкілеттік берілген адам).</w:t>
      </w:r>
    </w:p>
    <w:p>
      <w:pPr>
        <w:spacing w:after="0"/>
        <w:ind w:left="0"/>
        <w:jc w:val="both"/>
      </w:pPr>
      <w:r>
        <w:rPr>
          <w:rFonts w:ascii="Times New Roman"/>
          <w:b w:val="false"/>
          <w:i w:val="false"/>
          <w:color w:val="000000"/>
          <w:sz w:val="28"/>
        </w:rPr>
        <w:t>
      Күні 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өз еркiмен</w:t>
            </w:r>
            <w:r>
              <w:br/>
            </w:r>
            <w:r>
              <w:rPr>
                <w:rFonts w:ascii="Times New Roman"/>
                <w:b w:val="false"/>
                <w:i w:val="false"/>
                <w:color w:val="000000"/>
                <w:sz w:val="20"/>
              </w:rPr>
              <w:t>таратылуына,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 қызметін ерікті</w:t>
            </w:r>
            <w:r>
              <w:br/>
            </w:r>
            <w:r>
              <w:rPr>
                <w:rFonts w:ascii="Times New Roman"/>
                <w:b w:val="false"/>
                <w:i w:val="false"/>
                <w:color w:val="000000"/>
                <w:sz w:val="20"/>
              </w:rPr>
              <w:t>түрде тоқтатуға рұқсат беру не</w:t>
            </w:r>
            <w:r>
              <w:br/>
            </w:r>
            <w:r>
              <w:rPr>
                <w:rFonts w:ascii="Times New Roman"/>
                <w:b w:val="false"/>
                <w:i w:val="false"/>
                <w:color w:val="000000"/>
                <w:sz w:val="20"/>
              </w:rPr>
              <w:t>аталған рұқсатты беруден бас</w:t>
            </w:r>
            <w:r>
              <w:br/>
            </w:r>
            <w:r>
              <w:rPr>
                <w:rFonts w:ascii="Times New Roman"/>
                <w:b w:val="false"/>
                <w:i w:val="false"/>
                <w:color w:val="000000"/>
                <w:sz w:val="20"/>
              </w:rPr>
              <w:t>тарту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p>
        </w:tc>
      </w:tr>
    </w:tbl>
    <w:bookmarkStart w:name="z39" w:id="38"/>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ұйымы филиалының қызметін ерікті түрде тоқтатуға рұқсат беру туралы  ӨТІНІШХАТ</w:t>
      </w:r>
    </w:p>
    <w:bookmarkEnd w:id="3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атауы)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органының</w:t>
      </w:r>
    </w:p>
    <w:p>
      <w:pPr>
        <w:spacing w:after="0"/>
        <w:ind w:left="0"/>
        <w:jc w:val="both"/>
      </w:pPr>
      <w:r>
        <w:rPr>
          <w:rFonts w:ascii="Times New Roman"/>
          <w:b w:val="false"/>
          <w:i w:val="false"/>
          <w:color w:val="000000"/>
          <w:sz w:val="28"/>
        </w:rPr>
        <w:t xml:space="preserve">
      ________________________ _____ жылғы "____" _______________ № ______ </w:t>
      </w:r>
    </w:p>
    <w:p>
      <w:pPr>
        <w:spacing w:after="0"/>
        <w:ind w:left="0"/>
        <w:jc w:val="both"/>
      </w:pPr>
      <w:r>
        <w:rPr>
          <w:rFonts w:ascii="Times New Roman"/>
          <w:b w:val="false"/>
          <w:i w:val="false"/>
          <w:color w:val="000000"/>
          <w:sz w:val="28"/>
        </w:rPr>
        <w:t>
      (өткiзiлетiн орны)</w:t>
      </w:r>
    </w:p>
    <w:p>
      <w:pPr>
        <w:spacing w:after="0"/>
        <w:ind w:left="0"/>
        <w:jc w:val="both"/>
      </w:pPr>
      <w:r>
        <w:rPr>
          <w:rFonts w:ascii="Times New Roman"/>
          <w:b w:val="false"/>
          <w:i w:val="false"/>
          <w:color w:val="000000"/>
          <w:sz w:val="28"/>
        </w:rPr>
        <w:t xml:space="preserve">
      шешіміне сәйкес _____________________________________________________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атауы)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қызметін ерікті түрде тоқтатуға рұқсат беруді сұрайды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 тарапынан орындалмаған немесе тиісінше орындалмаған немесе филиал тарапынан тиісінше орындалмаған кезде) кредиторлардың талаптарын толық көлемде қанағаттандыруға міндеттенеді.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лауазымды адамы не Қазақстан Республикасының бейрезидент-сақтандыру (қайта сақтандыру) ұйымы құжаттарға қол қоюға уәкілеттік берген адам өтінішхатқа қоса берілген құжаттар мен ақпараттың дәйектілігін, сондай-ақ өтінішхатты қарауға байланысты сұралатын қосымша ақпараттың және құжаттардың уәкілетті органға уақтылы берілуін растайды.</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 үшін және ақпараттық жүйелерде қамтылған заңмен қорғалатын құпияны құрайтын мәліметті пайдалануға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 (қолы)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лауазымды адамы не осы өкілеттікті растайтын құжатты қоса бере отырып Қазақстан Республикасының бейрезидент-сақтандыру (қайта сақтандыру) ұйымы қол қоюға уәкілеттік берген адам).</w:t>
      </w:r>
    </w:p>
    <w:p>
      <w:pPr>
        <w:spacing w:after="0"/>
        <w:ind w:left="0"/>
        <w:jc w:val="both"/>
      </w:pPr>
      <w:r>
        <w:rPr>
          <w:rFonts w:ascii="Times New Roman"/>
          <w:b w:val="false"/>
          <w:i w:val="false"/>
          <w:color w:val="000000"/>
          <w:sz w:val="28"/>
        </w:rPr>
        <w:t>
      Күні 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ұйымдарының өз еркiмен </w:t>
            </w:r>
            <w:r>
              <w:br/>
            </w:r>
            <w:r>
              <w:rPr>
                <w:rFonts w:ascii="Times New Roman"/>
                <w:b w:val="false"/>
                <w:i w:val="false"/>
                <w:color w:val="000000"/>
                <w:sz w:val="20"/>
              </w:rPr>
              <w:t xml:space="preserve">таратылуына,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қызметін ерікті </w:t>
            </w:r>
            <w:r>
              <w:br/>
            </w:r>
            <w:r>
              <w:rPr>
                <w:rFonts w:ascii="Times New Roman"/>
                <w:b w:val="false"/>
                <w:i w:val="false"/>
                <w:color w:val="000000"/>
                <w:sz w:val="20"/>
              </w:rPr>
              <w:t xml:space="preserve">түрде тоқтатуға рұқсат беру не </w:t>
            </w:r>
            <w:r>
              <w:br/>
            </w:r>
            <w:r>
              <w:rPr>
                <w:rFonts w:ascii="Times New Roman"/>
                <w:b w:val="false"/>
                <w:i w:val="false"/>
                <w:color w:val="000000"/>
                <w:sz w:val="20"/>
              </w:rPr>
              <w:t xml:space="preserve">аталған рұқсатты беруден бас </w:t>
            </w:r>
            <w:r>
              <w:br/>
            </w:r>
            <w:r>
              <w:rPr>
                <w:rFonts w:ascii="Times New Roman"/>
                <w:b w:val="false"/>
                <w:i w:val="false"/>
                <w:color w:val="000000"/>
                <w:sz w:val="20"/>
              </w:rPr>
              <w:t>тарту қағидаларына</w:t>
            </w:r>
            <w:r>
              <w:br/>
            </w:r>
            <w:r>
              <w:rPr>
                <w:rFonts w:ascii="Times New Roman"/>
                <w:b w:val="false"/>
                <w:i w:val="false"/>
                <w:color w:val="000000"/>
                <w:sz w:val="20"/>
              </w:rPr>
              <w:t>3-қосмыша</w:t>
            </w:r>
          </w:p>
        </w:tc>
      </w:tr>
    </w:tbl>
    <w:bookmarkStart w:name="z41" w:id="39"/>
    <w:p>
      <w:pPr>
        <w:spacing w:after="0"/>
        <w:ind w:left="0"/>
        <w:jc w:val="left"/>
      </w:pPr>
      <w:r>
        <w:rPr>
          <w:rFonts w:ascii="Times New Roman"/>
          <w:b/>
          <w:i w:val="false"/>
          <w:color w:val="000000"/>
        </w:rPr>
        <w:t xml:space="preserve">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мемлекеттік қызметтер көрсетуге қойылатын негізгі талаптардың тізбесі</w:t>
      </w:r>
    </w:p>
    <w:bookmarkEnd w:id="39"/>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ұйымдарының өз еркiмен таратылуына, Қазақстан Республикасының бейрезидент-сақтандыру (қайта сақтандыру) ұйымдары филиалдарының қызметін ерікті түрде тоқтатуға рұқсат беру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сақтандыру (қайта сақтандыру) ұйымын ерікті таратуға рұқсат алу үшін жүгінген кезде.</w:t>
            </w:r>
          </w:p>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және барлық қажетті құжаттар түскен күннен бастап 2 (екі) ай ішінде.</w:t>
            </w:r>
          </w:p>
          <w:p>
            <w:pPr>
              <w:spacing w:after="20"/>
              <w:ind w:left="20"/>
              <w:jc w:val="both"/>
            </w:pPr>
            <w:r>
              <w:rPr>
                <w:rFonts w:ascii="Times New Roman"/>
                <w:b w:val="false"/>
                <w:i w:val="false"/>
                <w:color w:val="000000"/>
                <w:sz w:val="20"/>
              </w:rPr>
              <w:t>
Ұсынылған құжаттардың толық болмау фактісі белгіленген жағдайда уәкілетті орган өтінішхат тіркелген күннен бастап 2 (екі) жұмыс күні ішінде оны одан әрі қараудан дәлелді бас тарту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Көрсетілетін қызметті алушы сақтандыру (қайта сақтандыру) ұйымын ерікті таратуға рұқсат алу үшін жүгінген кезде - уәкілетті орган басқармасының тиісті қаулысының көшірмесін қоса бере отырып, сақтандыру (қайта сақтандыру) ұйымын ерікті таратуға рұқсат беру туралы хабарлама не сақтандыру (қайта сақтандыру) ұйымын ерікті таратуға рұқсат беруден бас тарту туралы хабарлама.</w:t>
            </w:r>
          </w:p>
          <w:p>
            <w:pPr>
              <w:spacing w:after="20"/>
              <w:ind w:left="20"/>
              <w:jc w:val="both"/>
            </w:pPr>
            <w:r>
              <w:rPr>
                <w:rFonts w:ascii="Times New Roman"/>
                <w:b w:val="false"/>
                <w:i w:val="false"/>
                <w:color w:val="000000"/>
                <w:sz w:val="20"/>
              </w:rPr>
              <w:t>
2)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 -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 - Қазақстан Республикасының бейрезиденті-сақтандыру (қайта сақтандыру) ұйымы филиалының қызметін ерікті түрде тоқтатуға рұқсат беру туралы хабарлама не уәкілетті орган басқармасының тиісті қаулысының көшірмесін қоса бере отырып, Қазақстан Республикасының бейрезиденті-сақтандыру (қайта сақтандыру) ұйымы филиалының қызметін ерікті түрде тоқтатуға рұқсат беруден бас тарту туралы хабарлама.</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қызметті алушыдан талап етілетін құжаттар тізбесі мен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сақтандыру (қайта сақтандыру) ұйымын ерікті таратуға рұқсат алу үшін жүгінген кезде: </w:t>
            </w:r>
          </w:p>
          <w:p>
            <w:pPr>
              <w:spacing w:after="20"/>
              <w:ind w:left="20"/>
              <w:jc w:val="both"/>
            </w:pPr>
            <w:r>
              <w:rPr>
                <w:rFonts w:ascii="Times New Roman"/>
                <w:b w:val="false"/>
                <w:i w:val="false"/>
                <w:color w:val="000000"/>
                <w:sz w:val="20"/>
              </w:rPr>
              <w:t xml:space="preserve">
 1) Қағидаларға 1-қосымшаға сәйкес нысан бойынша өтінішхатқа қол қоюға уәкілетті адамның электрондық цифрлық қолтаңбасымен (бұдан әрі – ЭЦҚ) куәландырылған электрондық құжат нысанында сақтандыру (қайта сақтандыру) ұйымын ерікті таратуға рұқсат беру туралы өтінішхат; </w:t>
            </w:r>
          </w:p>
          <w:p>
            <w:pPr>
              <w:spacing w:after="20"/>
              <w:ind w:left="20"/>
              <w:jc w:val="both"/>
            </w:pPr>
            <w:r>
              <w:rPr>
                <w:rFonts w:ascii="Times New Roman"/>
                <w:b w:val="false"/>
                <w:i w:val="false"/>
                <w:color w:val="000000"/>
                <w:sz w:val="20"/>
              </w:rPr>
              <w:t>
2) тарату себептерін міндетті түрде көрсете отырып, акционерлердің жалпы жиналысының сақтандыру (қайта сақтандыру) ұйымын ерікті түрде тарату туралы шешімінің электрондық көшірмесі;</w:t>
            </w:r>
          </w:p>
          <w:p>
            <w:pPr>
              <w:spacing w:after="20"/>
              <w:ind w:left="20"/>
              <w:jc w:val="both"/>
            </w:pPr>
            <w:r>
              <w:rPr>
                <w:rFonts w:ascii="Times New Roman"/>
                <w:b w:val="false"/>
                <w:i w:val="false"/>
                <w:color w:val="000000"/>
                <w:sz w:val="20"/>
              </w:rPr>
              <w:t>
 3) Мемлекеттік тіркеу тізілімінде № 19927 болып тіркелген "Сақтандыру (қайта сақтандыру) ұйымының және сақтандыру брокерінің есептілік тізбесін, нысандарын, ұсыну мерзімдерін және оны ұсыну қағидаларын бекіту туралы" Қазақстан Республикасының Ұлттық Банкі Басқармасының 2019 жылғы 31 желтоқсандағы № 275 қаулысымен белгіленген нысандар бойынша міндеттемелердің көлемі бойынша "жалпы сақтандыру" және "өмірді сақтандыру" салалары бойынша сақтандыру резервтерін есептеу туралы есептер;</w:t>
            </w:r>
          </w:p>
          <w:p>
            <w:pPr>
              <w:spacing w:after="20"/>
              <w:ind w:left="20"/>
              <w:jc w:val="both"/>
            </w:pPr>
            <w:r>
              <w:rPr>
                <w:rFonts w:ascii="Times New Roman"/>
                <w:b w:val="false"/>
                <w:i w:val="false"/>
                <w:color w:val="000000"/>
                <w:sz w:val="20"/>
              </w:rPr>
              <w:t>
4) сақтандыру (қайта сақтандыру) ұйымының өзі жасаған сақтандыру (қайта сақтандыру) шарттары бойынша міндеттемелерінен тұратын сақтандыру портфелін берілетін сақтандыру сыныптары бойынша лицензиясы бар және сақтандыру төлемдеріне кепілдік беру жүйесінің қатысушылары болып табылатын Қазақстан Республикасының бейрезидент сақтандыру (қайта сақтандыру) ұйымының басқа сақтандыру (қайта сақтандыру) ұйымына және (немесе) филиалына беру туралы шарттың электрондық көшірмесі.</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 бейрезидент-сақтандыру (қайта сақтандыру) ұйымының филиалын ерікті таратуға рұқсат алу үшін жүгінген кезде: </w:t>
            </w:r>
          </w:p>
          <w:p>
            <w:pPr>
              <w:spacing w:after="20"/>
              <w:ind w:left="20"/>
              <w:jc w:val="both"/>
            </w:pPr>
            <w:r>
              <w:rPr>
                <w:rFonts w:ascii="Times New Roman"/>
                <w:b w:val="false"/>
                <w:i w:val="false"/>
                <w:color w:val="000000"/>
                <w:sz w:val="20"/>
              </w:rPr>
              <w:t xml:space="preserve">
 1) Қағидаларға 2-қосымшаға сәйкес нысан бойынша өтінішхатқа қол қоюға уәкілетті адамның ЭЦҚ-сын куәландыратын электрондық құжат нысанында Қазақстан Республикасы бейрезидент-сақтандыру (қайта сақтандыру) ұйымының филиалын ерікті таратуға рұқсат беру туралы өтінішхат; </w:t>
            </w:r>
          </w:p>
          <w:p>
            <w:pPr>
              <w:spacing w:after="20"/>
              <w:ind w:left="20"/>
              <w:jc w:val="both"/>
            </w:pPr>
            <w:r>
              <w:rPr>
                <w:rFonts w:ascii="Times New Roman"/>
                <w:b w:val="false"/>
                <w:i w:val="false"/>
                <w:color w:val="000000"/>
                <w:sz w:val="20"/>
              </w:rPr>
              <w:t>
2) тарату себептерін міндетті түрде көрсете отырып, акционерлердің жалпы жиналысының Қазақстан Республикасы бейрезидент-сақтандыру (қайта сақтандыру) ұйымының филиалын ерікті түрде тарату туралы шешімінің электрондық көшірмесі;</w:t>
            </w:r>
          </w:p>
          <w:p>
            <w:pPr>
              <w:spacing w:after="20"/>
              <w:ind w:left="20"/>
              <w:jc w:val="both"/>
            </w:pPr>
            <w:r>
              <w:rPr>
                <w:rFonts w:ascii="Times New Roman"/>
                <w:b w:val="false"/>
                <w:i w:val="false"/>
                <w:color w:val="000000"/>
                <w:sz w:val="20"/>
              </w:rPr>
              <w:t>
3) Мемлекеттік тіркеу тізілімінде № 22322 болып тіркелген "Қазақстан Республикасының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Республикасының Ұлттық Банкі Басқармасының 2019 жылғы 2 наурыздағы № 24 қаулысымен белгіленген нысандар бойынша міндеттемелердің көлемі бойынша "жалпы сақтандыру" және "өмірді сақтандыру" салалары бойынша сақтандыру резервтерін есептеу туралы есептер;</w:t>
            </w:r>
          </w:p>
          <w:p>
            <w:pPr>
              <w:spacing w:after="20"/>
              <w:ind w:left="20"/>
              <w:jc w:val="both"/>
            </w:pPr>
            <w:r>
              <w:rPr>
                <w:rFonts w:ascii="Times New Roman"/>
                <w:b w:val="false"/>
                <w:i w:val="false"/>
                <w:color w:val="000000"/>
                <w:sz w:val="20"/>
              </w:rPr>
              <w:t>
4) Қазақстан Республикасы бейрезидент-сақтандыру (қайта сақтандыру) ұйымы филиалының өзі жасаған сақтандыру (қайта сақтандыру) шарттары бойынша міндеттемелерінен тұратын сақтандыру портфелін берілетін сақтандыру сыныптары бойынша лицензиясы бар және сақтандыру төлемдеріне кепілдік беру жүйесінің қатысушылары болып табылатын Қазақстан Республикасының бейрезидент сақтандыру (қайта сақтандыру) ұйымының басқа сақтандыру (қайта сақтандыру) ұйымына және (немесе) филиалына беру туралы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(қайта сақтандыру) ұйымын болжамды ерікті тарату немесе Қазақстан Республикасының бейрезидент-сақтандыру (қайта сақтандыру) ұйымы филиалының қызметін ерікті түрде тоқтату нәтижесінде сақтанушылардың және өзге де кредиторлардың заңды мүдделерінің бұзылуы; </w:t>
            </w:r>
          </w:p>
          <w:p>
            <w:pPr>
              <w:spacing w:after="20"/>
              <w:ind w:left="20"/>
              <w:jc w:val="both"/>
            </w:pPr>
            <w:r>
              <w:rPr>
                <w:rFonts w:ascii="Times New Roman"/>
                <w:b w:val="false"/>
                <w:i w:val="false"/>
                <w:color w:val="000000"/>
                <w:sz w:val="20"/>
              </w:rPr>
              <w:t xml:space="preserve">
 2) уәкілетті органның ұсынылған құжаттар бойынша ескертулерін ол белгілеген мерзімде жоймау; </w:t>
            </w:r>
          </w:p>
          <w:p>
            <w:pPr>
              <w:spacing w:after="20"/>
              <w:ind w:left="20"/>
              <w:jc w:val="both"/>
            </w:pPr>
            <w:r>
              <w:rPr>
                <w:rFonts w:ascii="Times New Roman"/>
                <w:b w:val="false"/>
                <w:i w:val="false"/>
                <w:color w:val="000000"/>
                <w:sz w:val="20"/>
              </w:rPr>
              <w:t xml:space="preserve">
 3) ұсынылған құжаттардың Қазақстан Республикасының заңнамасына сәйкес келмеуі; </w:t>
            </w:r>
          </w:p>
          <w:p>
            <w:pPr>
              <w:spacing w:after="20"/>
              <w:ind w:left="20"/>
              <w:jc w:val="both"/>
            </w:pPr>
            <w:r>
              <w:rPr>
                <w:rFonts w:ascii="Times New Roman"/>
                <w:b w:val="false"/>
                <w:i w:val="false"/>
                <w:color w:val="000000"/>
                <w:sz w:val="20"/>
              </w:rPr>
              <w:t xml:space="preserve">
 4) сақтандыру (қайта сақтандыру) ұйымының, Қазақстан Республикасының бейрезидент-сақтандыру (қайта сақтандыру) ұйымы филиалының міндеттемелер бойынша есеп айырысу үшін қаражатының жеткіліксіздігі; </w:t>
            </w:r>
          </w:p>
          <w:p>
            <w:pPr>
              <w:spacing w:after="20"/>
              <w:ind w:left="20"/>
              <w:jc w:val="both"/>
            </w:pPr>
            <w:r>
              <w:rPr>
                <w:rFonts w:ascii="Times New Roman"/>
                <w:b w:val="false"/>
                <w:i w:val="false"/>
                <w:color w:val="000000"/>
                <w:sz w:val="20"/>
              </w:rPr>
              <w:t>
5) сақтандыру (қайта сақтандыру) шарттараы бойынша міндетиемелердің болуы;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бойынша анықтамалық қызметтердің байланыс телефондары уәкілетті органның ресми интернет-ресурсында және порталда орналастырылған. Мемлекеттік қызмет көрсету мәселелері бойынша бірыңғай байланыс орталығы: 8-800-080-7777 немесе 1414.</w:t>
            </w:r>
          </w:p>
          <w:p>
            <w:pPr>
              <w:spacing w:after="20"/>
              <w:ind w:left="20"/>
              <w:jc w:val="both"/>
            </w:pPr>
            <w:r>
              <w:rPr>
                <w:rFonts w:ascii="Times New Roman"/>
                <w:b w:val="false"/>
                <w:i w:val="false"/>
                <w:color w:val="000000"/>
                <w:sz w:val="20"/>
              </w:rPr>
              <w:t>
Ақпараттық жүйе істен шыққан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порталдағы "жеке кабинет", сондай-ақ мемлекеттік қызметтер көрсету мәселелері жөніндегі бірыңғай байланыс орталығы арқылы алу мүмкіндігі бар.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