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6aa2" w14:textId="d536a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инспекциясы туралы үлгі ережені бекіту туралы" Қазақстан Республикасы Ұлттық экономика министрінің 2015 жылғы 20 наурыздағы № 241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20 наурыздағы № 154 бұйрығы. Қазақстан Республикасының Әділет министрлігінде 2020 жылғы 26 наурызда № 20170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1997 жылғы 16 сәуірдегі Қазақстан Республикасы Заңының </w:t>
      </w:r>
      <w:r>
        <w:rPr>
          <w:rFonts w:ascii="Times New Roman"/>
          <w:b w:val="false"/>
          <w:i w:val="false"/>
          <w:color w:val="000000"/>
          <w:sz w:val="28"/>
        </w:rPr>
        <w:t>10-2-бабының</w:t>
      </w:r>
      <w:r>
        <w:rPr>
          <w:rFonts w:ascii="Times New Roman"/>
          <w:b w:val="false"/>
          <w:i w:val="false"/>
          <w:color w:val="000000"/>
          <w:sz w:val="28"/>
        </w:rPr>
        <w:t xml:space="preserve"> 10-5)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"Тұрғын үй инспекциясы туралы үлгі ережені бекіту туралы" Қазақстан Республикасы Ұлттық экономика министрінің 2015 жылғы 20 наурыздағы № 241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10571 болып тіркелген, 2015 жылғы 21 сәуірде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Тұрғын үй инспекциясы туралы үлгі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жүктелсiн.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Индустрия және</w:t>
            </w:r>
            <w:r>
              <w:br/>
            </w:r>
            <w:r>
              <w:rPr>
                <w:rFonts w:ascii="Times New Roman"/>
                <w:b w:val="false"/>
                <w:i/>
                <w:color w:val="000000"/>
                <w:sz w:val="20"/>
              </w:rPr>
              <w:t xml:space="preserve">инфрақұрылымдық даму министрінің </w:t>
            </w:r>
            <w:r>
              <w:br/>
            </w:r>
            <w:r>
              <w:rPr>
                <w:rFonts w:ascii="Times New Roman"/>
                <w:b w:val="false"/>
                <w:i/>
                <w:color w:val="000000"/>
                <w:sz w:val="20"/>
              </w:rPr>
              <w:t xml:space="preserve">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министрлігінің</w:t>
            </w:r>
            <w:r>
              <w:br/>
            </w:r>
            <w:r>
              <w:rPr>
                <w:rFonts w:ascii="Times New Roman"/>
                <w:b w:val="false"/>
                <w:i w:val="false"/>
                <w:color w:val="000000"/>
                <w:sz w:val="20"/>
              </w:rPr>
              <w:t>2020 жылғы 20 наурыздағы</w:t>
            </w:r>
            <w:r>
              <w:br/>
            </w:r>
            <w:r>
              <w:rPr>
                <w:rFonts w:ascii="Times New Roman"/>
                <w:b w:val="false"/>
                <w:i w:val="false"/>
                <w:color w:val="000000"/>
                <w:sz w:val="20"/>
              </w:rPr>
              <w:t xml:space="preserve">№ 154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20 наурыздағы</w:t>
            </w:r>
            <w:r>
              <w:br/>
            </w:r>
            <w:r>
              <w:rPr>
                <w:rFonts w:ascii="Times New Roman"/>
                <w:b w:val="false"/>
                <w:i w:val="false"/>
                <w:color w:val="000000"/>
                <w:sz w:val="20"/>
              </w:rPr>
              <w:t>№ 241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Тұрғын үй инспекциясы туралы үлгі ереже</w:t>
      </w:r>
    </w:p>
    <w:bookmarkEnd w:id="8"/>
    <w:bookmarkStart w:name="z12"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1. "Тұрғын үй инспекциясы" мемлекеттік мекемесі (бұдан әрі – тұрғын үй инспекциясы) елді мекендердің шекаралары шегінде тұрғын үй қорын басқару, газ және газбен жабдықтау саласындағы әлеуметтік инфрақұрылым объектілерінде мемлекеттік бақылауды және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қадағалауды жүзеге асыру үшін заңды тұлға мәртебесіне ие коммерциялық емес ұйым болып табылады.</w:t>
      </w:r>
    </w:p>
    <w:bookmarkEnd w:id="10"/>
    <w:p>
      <w:pPr>
        <w:spacing w:after="0"/>
        <w:ind w:left="0"/>
        <w:jc w:val="both"/>
      </w:pPr>
      <w:r>
        <w:rPr>
          <w:rFonts w:ascii="Times New Roman"/>
          <w:b w:val="false"/>
          <w:i w:val="false"/>
          <w:color w:val="000000"/>
          <w:sz w:val="28"/>
        </w:rPr>
        <w:t xml:space="preserve">
      Тұрғын үй инспекторы "Азаматтық қорғау туралы" 2014 жылғы 11 сәуірдегі Қазақстан Республикасы Заңының 39-бабы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тармақшасына сәйкес мемлекеттік инспектор функцияларын жүзеге асыратын жергілікті атқарушы органның құрылымдық бөлімшесінің лауазымды адамы болып табылады.</w:t>
      </w:r>
    </w:p>
    <w:bookmarkStart w:name="z14" w:id="11"/>
    <w:p>
      <w:pPr>
        <w:spacing w:after="0"/>
        <w:ind w:left="0"/>
        <w:jc w:val="both"/>
      </w:pPr>
      <w:r>
        <w:rPr>
          <w:rFonts w:ascii="Times New Roman"/>
          <w:b w:val="false"/>
          <w:i w:val="false"/>
          <w:color w:val="000000"/>
          <w:sz w:val="28"/>
        </w:rPr>
        <w:t>
      2. Тұрғын үй инспекциясы республикалық маңызы бар қаланың, астананың, ауданның, облыстық маңызы бар қаланың жергiлiктi атқарушы органының 20__ жылғы "__" __________ № ______ қаулысымен құрылды.</w:t>
      </w:r>
    </w:p>
    <w:bookmarkEnd w:id="11"/>
    <w:bookmarkStart w:name="z15" w:id="12"/>
    <w:p>
      <w:pPr>
        <w:spacing w:after="0"/>
        <w:ind w:left="0"/>
        <w:jc w:val="both"/>
      </w:pPr>
      <w:r>
        <w:rPr>
          <w:rFonts w:ascii="Times New Roman"/>
          <w:b w:val="false"/>
          <w:i w:val="false"/>
          <w:color w:val="000000"/>
          <w:sz w:val="28"/>
        </w:rPr>
        <w:t>
      3. Тиісті саланың уәкілетті органы, сондай-ақ тұрғын үй инспекциясына қатысты коммуналдық меншік құқығы субъектісінің функциясын жүзеге асыратын орган облыстың, республикалық маңызы бар қаланың, астананың, ауданның, облыстық маңызы бар қаланың жергілікті атқарушы органы (тиісті әкімшілік-аумақтық бірлікте тұрғын үй қорын басқару, газ және газбен жабдықтау саласындағы әлеуметтік инфрақұрылым объектілері және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қадағалау болған кезде) (бұдан әрі – құрылтайшы) болып табылады.</w:t>
      </w:r>
    </w:p>
    <w:bookmarkEnd w:id="12"/>
    <w:bookmarkStart w:name="z16" w:id="13"/>
    <w:p>
      <w:pPr>
        <w:spacing w:after="0"/>
        <w:ind w:left="0"/>
        <w:jc w:val="both"/>
      </w:pPr>
      <w:r>
        <w:rPr>
          <w:rFonts w:ascii="Times New Roman"/>
          <w:b w:val="false"/>
          <w:i w:val="false"/>
          <w:color w:val="000000"/>
          <w:sz w:val="28"/>
        </w:rPr>
        <w:t>
      4. Тұрғын үй инспекциясының толық атауы:</w:t>
      </w:r>
    </w:p>
    <w:bookmarkEnd w:id="13"/>
    <w:p>
      <w:pPr>
        <w:spacing w:after="0"/>
        <w:ind w:left="0"/>
        <w:jc w:val="both"/>
      </w:pPr>
      <w:r>
        <w:rPr>
          <w:rFonts w:ascii="Times New Roman"/>
          <w:b w:val="false"/>
          <w:i w:val="false"/>
          <w:color w:val="000000"/>
          <w:sz w:val="28"/>
        </w:rPr>
        <w:t>
      мемлекеттік тілде – "Тұрғын үй инспекциясы" мемлекеттік мекемесі;</w:t>
      </w:r>
    </w:p>
    <w:p>
      <w:pPr>
        <w:spacing w:after="0"/>
        <w:ind w:left="0"/>
        <w:jc w:val="both"/>
      </w:pPr>
      <w:r>
        <w:rPr>
          <w:rFonts w:ascii="Times New Roman"/>
          <w:b w:val="false"/>
          <w:i w:val="false"/>
          <w:color w:val="000000"/>
          <w:sz w:val="28"/>
        </w:rPr>
        <w:t>
      орыс тілінде – Государственное учреждение "Жилищная инспекция".</w:t>
      </w:r>
    </w:p>
    <w:p>
      <w:pPr>
        <w:spacing w:after="0"/>
        <w:ind w:left="0"/>
        <w:jc w:val="both"/>
      </w:pPr>
      <w:r>
        <w:rPr>
          <w:rFonts w:ascii="Times New Roman"/>
          <w:b w:val="false"/>
          <w:i w:val="false"/>
          <w:color w:val="000000"/>
          <w:sz w:val="28"/>
        </w:rPr>
        <w:t>
      Тұрғын үй инспекциясы:</w:t>
      </w:r>
    </w:p>
    <w:p>
      <w:pPr>
        <w:spacing w:after="0"/>
        <w:ind w:left="0"/>
        <w:jc w:val="both"/>
      </w:pPr>
      <w:r>
        <w:rPr>
          <w:rFonts w:ascii="Times New Roman"/>
          <w:b w:val="false"/>
          <w:i w:val="false"/>
          <w:color w:val="000000"/>
          <w:sz w:val="28"/>
        </w:rPr>
        <w:t>
      республикалық маңызы бар қаланың, астананың әкімдігі деңгейінде – Тұрғын үй инспекциясы басқармасы түрінде;</w:t>
      </w:r>
    </w:p>
    <w:p>
      <w:pPr>
        <w:spacing w:after="0"/>
        <w:ind w:left="0"/>
        <w:jc w:val="both"/>
      </w:pPr>
      <w:r>
        <w:rPr>
          <w:rFonts w:ascii="Times New Roman"/>
          <w:b w:val="false"/>
          <w:i w:val="false"/>
          <w:color w:val="000000"/>
          <w:sz w:val="28"/>
        </w:rPr>
        <w:t>
      аудан, облыстық маңызы бар қала әкімдігі деңгейінде (тиісті әкімшілік-аумақтық бірлікте тұрғын үй қорын басқару, газ және газбен жабдықтау саласындағы әлеуметтік инфрақұрылым объектілері және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қадағалау болған кезде) –Тұрғын үй бөлімдері түрінде құрылады.</w:t>
      </w:r>
    </w:p>
    <w:bookmarkStart w:name="z17" w:id="14"/>
    <w:p>
      <w:pPr>
        <w:spacing w:after="0"/>
        <w:ind w:left="0"/>
        <w:jc w:val="both"/>
      </w:pPr>
      <w:r>
        <w:rPr>
          <w:rFonts w:ascii="Times New Roman"/>
          <w:b w:val="false"/>
          <w:i w:val="false"/>
          <w:color w:val="000000"/>
          <w:sz w:val="28"/>
        </w:rPr>
        <w:t xml:space="preserve">
      5. Тұрғын үй инспекциясының құрылымы мен шекті штат санын "Жергiлiктi атқарушы органдардың штат санының лимиттерiн бекiтудiң кейбiр мәселелерi туралы" Қазақстан Республикасы Үкіметінің 2004 жылғы 15 желтоқсандағы № 1324 </w:t>
      </w:r>
      <w:r>
        <w:rPr>
          <w:rFonts w:ascii="Times New Roman"/>
          <w:b w:val="false"/>
          <w:i w:val="false"/>
          <w:color w:val="000000"/>
          <w:sz w:val="28"/>
        </w:rPr>
        <w:t>қаулысымен</w:t>
      </w:r>
      <w:r>
        <w:rPr>
          <w:rFonts w:ascii="Times New Roman"/>
          <w:b w:val="false"/>
          <w:i w:val="false"/>
          <w:color w:val="000000"/>
          <w:sz w:val="28"/>
        </w:rPr>
        <w:t xml:space="preserve"> бекітілген олардың штат санының лимиті шегінде жергілікті атқарушы органдар белгілейді.</w:t>
      </w:r>
    </w:p>
    <w:bookmarkEnd w:id="14"/>
    <w:p>
      <w:pPr>
        <w:spacing w:after="0"/>
        <w:ind w:left="0"/>
        <w:jc w:val="both"/>
      </w:pPr>
      <w:r>
        <w:rPr>
          <w:rFonts w:ascii="Times New Roman"/>
          <w:b w:val="false"/>
          <w:i w:val="false"/>
          <w:color w:val="000000"/>
          <w:sz w:val="28"/>
        </w:rPr>
        <w:t>
      Тұрғын үй инспекциясы басқа заңды тұлғаны құра алмайды, сондай-ақ заңды тұлғаның құрылтайшысы (қатысушы) бола алмайды.</w:t>
      </w:r>
    </w:p>
    <w:bookmarkStart w:name="z18" w:id="15"/>
    <w:p>
      <w:pPr>
        <w:spacing w:after="0"/>
        <w:ind w:left="0"/>
        <w:jc w:val="both"/>
      </w:pPr>
      <w:r>
        <w:rPr>
          <w:rFonts w:ascii="Times New Roman"/>
          <w:b w:val="false"/>
          <w:i w:val="false"/>
          <w:color w:val="000000"/>
          <w:sz w:val="28"/>
        </w:rPr>
        <w:t>
      6. "Тұрғын үй инспекциясы" мемлекеттік мекемесінің орналасқан жері: ________________________.</w:t>
      </w:r>
    </w:p>
    <w:bookmarkEnd w:id="15"/>
    <w:bookmarkStart w:name="z19" w:id="16"/>
    <w:p>
      <w:pPr>
        <w:spacing w:after="0"/>
        <w:ind w:left="0"/>
        <w:jc w:val="left"/>
      </w:pPr>
      <w:r>
        <w:rPr>
          <w:rFonts w:ascii="Times New Roman"/>
          <w:b/>
          <w:i w:val="false"/>
          <w:color w:val="000000"/>
        </w:rPr>
        <w:t xml:space="preserve"> 2-тарау. Тұрғын үй инспекциясының заңдық мәртебесі</w:t>
      </w:r>
    </w:p>
    <w:bookmarkEnd w:id="16"/>
    <w:bookmarkStart w:name="z20" w:id="17"/>
    <w:p>
      <w:pPr>
        <w:spacing w:after="0"/>
        <w:ind w:left="0"/>
        <w:jc w:val="both"/>
      </w:pPr>
      <w:r>
        <w:rPr>
          <w:rFonts w:ascii="Times New Roman"/>
          <w:b w:val="false"/>
          <w:i w:val="false"/>
          <w:color w:val="000000"/>
          <w:sz w:val="28"/>
        </w:rPr>
        <w:t>
      7. Тұрғын үй инспекциясы мемлекеттік тіркеуден өткен сәттен бастап құрылды деп саналады және заңды тұлға құқығын иеленеді.</w:t>
      </w:r>
    </w:p>
    <w:bookmarkEnd w:id="17"/>
    <w:bookmarkStart w:name="z21" w:id="18"/>
    <w:p>
      <w:pPr>
        <w:spacing w:after="0"/>
        <w:ind w:left="0"/>
        <w:jc w:val="both"/>
      </w:pPr>
      <w:r>
        <w:rPr>
          <w:rFonts w:ascii="Times New Roman"/>
          <w:b w:val="false"/>
          <w:i w:val="false"/>
          <w:color w:val="000000"/>
          <w:sz w:val="28"/>
        </w:rPr>
        <w:t>
      8. Тұрғын үй инспекциясының Қазақстан Республикасының Мемлекеттік Елтаңбасы бейнеленген мөрі және өз атауы мемлекеттік тілде жазылған мөртаңбалары, сондай-ақ банктерде шоттары болады.</w:t>
      </w:r>
    </w:p>
    <w:bookmarkEnd w:id="18"/>
    <w:bookmarkStart w:name="z22" w:id="19"/>
    <w:p>
      <w:pPr>
        <w:spacing w:after="0"/>
        <w:ind w:left="0"/>
        <w:jc w:val="both"/>
      </w:pPr>
      <w:r>
        <w:rPr>
          <w:rFonts w:ascii="Times New Roman"/>
          <w:b w:val="false"/>
          <w:i w:val="false"/>
          <w:color w:val="000000"/>
          <w:sz w:val="28"/>
        </w:rPr>
        <w:t>
      9. Тұрғын үй инспекциясы өз міндеттемелері бойынша өзінің иелігіндегі ақшаға жауапты болады.</w:t>
      </w:r>
    </w:p>
    <w:bookmarkEnd w:id="19"/>
    <w:bookmarkStart w:name="z23" w:id="20"/>
    <w:p>
      <w:pPr>
        <w:spacing w:after="0"/>
        <w:ind w:left="0"/>
        <w:jc w:val="both"/>
      </w:pPr>
      <w:r>
        <w:rPr>
          <w:rFonts w:ascii="Times New Roman"/>
          <w:b w:val="false"/>
          <w:i w:val="false"/>
          <w:color w:val="000000"/>
          <w:sz w:val="28"/>
        </w:rPr>
        <w:t>
      10. Тұрғын үй инспекциясының азаматтық-құқықтық мәмілелері Қазақстан Республикасы Қаржы министрлігінің аумақтық қазынашылық бөлімшелерде міндетті тіркеуден өткеннен кейін күшіне енді.</w:t>
      </w:r>
    </w:p>
    <w:bookmarkEnd w:id="20"/>
    <w:bookmarkStart w:name="z24" w:id="21"/>
    <w:p>
      <w:pPr>
        <w:spacing w:after="0"/>
        <w:ind w:left="0"/>
        <w:jc w:val="left"/>
      </w:pPr>
      <w:r>
        <w:rPr>
          <w:rFonts w:ascii="Times New Roman"/>
          <w:b/>
          <w:i w:val="false"/>
          <w:color w:val="000000"/>
        </w:rPr>
        <w:t xml:space="preserve"> 3-тарау. Тұрғын үй инспекциясының міндеттері, функциялары мен өкілеттіктері</w:t>
      </w:r>
    </w:p>
    <w:bookmarkEnd w:id="21"/>
    <w:bookmarkStart w:name="z25" w:id="22"/>
    <w:p>
      <w:pPr>
        <w:spacing w:after="0"/>
        <w:ind w:left="0"/>
        <w:jc w:val="both"/>
      </w:pPr>
      <w:r>
        <w:rPr>
          <w:rFonts w:ascii="Times New Roman"/>
          <w:b w:val="false"/>
          <w:i w:val="false"/>
          <w:color w:val="000000"/>
          <w:sz w:val="28"/>
        </w:rPr>
        <w:t>
      11. Тұрғын үй инспекциясының міндеті елді мекендердің шекаралары шегіндегі әлеуметтік инфрақұрылым объектілерінде:</w:t>
      </w:r>
    </w:p>
    <w:bookmarkEnd w:id="22"/>
    <w:p>
      <w:pPr>
        <w:spacing w:after="0"/>
        <w:ind w:left="0"/>
        <w:jc w:val="both"/>
      </w:pPr>
      <w:r>
        <w:rPr>
          <w:rFonts w:ascii="Times New Roman"/>
          <w:b w:val="false"/>
          <w:i w:val="false"/>
          <w:color w:val="000000"/>
          <w:sz w:val="28"/>
        </w:rPr>
        <w:t>
      тұрғын үй қорын басқару, газ және газбен жабдықтау саласында мемлекеттік бақылау;</w:t>
      </w:r>
    </w:p>
    <w:p>
      <w:pPr>
        <w:spacing w:after="0"/>
        <w:ind w:left="0"/>
        <w:jc w:val="both"/>
      </w:pPr>
      <w:r>
        <w:rPr>
          <w:rFonts w:ascii="Times New Roman"/>
          <w:b w:val="false"/>
          <w:i w:val="false"/>
          <w:color w:val="000000"/>
          <w:sz w:val="28"/>
        </w:rPr>
        <w:t>
      өнеркәсіптік қауіпсіздік саласында қауіпті техникалық құрылғыларды қауіпсіз пайдалану талаптарының сақталуын мемлекеттік қадағалау болып табылады.</w:t>
      </w:r>
    </w:p>
    <w:bookmarkStart w:name="z26" w:id="23"/>
    <w:p>
      <w:pPr>
        <w:spacing w:after="0"/>
        <w:ind w:left="0"/>
        <w:jc w:val="both"/>
      </w:pPr>
      <w:r>
        <w:rPr>
          <w:rFonts w:ascii="Times New Roman"/>
          <w:b w:val="false"/>
          <w:i w:val="false"/>
          <w:color w:val="000000"/>
          <w:sz w:val="28"/>
        </w:rPr>
        <w:t>
      12. Тұрғын үй инспекциясының негізгі функциясы елді мекендердің шекаралары шегінде тұрғын үй қорын басқару, газ және газбен жабдықтау салаларындағы әлеуметтік инфрақұрылым объектілерінде бақылау субъектілеріне қатысты мемлекеттiк бақылау, сондай-ақ елді мекендердің шекаралары шегінде өнеркәсіптік қауіпсіздік саласындағы әлеуметтік инфрақұрылым объектілерінде қадағалау субъектілеріне қатысты қауіпті техникалық құрылғыларды қауіпсіз пайдалану талаптарының сақталуына мемлекеттік қадағалау болып табылады.</w:t>
      </w:r>
    </w:p>
    <w:bookmarkEnd w:id="23"/>
    <w:bookmarkStart w:name="z27" w:id="24"/>
    <w:p>
      <w:pPr>
        <w:spacing w:after="0"/>
        <w:ind w:left="0"/>
        <w:jc w:val="both"/>
      </w:pPr>
      <w:r>
        <w:rPr>
          <w:rFonts w:ascii="Times New Roman"/>
          <w:b w:val="false"/>
          <w:i w:val="false"/>
          <w:color w:val="000000"/>
          <w:sz w:val="28"/>
        </w:rPr>
        <w:t>
      13. Тұрғын үй инспекциясының негізгі өкілеттіктеріне:</w:t>
      </w:r>
    </w:p>
    <w:bookmarkEnd w:id="24"/>
    <w:p>
      <w:pPr>
        <w:spacing w:after="0"/>
        <w:ind w:left="0"/>
        <w:jc w:val="both"/>
      </w:pPr>
      <w:r>
        <w:rPr>
          <w:rFonts w:ascii="Times New Roman"/>
          <w:b w:val="false"/>
          <w:i w:val="false"/>
          <w:color w:val="000000"/>
          <w:sz w:val="28"/>
        </w:rPr>
        <w:t>
      1) көппәтерлі тұрғын үйдің ортақ мүлкін мемлекеттік техникалық зерттеп-қарауды ұйымдастыру;</w:t>
      </w:r>
    </w:p>
    <w:p>
      <w:pPr>
        <w:spacing w:after="0"/>
        <w:ind w:left="0"/>
        <w:jc w:val="both"/>
      </w:pPr>
      <w:r>
        <w:rPr>
          <w:rFonts w:ascii="Times New Roman"/>
          <w:b w:val="false"/>
          <w:i w:val="false"/>
          <w:color w:val="000000"/>
          <w:sz w:val="28"/>
        </w:rPr>
        <w:t>
      2) кондоминиум объектісінің ортақ мүлкіне күрделі жөндеу жүргізудің тізбесін, кезеңдерін және кезектілігін айқындау;</w:t>
      </w:r>
    </w:p>
    <w:p>
      <w:pPr>
        <w:spacing w:after="0"/>
        <w:ind w:left="0"/>
        <w:jc w:val="both"/>
      </w:pPr>
      <w:r>
        <w:rPr>
          <w:rFonts w:ascii="Times New Roman"/>
          <w:b w:val="false"/>
          <w:i w:val="false"/>
          <w:color w:val="000000"/>
          <w:sz w:val="28"/>
        </w:rPr>
        <w:t>
      3) кондоминиум объектісінің ортақ мүлкіне күрделі жөндеу жүргізуге арналған шығыстар сметасын келісу;</w:t>
      </w:r>
    </w:p>
    <w:p>
      <w:pPr>
        <w:spacing w:after="0"/>
        <w:ind w:left="0"/>
        <w:jc w:val="both"/>
      </w:pPr>
      <w:r>
        <w:rPr>
          <w:rFonts w:ascii="Times New Roman"/>
          <w:b w:val="false"/>
          <w:i w:val="false"/>
          <w:color w:val="000000"/>
          <w:sz w:val="28"/>
        </w:rPr>
        <w:t>
      4) кондоминиум объектісінің ортақ мүлкін күрделі жөндеу бойынша орындалған жұмыстарды қабылдау жөніндегі комиссияларға қатысу;</w:t>
      </w:r>
    </w:p>
    <w:p>
      <w:pPr>
        <w:spacing w:after="0"/>
        <w:ind w:left="0"/>
        <w:jc w:val="both"/>
      </w:pPr>
      <w:r>
        <w:rPr>
          <w:rFonts w:ascii="Times New Roman"/>
          <w:b w:val="false"/>
          <w:i w:val="false"/>
          <w:color w:val="000000"/>
          <w:sz w:val="28"/>
        </w:rPr>
        <w:t xml:space="preserve">
      5)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2015 жылғы 19 ақпандағы № 108 бұйрығымен бекітілген (Нормативтік құқықтық актілерді мемлекеттік тіркеу тізілімінде № 10528 болып тіркелген, 2015 жылғы 23 сәуірде "Әділет" ақпараттық-құқықтық жүйесінде жарияланған) Кондоминиум объектісінің ортақ мүлкін күтіп-ұстау </w:t>
      </w:r>
      <w:r>
        <w:rPr>
          <w:rFonts w:ascii="Times New Roman"/>
          <w:b w:val="false"/>
          <w:i w:val="false"/>
          <w:color w:val="000000"/>
          <w:sz w:val="28"/>
        </w:rPr>
        <w:t>қағидаларына</w:t>
      </w:r>
      <w:r>
        <w:rPr>
          <w:rFonts w:ascii="Times New Roman"/>
          <w:b w:val="false"/>
          <w:i w:val="false"/>
          <w:color w:val="000000"/>
          <w:sz w:val="28"/>
        </w:rPr>
        <w:t xml:space="preserve"> сәйкес бұзушылықтарды жою бойынша орындалуы міндетті нұсқамалар (ұсынымдар) шығару;</w:t>
      </w:r>
    </w:p>
    <w:p>
      <w:pPr>
        <w:spacing w:after="0"/>
        <w:ind w:left="0"/>
        <w:jc w:val="both"/>
      </w:pPr>
      <w:r>
        <w:rPr>
          <w:rFonts w:ascii="Times New Roman"/>
          <w:b w:val="false"/>
          <w:i w:val="false"/>
          <w:color w:val="000000"/>
          <w:sz w:val="28"/>
        </w:rPr>
        <w:t>
      6) пәтерлердің, тұрғын емес үй-жайлардың меншік иелері өтініш берген кезде кондоминиум объектісін басқару және кондоминиум объектісінің ортақ мүлкін күтіп-ұстау жөніндегі есептің болуына тексеру жүргізу жатады.</w:t>
      </w:r>
    </w:p>
    <w:bookmarkStart w:name="z28" w:id="25"/>
    <w:p>
      <w:pPr>
        <w:spacing w:after="0"/>
        <w:ind w:left="0"/>
        <w:jc w:val="both"/>
      </w:pPr>
      <w:r>
        <w:rPr>
          <w:rFonts w:ascii="Times New Roman"/>
          <w:b w:val="false"/>
          <w:i w:val="false"/>
          <w:color w:val="000000"/>
          <w:sz w:val="28"/>
        </w:rPr>
        <w:t>
      14. Тұрғын үй инспекциясы өзіне жүктелген өкілеттіктерге сәйкес:</w:t>
      </w:r>
    </w:p>
    <w:bookmarkEnd w:id="25"/>
    <w:p>
      <w:pPr>
        <w:spacing w:after="0"/>
        <w:ind w:left="0"/>
        <w:jc w:val="both"/>
      </w:pPr>
      <w:r>
        <w:rPr>
          <w:rFonts w:ascii="Times New Roman"/>
          <w:b w:val="false"/>
          <w:i w:val="false"/>
          <w:color w:val="000000"/>
          <w:sz w:val="28"/>
        </w:rPr>
        <w:t>
      1) пәтерлер, тұрғын емес үй-жайлар меншік иелерінің кондоминиум нысанын басқару нысанын таңдау рәсімінің сақтауына, ағымдағы және жинақ шоттарын ашуына;</w:t>
      </w:r>
    </w:p>
    <w:p>
      <w:pPr>
        <w:spacing w:after="0"/>
        <w:ind w:left="0"/>
        <w:jc w:val="both"/>
      </w:pPr>
      <w:r>
        <w:rPr>
          <w:rFonts w:ascii="Times New Roman"/>
          <w:b w:val="false"/>
          <w:i w:val="false"/>
          <w:color w:val="000000"/>
          <w:sz w:val="28"/>
        </w:rPr>
        <w:t>
      2) объектіде және көппәтерлі тұрғын үйдің маңындағы аумақта пәтерлердің, тұрғын емес үй-жайлардың меншік иелерінің ортақ мүлкін қолдану, күтіп ұстау, пайдалану және жөндеу тәртібінің сақталуына;</w:t>
      </w:r>
    </w:p>
    <w:p>
      <w:pPr>
        <w:spacing w:after="0"/>
        <w:ind w:left="0"/>
        <w:jc w:val="both"/>
      </w:pPr>
      <w:r>
        <w:rPr>
          <w:rFonts w:ascii="Times New Roman"/>
          <w:b w:val="false"/>
          <w:i w:val="false"/>
          <w:color w:val="000000"/>
          <w:sz w:val="28"/>
        </w:rPr>
        <w:t>
      3) көппәтерлі тұрғын үйлерде (тұрғын ғимараттарда) үйге ортақ жылу, энергия, газ және су ресурстарын есепке алу аспаптарының болуы;</w:t>
      </w:r>
    </w:p>
    <w:p>
      <w:pPr>
        <w:spacing w:after="0"/>
        <w:ind w:left="0"/>
        <w:jc w:val="both"/>
      </w:pPr>
      <w:r>
        <w:rPr>
          <w:rFonts w:ascii="Times New Roman"/>
          <w:b w:val="false"/>
          <w:i w:val="false"/>
          <w:color w:val="000000"/>
          <w:sz w:val="28"/>
        </w:rPr>
        <w:t xml:space="preserve">
      4) кондоминиум объектісінің ортақ мүлкінің және оның инженерлік жабдықтарының техникалық жай-күйіне, құрылыс және тұрғын үй-коммуналдық шаруашылық саласындағы қолданыстағы нормативтік-техникалық және жобалау құжаттарына сәйкес оны күтіп-ұстау және жөндеу бойынша жұмыстарды уақтылы орындалуына; </w:t>
      </w:r>
    </w:p>
    <w:p>
      <w:pPr>
        <w:spacing w:after="0"/>
        <w:ind w:left="0"/>
        <w:jc w:val="both"/>
      </w:pPr>
      <w:r>
        <w:rPr>
          <w:rFonts w:ascii="Times New Roman"/>
          <w:b w:val="false"/>
          <w:i w:val="false"/>
          <w:color w:val="000000"/>
          <w:sz w:val="28"/>
        </w:rPr>
        <w:t>
      5) көппәтерлі тұрғын үйді маусымдық пайдалануға дайындау жөніндегі іс-шараларды жүзеге асыруға;</w:t>
      </w:r>
    </w:p>
    <w:p>
      <w:pPr>
        <w:spacing w:after="0"/>
        <w:ind w:left="0"/>
        <w:jc w:val="both"/>
      </w:pPr>
      <w:r>
        <w:rPr>
          <w:rFonts w:ascii="Times New Roman"/>
          <w:b w:val="false"/>
          <w:i w:val="false"/>
          <w:color w:val="000000"/>
          <w:sz w:val="28"/>
        </w:rPr>
        <w:t>
      6) анықталған бұзушылықтарды жою бойынша қабылданған шешімдер мен нұсқамалардың орындалуына;</w:t>
      </w:r>
    </w:p>
    <w:p>
      <w:pPr>
        <w:spacing w:after="0"/>
        <w:ind w:left="0"/>
        <w:jc w:val="both"/>
      </w:pPr>
      <w:r>
        <w:rPr>
          <w:rFonts w:ascii="Times New Roman"/>
          <w:b w:val="false"/>
          <w:i w:val="false"/>
          <w:color w:val="000000"/>
          <w:sz w:val="28"/>
        </w:rPr>
        <w:t>
      7) жергілікті бюджет қаражаты есебінен кондоминиум объектісінің ортақ мүлкін күрделі жөндеуге жобалау ұйымын анықтауға және жобалау-сметалық құжаттаманы дайындауға конкурс өткізуге;</w:t>
      </w:r>
    </w:p>
    <w:p>
      <w:pPr>
        <w:spacing w:after="0"/>
        <w:ind w:left="0"/>
        <w:jc w:val="both"/>
      </w:pPr>
      <w:r>
        <w:rPr>
          <w:rFonts w:ascii="Times New Roman"/>
          <w:b w:val="false"/>
          <w:i w:val="false"/>
          <w:color w:val="000000"/>
          <w:sz w:val="28"/>
        </w:rPr>
        <w:t>
      8) кондоминиум объектісінің ортақ мүлкіне күрделі жөндеудің жекелеген түрлері бойынша орындалған жұмыстардың сапасына;</w:t>
      </w:r>
    </w:p>
    <w:p>
      <w:pPr>
        <w:spacing w:after="0"/>
        <w:ind w:left="0"/>
        <w:jc w:val="both"/>
      </w:pPr>
      <w:r>
        <w:rPr>
          <w:rFonts w:ascii="Times New Roman"/>
          <w:b w:val="false"/>
          <w:i w:val="false"/>
          <w:color w:val="000000"/>
          <w:sz w:val="28"/>
        </w:rPr>
        <w:t>
      9) елді мекеннің шекарасы шегінде тұрмыстық және коммуналдық-тұрмыстық тұтынушылардың газбен жабдықтау жүйелерінің тұрмыстық баллондары мен объектілерін қауіпсіз пайдалану талаптарының сақталуына мемлекеттік бақылау функцияларын жүзеге асырады.</w:t>
      </w:r>
    </w:p>
    <w:bookmarkStart w:name="z29" w:id="26"/>
    <w:p>
      <w:pPr>
        <w:spacing w:after="0"/>
        <w:ind w:left="0"/>
        <w:jc w:val="both"/>
      </w:pPr>
      <w:r>
        <w:rPr>
          <w:rFonts w:ascii="Times New Roman"/>
          <w:b w:val="false"/>
          <w:i w:val="false"/>
          <w:color w:val="000000"/>
          <w:sz w:val="28"/>
        </w:rPr>
        <w:t>
      15. Тұрғын үй инспекциясы өзіне жүктелген өкілеттіктерге сәйкес қауіпті техникалық құрылғыларды, атап айтқанда 0,07 мегаПаскальдан астам қысыммен және (немесе) 115 Цельсий градустан астам судың қайнау температурасы кезінде (жылумен жабдықтау ұйымдары) жұмыс істейтін бу және су жылыту қазандықтарын, 0,07 мегаПаскальдан астам қысыммен жұмыс істейтін ыдыстарды, жүк көтергіш механизмдерді, эскалаторларды, аспалы жолдарды, фуникулерлерді, әлеуметтік инфрақұрылым объектілеріндегі лифтілерді қауіпсіз пайдалануға мемлекеттік қадағалауды жүзеге асырады.</w:t>
      </w:r>
    </w:p>
    <w:bookmarkEnd w:id="26"/>
    <w:bookmarkStart w:name="z30" w:id="27"/>
    <w:p>
      <w:pPr>
        <w:spacing w:after="0"/>
        <w:ind w:left="0"/>
        <w:jc w:val="both"/>
      </w:pPr>
      <w:r>
        <w:rPr>
          <w:rFonts w:ascii="Times New Roman"/>
          <w:b w:val="false"/>
          <w:i w:val="false"/>
          <w:color w:val="000000"/>
          <w:sz w:val="28"/>
        </w:rPr>
        <w:t>
      16. Тұрғын үй инспекциясы әлеуметтік инфрақұрылым объектілерінің қауіпті техникалық құрылғыларын есепке қоюды және есептен шығаруды жүзеге асырады.</w:t>
      </w:r>
    </w:p>
    <w:bookmarkEnd w:id="27"/>
    <w:bookmarkStart w:name="z31" w:id="28"/>
    <w:p>
      <w:pPr>
        <w:spacing w:after="0"/>
        <w:ind w:left="0"/>
        <w:jc w:val="both"/>
      </w:pPr>
      <w:r>
        <w:rPr>
          <w:rFonts w:ascii="Times New Roman"/>
          <w:b w:val="false"/>
          <w:i w:val="false"/>
          <w:color w:val="000000"/>
          <w:sz w:val="28"/>
        </w:rPr>
        <w:t>
      17. Тұрғын үй инспекциясы елді мекендердің шекаралары шегінде тұрғын үй қорын басқару, газ және газбен жабдықтау саласындағы әлеуметтік инфрақұрылым объектілерінде мемлекеттік бақылауды, сондай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сақталуын мемлекеттік қадағалауды жүзеге асыру кезінде жергілікті атқарушы органның интернет-ресурсында:</w:t>
      </w:r>
    </w:p>
    <w:bookmarkEnd w:id="28"/>
    <w:p>
      <w:pPr>
        <w:spacing w:after="0"/>
        <w:ind w:left="0"/>
        <w:jc w:val="both"/>
      </w:pPr>
      <w:r>
        <w:rPr>
          <w:rFonts w:ascii="Times New Roman"/>
          <w:b w:val="false"/>
          <w:i w:val="false"/>
          <w:color w:val="000000"/>
          <w:sz w:val="28"/>
        </w:rPr>
        <w:t>
      1) мемлекеттік бақылау және мемлекеттік қадағалау объектілері мен субъектілері туралы;</w:t>
      </w:r>
    </w:p>
    <w:p>
      <w:pPr>
        <w:spacing w:after="0"/>
        <w:ind w:left="0"/>
        <w:jc w:val="both"/>
      </w:pPr>
      <w:r>
        <w:rPr>
          <w:rFonts w:ascii="Times New Roman"/>
          <w:b w:val="false"/>
          <w:i w:val="false"/>
          <w:color w:val="000000"/>
          <w:sz w:val="28"/>
        </w:rPr>
        <w:t>
      2) тексеру кестелері және олардың нәтижелері туралы;</w:t>
      </w:r>
    </w:p>
    <w:p>
      <w:pPr>
        <w:spacing w:after="0"/>
        <w:ind w:left="0"/>
        <w:jc w:val="both"/>
      </w:pPr>
      <w:r>
        <w:rPr>
          <w:rFonts w:ascii="Times New Roman"/>
          <w:b w:val="false"/>
          <w:i w:val="false"/>
          <w:color w:val="000000"/>
          <w:sz w:val="28"/>
        </w:rPr>
        <w:t>
      3) анықталған кемшіліктер туралы, сондай-ақ әлеуметтік инфрақұрылым объектілерінде қауіпті техникалық құрылғыларды қауіпсіз пайдалану талаптарын сақтау туралы жасалған актілер мен шығарылған нұсқамалар туралы;</w:t>
      </w:r>
    </w:p>
    <w:p>
      <w:pPr>
        <w:spacing w:after="0"/>
        <w:ind w:left="0"/>
        <w:jc w:val="both"/>
      </w:pPr>
      <w:r>
        <w:rPr>
          <w:rFonts w:ascii="Times New Roman"/>
          <w:b w:val="false"/>
          <w:i w:val="false"/>
          <w:color w:val="000000"/>
          <w:sz w:val="28"/>
        </w:rPr>
        <w:t>
      4) елді мекеннің шегінде құрылған жай серіктестіктердің тізілімін қалыптастыру және жүргізу туралы ақпаратты орналастыру жолымен өз қызметінің ашықтығын қамтамасыз етеді.</w:t>
      </w:r>
    </w:p>
    <w:bookmarkStart w:name="z32" w:id="29"/>
    <w:p>
      <w:pPr>
        <w:spacing w:after="0"/>
        <w:ind w:left="0"/>
        <w:jc w:val="both"/>
      </w:pPr>
      <w:r>
        <w:rPr>
          <w:rFonts w:ascii="Times New Roman"/>
          <w:b w:val="false"/>
          <w:i w:val="false"/>
          <w:color w:val="000000"/>
          <w:sz w:val="28"/>
        </w:rPr>
        <w:t xml:space="preserve">
      18. Тұрғын үй инспекциясы кондоминиум объектісінің ортақ мүлкін, көппәтерлі тұрғын үйдің үй жанындағы жер учаскесін күтіп-ұстау сапасын бақылау және коммуналдық қызметтерді ұсыну бойынша нормативтік және әдістемелік құжаттарды дайындауға қатысады, сондай-ақ бақыланатын объектілердің иелеріне, көппәтерлі тұрғын үйлерді, әлеуметтік инфрақұрылым объектілерін басқаруды және күтіп-ұстауды жүзеге асыратын кәсіпорындарға, ұйымдарға немесе азаматтарға, оның ішінде жеке және заңды тұлғаларға "Жеке және заңды тұлғалардың өтініштерін қарау тәртібі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келіп түскен өтініштер бойынша консультациялық көмек көрсетеді.</w:t>
      </w:r>
    </w:p>
    <w:bookmarkEnd w:id="29"/>
    <w:bookmarkStart w:name="z33" w:id="30"/>
    <w:p>
      <w:pPr>
        <w:spacing w:after="0"/>
        <w:ind w:left="0"/>
        <w:jc w:val="both"/>
      </w:pPr>
      <w:r>
        <w:rPr>
          <w:rFonts w:ascii="Times New Roman"/>
          <w:b w:val="false"/>
          <w:i w:val="false"/>
          <w:color w:val="000000"/>
          <w:sz w:val="28"/>
        </w:rPr>
        <w:t xml:space="preserve">
      19. Тұрғын үй инспекциясы "Жылжымайтын мүлікке құқықтарды мемлекеттік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кондоминиум объектісін мемлекеттік тіркеу үшін құжаттарды ұсынады.</w:t>
      </w:r>
    </w:p>
    <w:bookmarkEnd w:id="30"/>
    <w:bookmarkStart w:name="z34" w:id="31"/>
    <w:p>
      <w:pPr>
        <w:spacing w:after="0"/>
        <w:ind w:left="0"/>
        <w:jc w:val="both"/>
      </w:pPr>
      <w:r>
        <w:rPr>
          <w:rFonts w:ascii="Times New Roman"/>
          <w:b w:val="false"/>
          <w:i w:val="false"/>
          <w:color w:val="000000"/>
          <w:sz w:val="28"/>
        </w:rPr>
        <w:t xml:space="preserve">
      20. Кәсіпкерлік субъектілерін тексеру және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ал пәтерлерді, тұрғын емес үй-жайларды тексеру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31"/>
    <w:bookmarkStart w:name="z35" w:id="32"/>
    <w:p>
      <w:pPr>
        <w:spacing w:after="0"/>
        <w:ind w:left="0"/>
        <w:jc w:val="both"/>
      </w:pPr>
      <w:r>
        <w:rPr>
          <w:rFonts w:ascii="Times New Roman"/>
          <w:b w:val="false"/>
          <w:i w:val="false"/>
          <w:color w:val="000000"/>
          <w:sz w:val="28"/>
        </w:rPr>
        <w:t>
      21. Тұрғын үй инспекциясына жарғыда (ережеде) бекітілген оның қызметінің мәні мен мақсаттарына жауап бермейтін қызметті жүзеге асыруына, сондай-ақ мәмілелер жасауға жол берілмейді.</w:t>
      </w:r>
    </w:p>
    <w:bookmarkEnd w:id="32"/>
    <w:bookmarkStart w:name="z36" w:id="33"/>
    <w:p>
      <w:pPr>
        <w:spacing w:after="0"/>
        <w:ind w:left="0"/>
        <w:jc w:val="left"/>
      </w:pPr>
      <w:r>
        <w:rPr>
          <w:rFonts w:ascii="Times New Roman"/>
          <w:b/>
          <w:i w:val="false"/>
          <w:color w:val="000000"/>
        </w:rPr>
        <w:t xml:space="preserve"> 4-тарау. Тұрғын үй инспекциясын басқару</w:t>
      </w:r>
    </w:p>
    <w:bookmarkEnd w:id="33"/>
    <w:bookmarkStart w:name="z37" w:id="34"/>
    <w:p>
      <w:pPr>
        <w:spacing w:after="0"/>
        <w:ind w:left="0"/>
        <w:jc w:val="both"/>
      </w:pPr>
      <w:r>
        <w:rPr>
          <w:rFonts w:ascii="Times New Roman"/>
          <w:b w:val="false"/>
          <w:i w:val="false"/>
          <w:color w:val="000000"/>
          <w:sz w:val="28"/>
        </w:rPr>
        <w:t>
      22. Тұрғын үй инспекциясына жалпы басқаруды құрылтайшы жүзеге асырады.</w:t>
      </w:r>
    </w:p>
    <w:bookmarkEnd w:id="34"/>
    <w:bookmarkStart w:name="z38" w:id="35"/>
    <w:p>
      <w:pPr>
        <w:spacing w:after="0"/>
        <w:ind w:left="0"/>
        <w:jc w:val="both"/>
      </w:pPr>
      <w:r>
        <w:rPr>
          <w:rFonts w:ascii="Times New Roman"/>
          <w:b w:val="false"/>
          <w:i w:val="false"/>
          <w:color w:val="000000"/>
          <w:sz w:val="28"/>
        </w:rPr>
        <w:t>
      23. Құрылтайшы мынадай функцияларды жүзеге асырады.</w:t>
      </w:r>
    </w:p>
    <w:bookmarkEnd w:id="35"/>
    <w:p>
      <w:pPr>
        <w:spacing w:after="0"/>
        <w:ind w:left="0"/>
        <w:jc w:val="both"/>
      </w:pPr>
      <w:r>
        <w:rPr>
          <w:rFonts w:ascii="Times New Roman"/>
          <w:b w:val="false"/>
          <w:i w:val="false"/>
          <w:color w:val="000000"/>
          <w:sz w:val="28"/>
        </w:rPr>
        <w:t>
      1) тұрғын үй инспекциясына мүлікті бекітіп береді;</w:t>
      </w:r>
    </w:p>
    <w:p>
      <w:pPr>
        <w:spacing w:after="0"/>
        <w:ind w:left="0"/>
        <w:jc w:val="both"/>
      </w:pPr>
      <w:r>
        <w:rPr>
          <w:rFonts w:ascii="Times New Roman"/>
          <w:b w:val="false"/>
          <w:i w:val="false"/>
          <w:color w:val="000000"/>
          <w:sz w:val="28"/>
        </w:rPr>
        <w:t>
      2) тұрғын үй инспекциясын жеке қаржыландыру жоспарын бекітеді;</w:t>
      </w:r>
    </w:p>
    <w:p>
      <w:pPr>
        <w:spacing w:after="0"/>
        <w:ind w:left="0"/>
        <w:jc w:val="both"/>
      </w:pPr>
      <w:r>
        <w:rPr>
          <w:rFonts w:ascii="Times New Roman"/>
          <w:b w:val="false"/>
          <w:i w:val="false"/>
          <w:color w:val="000000"/>
          <w:sz w:val="28"/>
        </w:rPr>
        <w:t>
      3) тұрғын үй инспекциясына берілген мүлікті сақтауға бақылауды жүзеге асырады;</w:t>
      </w:r>
    </w:p>
    <w:p>
      <w:pPr>
        <w:spacing w:after="0"/>
        <w:ind w:left="0"/>
        <w:jc w:val="both"/>
      </w:pPr>
      <w:r>
        <w:rPr>
          <w:rFonts w:ascii="Times New Roman"/>
          <w:b w:val="false"/>
          <w:i w:val="false"/>
          <w:color w:val="000000"/>
          <w:sz w:val="28"/>
        </w:rPr>
        <w:t>
      4) тұрғын үй инспекциясының ережесін (жарғысын) бекітеді, оған өзгерістер мен толықтырулар енгізеді;</w:t>
      </w:r>
    </w:p>
    <w:p>
      <w:pPr>
        <w:spacing w:after="0"/>
        <w:ind w:left="0"/>
        <w:jc w:val="both"/>
      </w:pPr>
      <w:r>
        <w:rPr>
          <w:rFonts w:ascii="Times New Roman"/>
          <w:b w:val="false"/>
          <w:i w:val="false"/>
          <w:color w:val="000000"/>
          <w:sz w:val="28"/>
        </w:rPr>
        <w:t>
      5) тұрғын үй инспекциясының құрылымын, оны қалыптастыру тәртібін және тұрғын үй инспекциясы органының өкілеттігі мерзімін, тұрғын үй инспекциясының шешім қабылдау тәртібін белгілейді;</w:t>
      </w:r>
    </w:p>
    <w:p>
      <w:pPr>
        <w:spacing w:after="0"/>
        <w:ind w:left="0"/>
        <w:jc w:val="both"/>
      </w:pPr>
      <w:r>
        <w:rPr>
          <w:rFonts w:ascii="Times New Roman"/>
          <w:b w:val="false"/>
          <w:i w:val="false"/>
          <w:color w:val="000000"/>
          <w:sz w:val="28"/>
        </w:rPr>
        <w:t>
      6) тұрғын үй инспекциясы басшысының құқықтарын, міндеттерін және жауапкершілігін, оны атқарып отырған лауазымнан босату негіздерін белгілейді;</w:t>
      </w:r>
    </w:p>
    <w:p>
      <w:pPr>
        <w:spacing w:after="0"/>
        <w:ind w:left="0"/>
        <w:jc w:val="both"/>
      </w:pPr>
      <w:r>
        <w:rPr>
          <w:rFonts w:ascii="Times New Roman"/>
          <w:b w:val="false"/>
          <w:i w:val="false"/>
          <w:color w:val="000000"/>
          <w:sz w:val="28"/>
        </w:rPr>
        <w:t>
      7) мемлекеттік орган болып табылатын мемлекеттік мекемелерді қоспағанда, тұрғын үй инспекциясының құрылымын және шекті штат санын бекітеді;</w:t>
      </w:r>
    </w:p>
    <w:p>
      <w:pPr>
        <w:spacing w:after="0"/>
        <w:ind w:left="0"/>
        <w:jc w:val="both"/>
      </w:pPr>
      <w:r>
        <w:rPr>
          <w:rFonts w:ascii="Times New Roman"/>
          <w:b w:val="false"/>
          <w:i w:val="false"/>
          <w:color w:val="000000"/>
          <w:sz w:val="28"/>
        </w:rPr>
        <w:t>
      8) тұрғын үй инспекциясы басшысының ұсынымы бойынша оның орынбасарын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9) жылдық қаржылық есепті бекітеді;</w:t>
      </w:r>
    </w:p>
    <w:p>
      <w:pPr>
        <w:spacing w:after="0"/>
        <w:ind w:left="0"/>
        <w:jc w:val="both"/>
      </w:pPr>
      <w:r>
        <w:rPr>
          <w:rFonts w:ascii="Times New Roman"/>
          <w:b w:val="false"/>
          <w:i w:val="false"/>
          <w:color w:val="000000"/>
          <w:sz w:val="28"/>
        </w:rPr>
        <w:t>
      10) мемлекеттік мүлік жөніндегі уәкілетті құрылтайшысының келісімі бойынша тұрғын үй инспекциясына берілген немесе олардың жеке шаруашылық қызметінің нәтижесінде сатып алынған мүлікті алып қоюға немесе қайта бөлуді жүзеге асырады;</w:t>
      </w:r>
    </w:p>
    <w:p>
      <w:pPr>
        <w:spacing w:after="0"/>
        <w:ind w:left="0"/>
        <w:jc w:val="both"/>
      </w:pPr>
      <w:r>
        <w:rPr>
          <w:rFonts w:ascii="Times New Roman"/>
          <w:b w:val="false"/>
          <w:i w:val="false"/>
          <w:color w:val="000000"/>
          <w:sz w:val="28"/>
        </w:rPr>
        <w:t>
      11) мемлекеттік мүлік жөніндегі уәкілетті органның келісімі бойынша республикалық мемлекеттік мекемені қайта ұйымдастыруды және таратуды жүзеге асырады (жергілікті атқарушы орган коммуналдық мемлекеттік мекемені қайта ұйымдастыру және тарату туралы шешім қабылдайды).</w:t>
      </w:r>
    </w:p>
    <w:bookmarkStart w:name="z39" w:id="36"/>
    <w:p>
      <w:pPr>
        <w:spacing w:after="0"/>
        <w:ind w:left="0"/>
        <w:jc w:val="both"/>
      </w:pPr>
      <w:r>
        <w:rPr>
          <w:rFonts w:ascii="Times New Roman"/>
          <w:b w:val="false"/>
          <w:i w:val="false"/>
          <w:color w:val="000000"/>
          <w:sz w:val="28"/>
        </w:rPr>
        <w:t>
      24. Тұрғын үй инспекциясының басшысын республикалық маңызы бар қаланың, астананың, ауданның, облыстық маңызы бар қаланың әкімі қызметке тағайындады және қызметтен босатады.</w:t>
      </w:r>
    </w:p>
    <w:bookmarkEnd w:id="36"/>
    <w:bookmarkStart w:name="z40" w:id="37"/>
    <w:p>
      <w:pPr>
        <w:spacing w:after="0"/>
        <w:ind w:left="0"/>
        <w:jc w:val="both"/>
      </w:pPr>
      <w:r>
        <w:rPr>
          <w:rFonts w:ascii="Times New Roman"/>
          <w:b w:val="false"/>
          <w:i w:val="false"/>
          <w:color w:val="000000"/>
          <w:sz w:val="28"/>
        </w:rPr>
        <w:t>
      25. Тұрғын үй инспекциясының басшысы тұрғын үй инспекциясының жұмысын ұйымдастырады, республикалық маңызы бар қаланың, астананың, ауданның, облыстық маңызы бар қаланың әкіміне тікелей бағынады және тұрғын үй инспекциясына жүктелген міндеттерді орындау және олардың өз функцияларын жүзеге асыру үшін дербес жауапты болады.</w:t>
      </w:r>
    </w:p>
    <w:bookmarkEnd w:id="37"/>
    <w:bookmarkStart w:name="z41" w:id="38"/>
    <w:p>
      <w:pPr>
        <w:spacing w:after="0"/>
        <w:ind w:left="0"/>
        <w:jc w:val="both"/>
      </w:pPr>
      <w:r>
        <w:rPr>
          <w:rFonts w:ascii="Times New Roman"/>
          <w:b w:val="false"/>
          <w:i w:val="false"/>
          <w:color w:val="000000"/>
          <w:sz w:val="28"/>
        </w:rPr>
        <w:t>
      26. Тұрғын үй инспекциясы қызметін жүзеге асырған кезде тұрғын үй инспекциясының басшысы:</w:t>
      </w:r>
    </w:p>
    <w:bookmarkEnd w:id="38"/>
    <w:p>
      <w:pPr>
        <w:spacing w:after="0"/>
        <w:ind w:left="0"/>
        <w:jc w:val="both"/>
      </w:pPr>
      <w:r>
        <w:rPr>
          <w:rFonts w:ascii="Times New Roman"/>
          <w:b w:val="false"/>
          <w:i w:val="false"/>
          <w:color w:val="000000"/>
          <w:sz w:val="28"/>
        </w:rPr>
        <w:t>
      1) тұрғын үй инспекциясының атынан сенімхатсыз әрекет етеді;</w:t>
      </w:r>
    </w:p>
    <w:p>
      <w:pPr>
        <w:spacing w:after="0"/>
        <w:ind w:left="0"/>
        <w:jc w:val="both"/>
      </w:pPr>
      <w:r>
        <w:rPr>
          <w:rFonts w:ascii="Times New Roman"/>
          <w:b w:val="false"/>
          <w:i w:val="false"/>
          <w:color w:val="000000"/>
          <w:sz w:val="28"/>
        </w:rPr>
        <w:t>
      2) мемлекеттік органдарда тұрғын үй инспекциясының мүддесін білдіреді;</w:t>
      </w:r>
    </w:p>
    <w:p>
      <w:pPr>
        <w:spacing w:after="0"/>
        <w:ind w:left="0"/>
        <w:jc w:val="both"/>
      </w:pPr>
      <w:r>
        <w:rPr>
          <w:rFonts w:ascii="Times New Roman"/>
          <w:b w:val="false"/>
          <w:i w:val="false"/>
          <w:color w:val="000000"/>
          <w:sz w:val="28"/>
        </w:rPr>
        <w:t>
      3) шарттар жасасады;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тұрғын үй инспекциясының іссапарлар, тағылымдамалар, қызметкерлерді қазақстандық және шетелдік жоғарғы оқу орындарында оқыту және қызметкерлердің біліктілігін арттырудың басқа да түрлері бойынша тәртіп пен жоспарларды бекітеді;</w:t>
      </w:r>
    </w:p>
    <w:p>
      <w:pPr>
        <w:spacing w:after="0"/>
        <w:ind w:left="0"/>
        <w:jc w:val="both"/>
      </w:pPr>
      <w:r>
        <w:rPr>
          <w:rFonts w:ascii="Times New Roman"/>
          <w:b w:val="false"/>
          <w:i w:val="false"/>
          <w:color w:val="000000"/>
          <w:sz w:val="28"/>
        </w:rPr>
        <w:t>
      6) банк шоттарын ашады;</w:t>
      </w:r>
    </w:p>
    <w:p>
      <w:pPr>
        <w:spacing w:after="0"/>
        <w:ind w:left="0"/>
        <w:jc w:val="both"/>
      </w:pPr>
      <w:r>
        <w:rPr>
          <w:rFonts w:ascii="Times New Roman"/>
          <w:b w:val="false"/>
          <w:i w:val="false"/>
          <w:color w:val="000000"/>
          <w:sz w:val="28"/>
        </w:rPr>
        <w:t>
      7) барлық қызметкерлер үшін міндетті бұйрықтар шығарады;</w:t>
      </w:r>
    </w:p>
    <w:p>
      <w:pPr>
        <w:spacing w:after="0"/>
        <w:ind w:left="0"/>
        <w:jc w:val="both"/>
      </w:pPr>
      <w:r>
        <w:rPr>
          <w:rFonts w:ascii="Times New Roman"/>
          <w:b w:val="false"/>
          <w:i w:val="false"/>
          <w:color w:val="000000"/>
          <w:sz w:val="28"/>
        </w:rPr>
        <w:t>
      8) республикалық маңызы бар қаланың, астананың, ауданның, облыстық маңызы бар қаланың әкімі тағайындаған қызметкерлерді қоспағанда, тұрғын үй инспекциясының қызметкерлерін жұмысқа қабылдайды және жұмыстан босатады;</w:t>
      </w:r>
    </w:p>
    <w:p>
      <w:pPr>
        <w:spacing w:after="0"/>
        <w:ind w:left="0"/>
        <w:jc w:val="both"/>
      </w:pPr>
      <w:r>
        <w:rPr>
          <w:rFonts w:ascii="Times New Roman"/>
          <w:b w:val="false"/>
          <w:i w:val="false"/>
          <w:color w:val="000000"/>
          <w:sz w:val="28"/>
        </w:rPr>
        <w:t>
      9) тұрғын үй инспекциясының қызметкерлерін көтермелеу шараларын қабылдайды және тәртіптік жаза қолданады;</w:t>
      </w:r>
    </w:p>
    <w:p>
      <w:pPr>
        <w:spacing w:after="0"/>
        <w:ind w:left="0"/>
        <w:jc w:val="both"/>
      </w:pPr>
      <w:r>
        <w:rPr>
          <w:rFonts w:ascii="Times New Roman"/>
          <w:b w:val="false"/>
          <w:i w:val="false"/>
          <w:color w:val="000000"/>
          <w:sz w:val="28"/>
        </w:rPr>
        <w:t>
      10) өзінің орынбасарының (орынбасарларының) және тұрғын үй инспекциясының өзге де басшы қызметкерлерінің міндеттері мен өкілеттіктерін белгілейді.</w:t>
      </w:r>
    </w:p>
    <w:bookmarkStart w:name="z42" w:id="39"/>
    <w:p>
      <w:pPr>
        <w:spacing w:after="0"/>
        <w:ind w:left="0"/>
        <w:jc w:val="both"/>
      </w:pPr>
      <w:r>
        <w:rPr>
          <w:rFonts w:ascii="Times New Roman"/>
          <w:b w:val="false"/>
          <w:i w:val="false"/>
          <w:color w:val="000000"/>
          <w:sz w:val="28"/>
        </w:rPr>
        <w:t>
      27. Тұрғын үй инспекциясының әрбір инспекторында жеке мөртаңбасы болады.</w:t>
      </w:r>
    </w:p>
    <w:bookmarkEnd w:id="39"/>
    <w:bookmarkStart w:name="z43" w:id="40"/>
    <w:p>
      <w:pPr>
        <w:spacing w:after="0"/>
        <w:ind w:left="0"/>
        <w:jc w:val="left"/>
      </w:pPr>
      <w:r>
        <w:rPr>
          <w:rFonts w:ascii="Times New Roman"/>
          <w:b/>
          <w:i w:val="false"/>
          <w:color w:val="000000"/>
        </w:rPr>
        <w:t xml:space="preserve"> 5-тарау. Тұрғын үй инспекциясының мүлкін құру тәртібі</w:t>
      </w:r>
    </w:p>
    <w:bookmarkEnd w:id="40"/>
    <w:bookmarkStart w:name="z44" w:id="41"/>
    <w:p>
      <w:pPr>
        <w:spacing w:after="0"/>
        <w:ind w:left="0"/>
        <w:jc w:val="both"/>
      </w:pPr>
      <w:r>
        <w:rPr>
          <w:rFonts w:ascii="Times New Roman"/>
          <w:b w:val="false"/>
          <w:i w:val="false"/>
          <w:color w:val="000000"/>
          <w:sz w:val="28"/>
        </w:rPr>
        <w:t>
      28. Тұрғын үй инспекциясының мүлкін заңды тұлғаның активтері құрайды, оның құны өзінің балансында көрсетіледі. Тұрғын үй инспекциясының мүлкі:</w:t>
      </w:r>
    </w:p>
    <w:bookmarkEnd w:id="41"/>
    <w:p>
      <w:pPr>
        <w:spacing w:after="0"/>
        <w:ind w:left="0"/>
        <w:jc w:val="both"/>
      </w:pPr>
      <w:r>
        <w:rPr>
          <w:rFonts w:ascii="Times New Roman"/>
          <w:b w:val="false"/>
          <w:i w:val="false"/>
          <w:color w:val="000000"/>
          <w:sz w:val="28"/>
        </w:rPr>
        <w:t>
      1) оған құрылтайшы берген мүлік;</w:t>
      </w:r>
    </w:p>
    <w:p>
      <w:pPr>
        <w:spacing w:after="0"/>
        <w:ind w:left="0"/>
        <w:jc w:val="both"/>
      </w:pPr>
      <w:r>
        <w:rPr>
          <w:rFonts w:ascii="Times New Roman"/>
          <w:b w:val="false"/>
          <w:i w:val="false"/>
          <w:color w:val="000000"/>
          <w:sz w:val="28"/>
        </w:rPr>
        <w:t>
      2) өз қызметі нәтижесінде сатып алған мүлік;</w:t>
      </w:r>
    </w:p>
    <w:p>
      <w:pPr>
        <w:spacing w:after="0"/>
        <w:ind w:left="0"/>
        <w:jc w:val="both"/>
      </w:pPr>
      <w:r>
        <w:rPr>
          <w:rFonts w:ascii="Times New Roman"/>
          <w:b w:val="false"/>
          <w:i w:val="false"/>
          <w:color w:val="000000"/>
          <w:sz w:val="28"/>
        </w:rPr>
        <w:t xml:space="preserve">
      3) "Мемлекеттік мүлік туралы" 2011 жылғы 1 наурыздағы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қалыптасады.</w:t>
      </w:r>
    </w:p>
    <w:bookmarkStart w:name="z45" w:id="42"/>
    <w:p>
      <w:pPr>
        <w:spacing w:after="0"/>
        <w:ind w:left="0"/>
        <w:jc w:val="both"/>
      </w:pPr>
      <w:r>
        <w:rPr>
          <w:rFonts w:ascii="Times New Roman"/>
          <w:b w:val="false"/>
          <w:i w:val="false"/>
          <w:color w:val="000000"/>
          <w:sz w:val="28"/>
        </w:rPr>
        <w:t>
      29. Тұрғын үй инспекциясы мемлекеттік коммуналдық меншік болып табылады және жедел басқару құқығында оған тиесілі.</w:t>
      </w:r>
    </w:p>
    <w:bookmarkEnd w:id="42"/>
    <w:bookmarkStart w:name="z46" w:id="43"/>
    <w:p>
      <w:pPr>
        <w:spacing w:after="0"/>
        <w:ind w:left="0"/>
        <w:jc w:val="both"/>
      </w:pPr>
      <w:r>
        <w:rPr>
          <w:rFonts w:ascii="Times New Roman"/>
          <w:b w:val="false"/>
          <w:i w:val="false"/>
          <w:color w:val="000000"/>
          <w:sz w:val="28"/>
        </w:rPr>
        <w:t>
      30. Тұрғын үй инспекциясы өзіне бекітіліп берілген мүлікті және өзіне смета бойынша бөлінген қаражат есебінен сатып алынған мүлікті иеліктен шығармайды немесе оған өзгеше әдіспен билік ете алмайды.</w:t>
      </w:r>
    </w:p>
    <w:bookmarkEnd w:id="43"/>
    <w:bookmarkStart w:name="z47" w:id="44"/>
    <w:p>
      <w:pPr>
        <w:spacing w:after="0"/>
        <w:ind w:left="0"/>
        <w:jc w:val="both"/>
      </w:pPr>
      <w:r>
        <w:rPr>
          <w:rFonts w:ascii="Times New Roman"/>
          <w:b w:val="false"/>
          <w:i w:val="false"/>
          <w:color w:val="000000"/>
          <w:sz w:val="28"/>
        </w:rPr>
        <w:t>
      31. Тұрғын үй инспекциясының қызметі республикалық маңызы бар қала, астана, аудан, облыстық маңызы бар қала әкімдігінің бюджетінен қаржыландырылады (шығыстар сметасы).</w:t>
      </w:r>
    </w:p>
    <w:bookmarkEnd w:id="44"/>
    <w:bookmarkStart w:name="z48" w:id="45"/>
    <w:p>
      <w:pPr>
        <w:spacing w:after="0"/>
        <w:ind w:left="0"/>
        <w:jc w:val="both"/>
      </w:pPr>
      <w:r>
        <w:rPr>
          <w:rFonts w:ascii="Times New Roman"/>
          <w:b w:val="false"/>
          <w:i w:val="false"/>
          <w:color w:val="000000"/>
          <w:sz w:val="28"/>
        </w:rPr>
        <w:t>
      32. Тұрғын үй инспекциясы бухгалтерлік есеп жүргізеді және Қазақстан Республикасының бухгалтерлік және бюджеттік есеп, қаржы және бюджеттік есеп беру саласындағы заңнамаға сәйкес есеп береді.</w:t>
      </w:r>
    </w:p>
    <w:bookmarkEnd w:id="45"/>
    <w:bookmarkStart w:name="z49" w:id="46"/>
    <w:p>
      <w:pPr>
        <w:spacing w:after="0"/>
        <w:ind w:left="0"/>
        <w:jc w:val="both"/>
      </w:pPr>
      <w:r>
        <w:rPr>
          <w:rFonts w:ascii="Times New Roman"/>
          <w:b w:val="false"/>
          <w:i w:val="false"/>
          <w:color w:val="000000"/>
          <w:sz w:val="28"/>
        </w:rPr>
        <w:t xml:space="preserve">
      33. Тұрғын үй инспекциясының қаржы-шаруашылық қызметін тексеруді және ревизия жүргізуді құрылтайшы жүзеге асырады. </w:t>
      </w:r>
    </w:p>
    <w:bookmarkEnd w:id="46"/>
    <w:bookmarkStart w:name="z50" w:id="47"/>
    <w:p>
      <w:pPr>
        <w:spacing w:after="0"/>
        <w:ind w:left="0"/>
        <w:jc w:val="left"/>
      </w:pPr>
      <w:r>
        <w:rPr>
          <w:rFonts w:ascii="Times New Roman"/>
          <w:b/>
          <w:i w:val="false"/>
          <w:color w:val="000000"/>
        </w:rPr>
        <w:t xml:space="preserve"> 6-тарау. Тұрғын үй инспекциясының жұмыс режимі</w:t>
      </w:r>
    </w:p>
    <w:bookmarkEnd w:id="47"/>
    <w:bookmarkStart w:name="z51" w:id="48"/>
    <w:p>
      <w:pPr>
        <w:spacing w:after="0"/>
        <w:ind w:left="0"/>
        <w:jc w:val="both"/>
      </w:pPr>
      <w:r>
        <w:rPr>
          <w:rFonts w:ascii="Times New Roman"/>
          <w:b w:val="false"/>
          <w:i w:val="false"/>
          <w:color w:val="000000"/>
          <w:sz w:val="28"/>
        </w:rPr>
        <w:t>
      34. Тұрғын үй инспекциясының жұмыс уақыты жергілікті атқарушы органдардың жұмыс режиміне сәйкес анықталады.</w:t>
      </w:r>
    </w:p>
    <w:bookmarkEnd w:id="48"/>
    <w:bookmarkStart w:name="z52" w:id="49"/>
    <w:p>
      <w:pPr>
        <w:spacing w:after="0"/>
        <w:ind w:left="0"/>
        <w:jc w:val="left"/>
      </w:pPr>
      <w:r>
        <w:rPr>
          <w:rFonts w:ascii="Times New Roman"/>
          <w:b/>
          <w:i w:val="false"/>
          <w:color w:val="000000"/>
        </w:rPr>
        <w:t xml:space="preserve"> 7-тарау. Тұрғын үй инспекциясының құрылтай құжатына өзгерістер мен толықтырулар енгізу тәртібі</w:t>
      </w:r>
    </w:p>
    <w:bookmarkEnd w:id="49"/>
    <w:bookmarkStart w:name="z53" w:id="50"/>
    <w:p>
      <w:pPr>
        <w:spacing w:after="0"/>
        <w:ind w:left="0"/>
        <w:jc w:val="both"/>
      </w:pPr>
      <w:r>
        <w:rPr>
          <w:rFonts w:ascii="Times New Roman"/>
          <w:b w:val="false"/>
          <w:i w:val="false"/>
          <w:color w:val="000000"/>
          <w:sz w:val="28"/>
        </w:rPr>
        <w:t>
      35. Тұрғын үй инспекциясының құрылтай құжатына өзгерістер мен толықтырулар енгізу құрылтайшының шешімі бойынша жүргізіледі.</w:t>
      </w:r>
    </w:p>
    <w:bookmarkEnd w:id="50"/>
    <w:bookmarkStart w:name="z54" w:id="51"/>
    <w:p>
      <w:pPr>
        <w:spacing w:after="0"/>
        <w:ind w:left="0"/>
        <w:jc w:val="both"/>
      </w:pPr>
      <w:r>
        <w:rPr>
          <w:rFonts w:ascii="Times New Roman"/>
          <w:b w:val="false"/>
          <w:i w:val="false"/>
          <w:color w:val="000000"/>
          <w:sz w:val="28"/>
        </w:rPr>
        <w:t>
      36. Тұрғын үй инспекциясының құрылтай құжатына енгізілген өзгерістер мен толықтырулар Қазақстан Республикасының азаматтық заңнамасына сәйкес тіркеледі.</w:t>
      </w:r>
    </w:p>
    <w:bookmarkEnd w:id="51"/>
    <w:bookmarkStart w:name="z55" w:id="52"/>
    <w:p>
      <w:pPr>
        <w:spacing w:after="0"/>
        <w:ind w:left="0"/>
        <w:jc w:val="left"/>
      </w:pPr>
      <w:r>
        <w:rPr>
          <w:rFonts w:ascii="Times New Roman"/>
          <w:b/>
          <w:i w:val="false"/>
          <w:color w:val="000000"/>
        </w:rPr>
        <w:t xml:space="preserve"> 8-тарау. Тұрғын үй инспекциясын қайта ұйымдастыру және тарату</w:t>
      </w:r>
    </w:p>
    <w:bookmarkEnd w:id="52"/>
    <w:bookmarkStart w:name="z56" w:id="53"/>
    <w:p>
      <w:pPr>
        <w:spacing w:after="0"/>
        <w:ind w:left="0"/>
        <w:jc w:val="both"/>
      </w:pPr>
      <w:r>
        <w:rPr>
          <w:rFonts w:ascii="Times New Roman"/>
          <w:b w:val="false"/>
          <w:i w:val="false"/>
          <w:color w:val="000000"/>
          <w:sz w:val="28"/>
        </w:rPr>
        <w:t>
      37. Тұрғын үй инспекциясын қайта ұйымдастыру және тарату Қазақстан Республикасының азаматтық заңнамасына сәйкес жүзеге асырылады.</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