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050e" w14:textId="ef80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микроқаржылық қызметті жүзеге асыратын ұйымдарды реттеу мәселелері бойынша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24 наурыздағы № 20 қаулысы. Қазақстан Республикасының Әділет министрлігінде 2020 жылғы 24 наурызда № 20162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Қаржы нарығы мен қаржы ұйымдарын мемлекеттік реттеу, бақылау және қадағалау туралы</w:t>
      </w:r>
      <w:r>
        <w:rPr>
          <w:rFonts w:ascii="Times New Roman"/>
          <w:b w:val="false"/>
          <w:i w:val="false"/>
          <w:color w:val="000000"/>
          <w:sz w:val="28"/>
        </w:rPr>
        <w:t>" 2003 жылғы 4 шілдедегі, "</w:t>
      </w:r>
      <w:r>
        <w:rPr>
          <w:rFonts w:ascii="Times New Roman"/>
          <w:b w:val="false"/>
          <w:i w:val="false"/>
          <w:color w:val="000000"/>
          <w:sz w:val="28"/>
        </w:rPr>
        <w:t>Микроқаржылық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2012 жылғы 26 қарашадағы Қазақстан Республикасының заңдарына, "Әлеуметтік-экономикалық тұрақтылықты қамтамасыз ету жөніндегі шаралар туралы" Қазақстан Республикасы Президентінің 2020 жылғы 16 наурыздағы № 286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реттеу және дамыту агенттігінің Басқармасы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"Пруденциялық нормативтерді және микроқаржылық қызметті жүзеге асыратын ұйымның сақтауы міндетті өзге де нормалар мен лимиттерді, оларды есептеу әдістемесін бекіту туралы" Қазақстан Республикасы Ұлттық Банкі Басқармасының 2019 жылғы 14 қарашадағы № 192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19629 болып тіркелген, 2019 жылғы 27 қарашада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Пруденциялық нормативтерде және микроқаржылық қызметті жүзеге асыратын ұйымның сақтауы міндетті өзге де нормалар мен лимиттерде, оларды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Жарғылық капиталдың ең төменгі мөлшері: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жарғылық капиталдың ең төменгі мөлшері 2020 жылғы 1 қаңтарға дейін қаржы нарығын және қаржы ұйымдарын реттеу, бақылау мен қадағалау жөніндегі уәкілетті органда (бұдан әрі – уәкілетті орган) есептік тіркеуден өткен микроқаржы ұйымын қоспағанда, микроқаржы ұйымы үшін – 100 000 000 (бір жүз миллион)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–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– 70 000 000 (жетпіс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– 100 000 000 (бір жүз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кредиттік серіктестік үшін – 50 000 000 (елу миллион) теңге,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серіктестік ретінде 2020 жылғы 1 қаңтарға дейін мемлекеттік тіркеуден өткен және өз қызметін Нұр-Сұлтан, Алматы, Шымкент қалаларында немесе облыс орталығында жүзеге асыратын кредиттік серіктестікті, ол үшін жарғылық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– 20 000 000 (жиырма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–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–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серіктестік ретінде 2020 жылғы 1 қаңтарға дейін мемлекеттік тіркеуден өткен және өз қызметін Нұр-Сұлтан, Алматы, Шымкент қалаларынан немесе облыс орталығынан тыс жерде жүзеге асыратын кредиттік серіктестікті, ол үшін жарғылық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5 000 000 (бес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–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– 15 000 000 (он 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– 25 000 000 (жиырма 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 қызметін Нұр-Сұлтан, Алматы, Шымкент қалаларында немесе облыс орталығында жүзеге асыратын ломбард үшін – 100 000 000 (бір жүз миллион) теңге,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 ретінде 2020 жылғы 1 қаңтарға дейін мемлекеттік тіркеуден өткен және өз қызметін Нұр-Сұлтан, Алматы, Шымкент қалаларында немесе облыс орталығында жүзеге асыратын ломбардты, ол үшін жарғылық капиталдың ең төменгі мөлшері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–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– 70 000 000 (жетпіс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– 100 000 000 (бір жүз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қызметін Нұр-Сұлтан, Алматы, Шымкент қалаларынан немесе облыс орталығынан тыс жерде жүзеге асыратын ломбард үшін – 50 000 000 (елу миллион) теңге,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 ретінде 2020 жылғы 1 қаңтарға дейін мемлекеттік тіркеуден өткен және өз қызметін Нұр-Сұлтан, Алматы, Шымкент қалаларынан немесе облыс орталығынан тыс жерде жүзеге асыратын ломбард үшін, ол үшін жарғылық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– 20 000 000 (жиырма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–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– 50 000 000 (елу миллион) теңге.".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Меншікті капиталдың ең төменгі мөлшері: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микроқаржы ұйымы үшін – 2020 жылғы 1 қаңтарға дейін уәкілетті органда есептік тіркеуден өткен микроқаржы ұйымын қоспағанда, 100 000 000 (бір жүз миллион) теңге, ол үшін меншікті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–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– 70 000 000 (жетпіс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– 100 000 000 (бір жүз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кредиттік серіктестік үшін – 50 000 000 (елу миллион) теңге,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серіктестік ретінде 2020 жылғы 1 қаңтарға дейін мемлекеттік тіркеуден өткен және өз қызметін Нұр-Сұлтан, Алматы, Шымкент қалаларында немесе облыс орталығында жүзеге асыратын кредиттік серіктестікті, ол үшін меншікті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– 20 000 000 (жиырма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–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–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серіктестік ретінде 2020 жылғы 1 қаңтарға дейін мемлекеттік тіркеуден өткен және өз қызметін Нұр-Сұлтан, Алматы, Шымкент қалаларынан немесе облыс орталығынан тыс жерде жүзеге асыратын кредиттік серіктестікті, ол үшін меншікті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5 000 000 (бес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–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– 15 000 000 (он 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– 25 000 000 (жиырма 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 қызметін Нұр-Сұлтан, Алматы, Шымкент қалаларында немесе облыс орталығында жүзеге асыратын ломбард үшін – 100 000 000 (бір жүз миллион) теңге, мыналарды қоспағанда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 ретінде 2020 жылғы 1 қаңтарға дейін мемлекеттік тіркеуден өткен және өз қызметін Нұр-Сұлтан, Алматы, Шымкент қалаларында немесе облыс орталығында жүзеге асыратын ломбардты, ол үшін меншікті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–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– 70 000 000 (жетпіс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– 100 000 000 (бір жүз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қызметін Нұр-Сұлтан, Алматы, Шымкент қалаларынан немесе облыс орталығынан тыс жерде жүзеге асыратын ломбард үшін – 50 000 000 (елу миллион) теңге,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 ретінде 2020 жылғы 1 қаңтарға дейін мемлекеттік тіркеуден өткен және өз қызметін Нұр-Сұлтан, Алматы, Шымкент қалаларынан немесе облыс орталығынан тыс жерде жүзеге асыратын ломбардты, ол үшін меншікті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– 20 000 000 (жиырма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–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– 50 000 000 (елу миллион)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Микроқаржылық қызметті жүзеге асыратын ұйымды міндеттемелерге капиталдандыру k3 левередж коэффициентімен сипатталады және микроқаржылық қызметті жүзеге асыратын ұйымның жиынтық міндеттемелері сомасының оның меншікті капиталына қатынасы ретінде есептеледі.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Микроқаржы ұйымы және кредиттік серіктестік үшін k3 коэффициентінің мәні 10-нан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 үшін k3 коэффициентінің мәні 8-ден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серіктестік үшін k3 коэффициентін есептеу кезінде кредиттік серіктестіктің жиынтық міндеттемелерінен ұлттық басқарушы холдингтер мен агроөнеркәсіптік кешен саласындағы ұлттық басқарушы холдингтің еншілес ұйымдары алдындағы міндеттемелер алып тасталады.".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"Ломбардта заттарды сақтау, ломбардтардың үй-жайларының қауіпсіздігін және техникалық нығайтылуын қамтамасыз ету жөніндегі талаптарды, ломбардтарда заңсыз алынған заттардың айналымына қарсы іс-қимыл жөніндегі шараларды белгілеу мәселелерін қоса алғанда, ломбардтардың қызметін ұйымдастыру қағидаларын бекіту туралы" Қазақстан Республикасы Ұлттық Банкі Басқармасының 2019 жылғы 28 қарашадағы № 226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19709 болып тіркелген, 2019 жылғы 12 желтоқсанда Қазақстан Республикасы нормативтік құқықтық актілерінің эталондық бақылау банкінде жарияланған) мынадай толықтыру енгізілсін: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Ломбардта заттарды сақтау, ломбардтардың үй-жайларының қауіпсіздігін және техникалық нығайтылуын қамтамасыз ету жөніндегі талаптарды, ломбардтарда заңсыз алынған заттардың айналымына қарсы іс-қимыл жөніндегі шараларды белгілеу мәселелерін қоса алғанда, ломбардтардың қызметін ұйымдастыру қағидаларын қоса алғанда, ломбардтардың қызметін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Заттарды сақтауға арналған орынның құрылғысы мыналарға сәйкес болуға тиіс: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кірпіштен немесе беріктігі жағынан кірпіштен кем емес қабырғалар;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қоймаға енуден қорғауды қамтамасыз ететін брондалған немесе металл кіретін есік;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терезедегі металл торлар (олар бар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өрт сигнализациясының болуы.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Заттарды сақтауға арналған орын операциялық кассада немесе жеке үй-жайда орналасады.".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Қаржы ұйымдарының әдіснамасы және реттеу департаменті Қазақстан Республикасының заңнамасында белгіленген тәртіппен: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Республикасының Қаржы нарығын реттеу және дамыту агенттігінің ресми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тармақшасында және 3-тармағында көзделген іс-шаралардың орындалуы туралы мәліметтерді ұсынуды қамтамасыз етсін.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нарығын реттеу және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