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2d61" w14:textId="6ad2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 Қазақстан Республикасы Денсаулық сақтау министрінің 2009 жылғы 18 қарашадағы № 736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наурыздағы № ҚР ДСМ-19/2020 бұйрығы. Қазақстан Республикасының Әділет министрлігінде 2020 жылғы 21 наурызда № 20156 болып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63-бабының </w:t>
      </w:r>
      <w:r>
        <w:rPr>
          <w:rFonts w:ascii="Times New Roman"/>
          <w:b w:val="false"/>
          <w:i w:val="false"/>
          <w:color w:val="000000"/>
          <w:sz w:val="28"/>
        </w:rPr>
        <w:t>1-тармағына</w:t>
      </w:r>
      <w:r>
        <w:rPr>
          <w:rFonts w:ascii="Times New Roman"/>
          <w:b w:val="false"/>
          <w:i w:val="false"/>
          <w:color w:val="000000"/>
          <w:sz w:val="28"/>
        </w:rPr>
        <w:t xml:space="preserve"> және 71-бабының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5926 болып тіркелген, Қазақстан Республикасы орталық атқарушы және басқа да орталық мемлекеттік органдарының актілер жинағында жарияланған, № 5, 2010 жыл)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Медициналық бұйымдарға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наурыздағы</w:t>
            </w:r>
            <w:r>
              <w:br/>
            </w:r>
            <w:r>
              <w:rPr>
                <w:rFonts w:ascii="Times New Roman"/>
                <w:b w:val="false"/>
                <w:i w:val="false"/>
                <w:color w:val="000000"/>
                <w:sz w:val="20"/>
              </w:rPr>
              <w:t xml:space="preserve">№ ҚР ДСМ - 19/2020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Дәрілік заттарға сараптама жүргізу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–Кодекс) </w:t>
      </w:r>
      <w:r>
        <w:rPr>
          <w:rFonts w:ascii="Times New Roman"/>
          <w:b w:val="false"/>
          <w:i w:val="false"/>
          <w:color w:val="000000"/>
          <w:sz w:val="28"/>
        </w:rPr>
        <w:t>63-бабына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дәрілік затқа сараптама жүргізу тәртібін айқындайды.</w:t>
      </w:r>
    </w:p>
    <w:bookmarkEnd w:id="12"/>
    <w:bookmarkStart w:name="z16" w:id="13"/>
    <w:p>
      <w:pPr>
        <w:spacing w:after="0"/>
        <w:ind w:left="0"/>
        <w:jc w:val="both"/>
      </w:pPr>
      <w:r>
        <w:rPr>
          <w:rFonts w:ascii="Times New Roman"/>
          <w:b w:val="false"/>
          <w:i w:val="false"/>
          <w:color w:val="000000"/>
          <w:sz w:val="28"/>
        </w:rPr>
        <w:t xml:space="preserve">
      2. Дәрілік заттарға сараптаманы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заттардың және қауіпсіздігін, тиімділігін және сапасын қамтамасыз ету жөніндегі денсаулық сақтау саласындағы өндірістік- шаруашылық қызметті жүзеге асыратын дәрілік заттар мен медициналық бұйымдардың айналысы саласындағы мемлекеттік сараптама ұйымы (бұдан әрі – мемлекеттік сараптама ұйымы) өтініш берушімен дәрілік заттарға сараптама жүргізуге жасалған шарт негізінде жүргізеді. </w:t>
      </w:r>
    </w:p>
    <w:bookmarkEnd w:id="13"/>
    <w:p>
      <w:pPr>
        <w:spacing w:after="0"/>
        <w:ind w:left="0"/>
        <w:jc w:val="both"/>
      </w:pPr>
      <w:r>
        <w:rPr>
          <w:rFonts w:ascii="Times New Roman"/>
          <w:b w:val="false"/>
          <w:i w:val="false"/>
          <w:color w:val="000000"/>
          <w:sz w:val="28"/>
        </w:rPr>
        <w:t xml:space="preserve">
      Дәрілік зат сараптамасының құнын төлеу "Мемлекеттік монополия субъектісі іске асыратын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16002 болып тіркелген) прейскурантқа сәйкес жүзеге асырылады.</w:t>
      </w:r>
    </w:p>
    <w:bookmarkStart w:name="z17" w:id="14"/>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дәрілік заттар жатады.</w:t>
      </w:r>
    </w:p>
    <w:bookmarkEnd w:id="14"/>
    <w:bookmarkStart w:name="z18" w:id="15"/>
    <w:p>
      <w:pPr>
        <w:spacing w:after="0"/>
        <w:ind w:left="0"/>
        <w:jc w:val="both"/>
      </w:pPr>
      <w:r>
        <w:rPr>
          <w:rFonts w:ascii="Times New Roman"/>
          <w:b w:val="false"/>
          <w:i w:val="false"/>
          <w:color w:val="000000"/>
          <w:sz w:val="28"/>
        </w:rPr>
        <w:t xml:space="preserve">
      4. Сараптама белсенді заттардың әртүрлі сапалық құрамы бар бір саудалық атауымен дәрілік заттарға жүргізілмейді. Қазақстан Республикасында экспорт үшін өндірілген дәрілік заттарға сараптама Қазақстан Республикасы өндірушілерінің шешімі бойынша жүргізіледі. </w:t>
      </w:r>
    </w:p>
    <w:bookmarkEnd w:id="15"/>
    <w:bookmarkStart w:name="z19" w:id="16"/>
    <w:p>
      <w:pPr>
        <w:spacing w:after="0"/>
        <w:ind w:left="0"/>
        <w:jc w:val="both"/>
      </w:pPr>
      <w:r>
        <w:rPr>
          <w:rFonts w:ascii="Times New Roman"/>
          <w:b w:val="false"/>
          <w:i w:val="false"/>
          <w:color w:val="000000"/>
          <w:sz w:val="28"/>
        </w:rPr>
        <w:t xml:space="preserve">
      5. Сараптамаға өтініш беруге дейін өтініш беруші өз бастамасы бойынша мемлекеттік сараптама ұйымында сараптама жүргізуге байланысты мәселелер бойынша шарттық негізде ғылыми және тіркеу алдындағы консультациялар алады. </w:t>
      </w:r>
    </w:p>
    <w:bookmarkEnd w:id="16"/>
    <w:bookmarkStart w:name="z20" w:id="17"/>
    <w:p>
      <w:pPr>
        <w:spacing w:after="0"/>
        <w:ind w:left="0"/>
        <w:jc w:val="both"/>
      </w:pPr>
      <w:r>
        <w:rPr>
          <w:rFonts w:ascii="Times New Roman"/>
          <w:b w:val="false"/>
          <w:i w:val="false"/>
          <w:color w:val="000000"/>
          <w:sz w:val="28"/>
        </w:rPr>
        <w:t>
      6. Қан және қан компоненттерінің дәрілік препараттарына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17"/>
    <w:bookmarkStart w:name="z21" w:id="18"/>
    <w:p>
      <w:pPr>
        <w:spacing w:after="0"/>
        <w:ind w:left="0"/>
        <w:jc w:val="both"/>
      </w:pPr>
      <w:r>
        <w:rPr>
          <w:rFonts w:ascii="Times New Roman"/>
          <w:b w:val="false"/>
          <w:i w:val="false"/>
          <w:color w:val="000000"/>
          <w:sz w:val="28"/>
        </w:rPr>
        <w:t>
      7. Осы Қағидаларда мынадай терминдер мен анықтамалар пайдаланылады:</w:t>
      </w:r>
    </w:p>
    <w:bookmarkEnd w:id="18"/>
    <w:p>
      <w:pPr>
        <w:spacing w:after="0"/>
        <w:ind w:left="0"/>
        <w:jc w:val="both"/>
      </w:pPr>
      <w:r>
        <w:rPr>
          <w:rFonts w:ascii="Times New Roman"/>
          <w:b w:val="false"/>
          <w:i w:val="false"/>
          <w:color w:val="000000"/>
          <w:sz w:val="28"/>
        </w:rPr>
        <w:t>
      1)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2) биоқолжетімділік – белсенді әсер ететін зат дәрілік түрден сіңірілетін және әсер ету орнында қолжетімді болатын жылдамдық пен дәреже;</w:t>
      </w:r>
    </w:p>
    <w:p>
      <w:pPr>
        <w:spacing w:after="0"/>
        <w:ind w:left="0"/>
        <w:jc w:val="both"/>
      </w:pPr>
      <w:r>
        <w:rPr>
          <w:rFonts w:ascii="Times New Roman"/>
          <w:b w:val="false"/>
          <w:i w:val="false"/>
          <w:color w:val="000000"/>
          <w:sz w:val="28"/>
        </w:rPr>
        <w:t>
      3)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pPr>
        <w:spacing w:after="0"/>
        <w:ind w:left="0"/>
        <w:jc w:val="both"/>
      </w:pPr>
      <w:r>
        <w:rPr>
          <w:rFonts w:ascii="Times New Roman"/>
          <w:b w:val="false"/>
          <w:i w:val="false"/>
          <w:color w:val="000000"/>
          <w:sz w:val="28"/>
        </w:rPr>
        <w:t>
      4)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pPr>
        <w:spacing w:after="0"/>
        <w:ind w:left="0"/>
        <w:jc w:val="both"/>
      </w:pPr>
      <w:r>
        <w:rPr>
          <w:rFonts w:ascii="Times New Roman"/>
          <w:b w:val="false"/>
          <w:i w:val="false"/>
          <w:color w:val="000000"/>
          <w:sz w:val="28"/>
        </w:rPr>
        <w:t>
      5) биофармацевтикалық жіктеме жүйесі (бұдан әрі – БЖЖ) – белгілі бір қышқылдылық/сілтілілік көрсеткіші (pH) ортасында ерігіштігінің және ішек қабырғасы арқылы өту дәрежесінің негізінде белсенді әсер ететін заттар жіктемесінің ғылыми жүйесі;</w:t>
      </w:r>
    </w:p>
    <w:p>
      <w:pPr>
        <w:spacing w:after="0"/>
        <w:ind w:left="0"/>
        <w:jc w:val="both"/>
      </w:pPr>
      <w:r>
        <w:rPr>
          <w:rFonts w:ascii="Times New Roman"/>
          <w:b w:val="false"/>
          <w:i w:val="false"/>
          <w:color w:val="000000"/>
          <w:sz w:val="28"/>
        </w:rPr>
        <w:t>
      6) биологиялық эквиваленттілік (биоэквиваленттілік)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p>
      <w:pPr>
        <w:spacing w:after="0"/>
        <w:ind w:left="0"/>
        <w:jc w:val="both"/>
      </w:pPr>
      <w:r>
        <w:rPr>
          <w:rFonts w:ascii="Times New Roman"/>
          <w:b w:val="false"/>
          <w:i w:val="false"/>
          <w:color w:val="000000"/>
          <w:sz w:val="28"/>
        </w:rPr>
        <w:t>
      7)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8)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p>
      <w:pPr>
        <w:spacing w:after="0"/>
        <w:ind w:left="0"/>
        <w:jc w:val="both"/>
      </w:pPr>
      <w:r>
        <w:rPr>
          <w:rFonts w:ascii="Times New Roman"/>
          <w:b w:val="false"/>
          <w:i w:val="false"/>
          <w:color w:val="000000"/>
          <w:sz w:val="28"/>
        </w:rPr>
        <w:t>
      9) гибридті дәрілік препарат - биоқолжетімділікті зерттеу көмегімен оның биоэквиваленттілігін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p>
      <w:pPr>
        <w:spacing w:after="0"/>
        <w:ind w:left="0"/>
        <w:jc w:val="both"/>
      </w:pPr>
      <w:r>
        <w:rPr>
          <w:rFonts w:ascii="Times New Roman"/>
          <w:b w:val="false"/>
          <w:i w:val="false"/>
          <w:color w:val="000000"/>
          <w:sz w:val="28"/>
        </w:rPr>
        <w:t>
      10)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11)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12)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w:t>
      </w:r>
    </w:p>
    <w:p>
      <w:pPr>
        <w:spacing w:after="0"/>
        <w:ind w:left="0"/>
        <w:jc w:val="both"/>
      </w:pPr>
      <w:r>
        <w:rPr>
          <w:rFonts w:ascii="Times New Roman"/>
          <w:b w:val="false"/>
          <w:i w:val="false"/>
          <w:color w:val="000000"/>
          <w:sz w:val="28"/>
        </w:rPr>
        <w:t>
      13) дәрілік заттардың құрамының ұтымсыз комбинациясы – болжамды фармологиялық қасиеттері мен әсеріне сәйкес келмейтін дәрілік заттардың құрамы;</w:t>
      </w:r>
    </w:p>
    <w:p>
      <w:pPr>
        <w:spacing w:after="0"/>
        <w:ind w:left="0"/>
        <w:jc w:val="both"/>
      </w:pPr>
      <w:r>
        <w:rPr>
          <w:rFonts w:ascii="Times New Roman"/>
          <w:b w:val="false"/>
          <w:i w:val="false"/>
          <w:color w:val="000000"/>
          <w:sz w:val="28"/>
        </w:rPr>
        <w:t>
      14) дәрілік затты медициналық қолдану жөніндегі нұсқаулық (қосымша парақ) – тұтынушыға арналған ақпараттан тұратын және қаптамадағы дәрілік препаратқа қоса берілетін құжат;</w:t>
      </w:r>
    </w:p>
    <w:p>
      <w:pPr>
        <w:spacing w:after="0"/>
        <w:ind w:left="0"/>
        <w:jc w:val="both"/>
      </w:pPr>
      <w:r>
        <w:rPr>
          <w:rFonts w:ascii="Times New Roman"/>
          <w:b w:val="false"/>
          <w:i w:val="false"/>
          <w:color w:val="000000"/>
          <w:sz w:val="28"/>
        </w:rPr>
        <w:t>
      15) дәрілік заттардың сапасы мен қауіпсіздігін бақылау жөніндегі нормативтік құжат (бұдан әрі –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p>
      <w:pPr>
        <w:spacing w:after="0"/>
        <w:ind w:left="0"/>
        <w:jc w:val="both"/>
      </w:pPr>
      <w:r>
        <w:rPr>
          <w:rFonts w:ascii="Times New Roman"/>
          <w:b w:val="false"/>
          <w:i w:val="false"/>
          <w:color w:val="000000"/>
          <w:sz w:val="28"/>
        </w:rPr>
        <w:t>
      16)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w:t>
      </w:r>
    </w:p>
    <w:p>
      <w:pPr>
        <w:spacing w:after="0"/>
        <w:ind w:left="0"/>
        <w:jc w:val="both"/>
      </w:pPr>
      <w:r>
        <w:rPr>
          <w:rFonts w:ascii="Times New Roman"/>
          <w:b w:val="false"/>
          <w:i w:val="false"/>
          <w:color w:val="000000"/>
          <w:sz w:val="28"/>
        </w:rPr>
        <w:t>
      17) дәрілік затты өндіруші ұйым – өндірісті немесе өндірістің бір немесе бірнеше кезеңін жүзеге асыратын дара кәсіпкер немесе заңды тұлға;</w:t>
      </w:r>
    </w:p>
    <w:p>
      <w:pPr>
        <w:spacing w:after="0"/>
        <w:ind w:left="0"/>
        <w:jc w:val="both"/>
      </w:pPr>
      <w:r>
        <w:rPr>
          <w:rFonts w:ascii="Times New Roman"/>
          <w:b w:val="false"/>
          <w:i w:val="false"/>
          <w:color w:val="000000"/>
          <w:sz w:val="28"/>
        </w:rPr>
        <w:t>
       18)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19) дәрілік заттардың жалпы сипаттамасы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w:t>
      </w:r>
    </w:p>
    <w:p>
      <w:pPr>
        <w:spacing w:after="0"/>
        <w:ind w:left="0"/>
        <w:jc w:val="both"/>
      </w:pPr>
      <w:r>
        <w:rPr>
          <w:rFonts w:ascii="Times New Roman"/>
          <w:b w:val="false"/>
          <w:i w:val="false"/>
          <w:color w:val="000000"/>
          <w:sz w:val="28"/>
        </w:rPr>
        <w:t>
      20)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w:t>
      </w:r>
    </w:p>
    <w:p>
      <w:pPr>
        <w:spacing w:after="0"/>
        <w:ind w:left="0"/>
        <w:jc w:val="both"/>
      </w:pPr>
      <w:r>
        <w:rPr>
          <w:rFonts w:ascii="Times New Roman"/>
          <w:b w:val="false"/>
          <w:i w:val="false"/>
          <w:color w:val="000000"/>
          <w:sz w:val="28"/>
        </w:rPr>
        <w:t>
      21) озық терапиядағы дәрілік препараттар (бұдан әрі – АТДЗ)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w:t>
      </w:r>
    </w:p>
    <w:p>
      <w:pPr>
        <w:spacing w:after="0"/>
        <w:ind w:left="0"/>
        <w:jc w:val="both"/>
      </w:pPr>
      <w:r>
        <w:rPr>
          <w:rFonts w:ascii="Times New Roman"/>
          <w:b w:val="false"/>
          <w:i w:val="false"/>
          <w:color w:val="000000"/>
          <w:sz w:val="28"/>
        </w:rPr>
        <w:t>
      22)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both"/>
      </w:pPr>
      <w:r>
        <w:rPr>
          <w:rFonts w:ascii="Times New Roman"/>
          <w:b w:val="false"/>
          <w:i w:val="false"/>
          <w:color w:val="000000"/>
          <w:sz w:val="28"/>
        </w:rPr>
        <w:t>
      23) қауіптерді басқару жоспары - қауіптерді басқару жүйесінің егжей-тегжейлі сипаттамасы;</w:t>
      </w:r>
    </w:p>
    <w:p>
      <w:pPr>
        <w:spacing w:after="0"/>
        <w:ind w:left="0"/>
        <w:jc w:val="both"/>
      </w:pPr>
      <w:r>
        <w:rPr>
          <w:rFonts w:ascii="Times New Roman"/>
          <w:b w:val="false"/>
          <w:i w:val="false"/>
          <w:color w:val="000000"/>
          <w:sz w:val="28"/>
        </w:rPr>
        <w:t>
      24)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"пайда-қауіп" арақатынасын бағалау үшін ұсынылатын есеп;</w:t>
      </w:r>
    </w:p>
    <w:p>
      <w:pPr>
        <w:spacing w:after="0"/>
        <w:ind w:left="0"/>
        <w:jc w:val="both"/>
      </w:pPr>
      <w:r>
        <w:rPr>
          <w:rFonts w:ascii="Times New Roman"/>
          <w:b w:val="false"/>
          <w:i w:val="false"/>
          <w:color w:val="000000"/>
          <w:sz w:val="28"/>
        </w:rPr>
        <w:t>
      25)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p>
      <w:pPr>
        <w:spacing w:after="0"/>
        <w:ind w:left="0"/>
        <w:jc w:val="both"/>
      </w:pPr>
      <w:r>
        <w:rPr>
          <w:rFonts w:ascii="Times New Roman"/>
          <w:b w:val="false"/>
          <w:i w:val="false"/>
          <w:color w:val="000000"/>
          <w:sz w:val="28"/>
        </w:rPr>
        <w:t>
      26)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Америка Құрама Штаттары, Жапония, Швейцария, Канада) (бұдан әрі – ICH (АйСиЭйч) өңірлерінің елдері);</w:t>
      </w:r>
    </w:p>
    <w:p>
      <w:pPr>
        <w:spacing w:after="0"/>
        <w:ind w:left="0"/>
        <w:jc w:val="both"/>
      </w:pPr>
      <w:r>
        <w:rPr>
          <w:rFonts w:ascii="Times New Roman"/>
          <w:b w:val="false"/>
          <w:i w:val="false"/>
          <w:color w:val="000000"/>
          <w:sz w:val="28"/>
        </w:rPr>
        <w:t>
      27) мемлекеттік сараптама ұйымының сараптама кеңесі (бұдан әрі – сараптама кеңесі) – сараптама нәтижесіндегі даулы мәселелерді, дәрілік заттың немесе медициналық бұйымның қауіпсіздігі, сапасы мен тиімділігі туралы теріс қорытынды беру негіздерін (себептерін) қарау және соңғы шешім қабылдау бойынша мемлекеттік сараптама ұйымында құрылатын алқалы орган.;</w:t>
      </w:r>
    </w:p>
    <w:p>
      <w:pPr>
        <w:spacing w:after="0"/>
        <w:ind w:left="0"/>
        <w:jc w:val="both"/>
      </w:pPr>
      <w:r>
        <w:rPr>
          <w:rFonts w:ascii="Times New Roman"/>
          <w:b w:val="false"/>
          <w:i w:val="false"/>
          <w:color w:val="000000"/>
          <w:sz w:val="28"/>
        </w:rPr>
        <w:t>
      28)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p>
      <w:pPr>
        <w:spacing w:after="0"/>
        <w:ind w:left="0"/>
        <w:jc w:val="both"/>
      </w:pPr>
      <w:r>
        <w:rPr>
          <w:rFonts w:ascii="Times New Roman"/>
          <w:b w:val="false"/>
          <w:i w:val="false"/>
          <w:color w:val="000000"/>
          <w:sz w:val="28"/>
        </w:rPr>
        <w:t>
      29)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30) өтініш беруші – әзірлеуші, өндіруші-ұйым, дәрілік заттарды мемлекеттік тіркеу, қайта тіркеу және тіркеу дерекнаасына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куәлігінің ұстаушысы немесе олардың сенімді тұлғасы;</w:t>
      </w:r>
    </w:p>
    <w:p>
      <w:pPr>
        <w:spacing w:after="0"/>
        <w:ind w:left="0"/>
        <w:jc w:val="both"/>
      </w:pPr>
      <w:r>
        <w:rPr>
          <w:rFonts w:ascii="Times New Roman"/>
          <w:b w:val="false"/>
          <w:i w:val="false"/>
          <w:color w:val="000000"/>
          <w:sz w:val="28"/>
        </w:rPr>
        <w:t>
      31)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pPr>
        <w:spacing w:after="0"/>
        <w:ind w:left="0"/>
        <w:jc w:val="both"/>
      </w:pPr>
      <w:r>
        <w:rPr>
          <w:rFonts w:ascii="Times New Roman"/>
          <w:b w:val="false"/>
          <w:i w:val="false"/>
          <w:color w:val="000000"/>
          <w:sz w:val="28"/>
        </w:rPr>
        <w:t>
      32)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pPr>
        <w:spacing w:after="0"/>
        <w:ind w:left="0"/>
        <w:jc w:val="both"/>
      </w:pPr>
      <w:r>
        <w:rPr>
          <w:rFonts w:ascii="Times New Roman"/>
          <w:b w:val="false"/>
          <w:i w:val="false"/>
          <w:color w:val="000000"/>
          <w:sz w:val="28"/>
        </w:rPr>
        <w:t>
      33)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p>
      <w:pPr>
        <w:spacing w:after="0"/>
        <w:ind w:left="0"/>
        <w:jc w:val="both"/>
      </w:pPr>
      <w:r>
        <w:rPr>
          <w:rFonts w:ascii="Times New Roman"/>
          <w:b w:val="false"/>
          <w:i w:val="false"/>
          <w:color w:val="000000"/>
          <w:sz w:val="28"/>
        </w:rPr>
        <w:t>
      34) тіркеу дерекнамасы - сараптамаға берілген өтінішке ұсынылатын белгілі бір мазмұндағы құжаттар мен материалдар жиынтығы;</w:t>
      </w:r>
    </w:p>
    <w:p>
      <w:pPr>
        <w:spacing w:after="0"/>
        <w:ind w:left="0"/>
        <w:jc w:val="both"/>
      </w:pPr>
      <w:r>
        <w:rPr>
          <w:rFonts w:ascii="Times New Roman"/>
          <w:b w:val="false"/>
          <w:i w:val="false"/>
          <w:color w:val="000000"/>
          <w:sz w:val="28"/>
        </w:rPr>
        <w:t>
      35) тіркеу куәлігін ұстаушы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36) тіркеу дерекнамасын өзгерістер енгізу – тіркеу куәлігінің қолданысы ішінде өтініш беруші тіркеу дерекнамасына енгізетін, дәрілік заттың қауіпсіздігіне, сапасына және тиімділігіне теріс әсер етпейтін және осы Ережеге сәйкес сараптауға жататын өзгерістер;</w:t>
      </w:r>
    </w:p>
    <w:p>
      <w:pPr>
        <w:spacing w:after="0"/>
        <w:ind w:left="0"/>
        <w:jc w:val="both"/>
      </w:pPr>
      <w:r>
        <w:rPr>
          <w:rFonts w:ascii="Times New Roman"/>
          <w:b w:val="false"/>
          <w:i w:val="false"/>
          <w:color w:val="000000"/>
          <w:sz w:val="28"/>
        </w:rPr>
        <w:t>
      37) фармацевтикалық субстанция (активті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38)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p>
      <w:pPr>
        <w:spacing w:after="0"/>
        <w:ind w:left="0"/>
        <w:jc w:val="both"/>
      </w:pPr>
      <w:r>
        <w:rPr>
          <w:rFonts w:ascii="Times New Roman"/>
          <w:b w:val="false"/>
          <w:i w:val="false"/>
          <w:color w:val="000000"/>
          <w:sz w:val="28"/>
        </w:rPr>
        <w:t>
      39)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40)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w:t>
      </w:r>
    </w:p>
    <w:bookmarkStart w:name="z22" w:id="19"/>
    <w:p>
      <w:pPr>
        <w:spacing w:after="0"/>
        <w:ind w:left="0"/>
        <w:jc w:val="left"/>
      </w:pPr>
      <w:r>
        <w:rPr>
          <w:rFonts w:ascii="Times New Roman"/>
          <w:b/>
          <w:i w:val="false"/>
          <w:color w:val="000000"/>
        </w:rPr>
        <w:t xml:space="preserve"> 2-тарау. Дәрілік заттарға сараптама жүргізу үшін тіркеу деренамасын ұсыну тәртібі</w:t>
      </w:r>
    </w:p>
    <w:bookmarkEnd w:id="19"/>
    <w:bookmarkStart w:name="z23" w:id="20"/>
    <w:p>
      <w:pPr>
        <w:spacing w:after="0"/>
        <w:ind w:left="0"/>
        <w:jc w:val="both"/>
      </w:pPr>
      <w:r>
        <w:rPr>
          <w:rFonts w:ascii="Times New Roman"/>
          <w:b w:val="false"/>
          <w:i w:val="false"/>
          <w:color w:val="000000"/>
          <w:sz w:val="28"/>
        </w:rPr>
        <w:t>
      8. Дәрілік заттарға сараптама жүргізу және "Дәрілік заттар мен медициналық бұйымдардың қауіпсіздігі, сапасы мен тиімділігі туралы қорытынды беру" мемлекеттік көрсетілетін қызметті (бұдан әрі – мемлекеттік көрсетілетін қызмет) алу үшін өтініш беруші мемлекеттік сараптама ұйымының ақпараттық жүйесі (бұдан әрі – ақпараттық жүйе) немесе "электрондық үкімет" порталы (бұдан әрі – портал ) арқылы мынадай құжаттар мен материалдарды ұсынады:</w:t>
      </w:r>
    </w:p>
    <w:bookmarkEnd w:id="2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түрдегі дәрілік заттарға сараптама жүргізуге өтініш (бұдан әрі – өтініш );</w:t>
      </w:r>
    </w:p>
    <w:p>
      <w:pPr>
        <w:spacing w:after="0"/>
        <w:ind w:left="0"/>
        <w:jc w:val="both"/>
      </w:pPr>
      <w:r>
        <w:rPr>
          <w:rFonts w:ascii="Times New Roman"/>
          <w:b w:val="false"/>
          <w:i w:val="false"/>
          <w:color w:val="000000"/>
          <w:sz w:val="28"/>
        </w:rPr>
        <w:t>
      2) электрондық түрдегі тіркеу дерекнамасы (pdf формат):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өндірушілері сараптама үшін ұсынатын құжаттар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өндірушілері сараптамаға ұсынатын құжаттардың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w:t>
      </w:r>
    </w:p>
    <w:p>
      <w:pPr>
        <w:spacing w:after="0"/>
        <w:ind w:left="0"/>
        <w:jc w:val="both"/>
      </w:pPr>
      <w:r>
        <w:rPr>
          <w:rFonts w:ascii="Times New Roman"/>
          <w:b w:val="false"/>
          <w:i w:val="false"/>
          <w:color w:val="000000"/>
          <w:sz w:val="28"/>
        </w:rPr>
        <w:t>
      3) өтініш берушінің сараптама жүргізу үшін соманың мемлекеттік сараптама ұйымының есеп шотына төлегенін растайтын мәліметтер;</w:t>
      </w:r>
    </w:p>
    <w:p>
      <w:pPr>
        <w:spacing w:after="0"/>
        <w:ind w:left="0"/>
        <w:jc w:val="both"/>
      </w:pPr>
      <w:r>
        <w:rPr>
          <w:rFonts w:ascii="Times New Roman"/>
          <w:b w:val="false"/>
          <w:i w:val="false"/>
          <w:color w:val="000000"/>
          <w:sz w:val="28"/>
        </w:rPr>
        <w:t>
      4) дәрілік заттардың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кемінде он екі ай қалдық жарамдылық мерзімімен үш еселенген зертханалық сынақтар үшін жеткілікті мөлшерде (зертханалық сынақтар жүргізуді талап етпейтін жағдайларды қоспағанда), сондай-ақ ерекше реагенттер, шығыс материалдары, дәрілік заттарға зертханалық сынақтар жүргізу кезінде қолданылатын дәрілік заттарды өтініш беруші өтініш берген сәттен бастап 5 (бес) жұмыс күні ішінде мемлекеттік сараптама ұйымының өтініш берушілерге қызмет көрсету орталығына (бұдан әрі-МБО) қабылдау - беру актісі бойынша қолма-қол береді.</w:t>
      </w:r>
    </w:p>
    <w:p>
      <w:pPr>
        <w:spacing w:after="0"/>
        <w:ind w:left="0"/>
        <w:jc w:val="both"/>
      </w:pPr>
      <w:r>
        <w:rPr>
          <w:rFonts w:ascii="Times New Roman"/>
          <w:b w:val="false"/>
          <w:i w:val="false"/>
          <w:color w:val="000000"/>
          <w:sz w:val="28"/>
        </w:rPr>
        <w:t>
      Құрамында есірткі құралдары, психотроптық заттар мен прекурсорлар бар, сондай-ақ сақтаудың ерекше жағдайларын (температуралық режим, ылғалдылық) талап ететін дәрілік заттардың үлгілерін өтініш беруші қабылдау-беру актісі бойынша тікелей сынақ зертханасына береді.</w:t>
      </w:r>
    </w:p>
    <w:p>
      <w:pPr>
        <w:spacing w:after="0"/>
        <w:ind w:left="0"/>
        <w:jc w:val="both"/>
      </w:pPr>
      <w:r>
        <w:rPr>
          <w:rFonts w:ascii="Times New Roman"/>
          <w:b w:val="false"/>
          <w:i w:val="false"/>
          <w:color w:val="000000"/>
          <w:sz w:val="28"/>
        </w:rPr>
        <w:t xml:space="preserve">
      Дәрілік заттың түріне байланысты ұсынылатын тіркеу дерекнамасының материалдарының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bookmarkStart w:name="z24" w:id="21"/>
    <w:p>
      <w:pPr>
        <w:spacing w:after="0"/>
        <w:ind w:left="0"/>
        <w:jc w:val="both"/>
      </w:pPr>
      <w:r>
        <w:rPr>
          <w:rFonts w:ascii="Times New Roman"/>
          <w:b w:val="false"/>
          <w:i w:val="false"/>
          <w:color w:val="000000"/>
          <w:sz w:val="28"/>
        </w:rPr>
        <w:t>
      9. Бір дәрілік препараттың әртүрлі дәрілік нысандарының сараптамасына өтініш беруші әрбір дәрілік нысанға өтініштер мен тіркеу құжаттамасын ұсынады.</w:t>
      </w:r>
    </w:p>
    <w:bookmarkEnd w:id="21"/>
    <w:p>
      <w:pPr>
        <w:spacing w:after="0"/>
        <w:ind w:left="0"/>
        <w:jc w:val="both"/>
      </w:pPr>
      <w:r>
        <w:rPr>
          <w:rFonts w:ascii="Times New Roman"/>
          <w:b w:val="false"/>
          <w:i w:val="false"/>
          <w:color w:val="000000"/>
          <w:sz w:val="28"/>
        </w:rPr>
        <w:t>
      Әртүрлі мөлшері, концентрациясы, толтыру көлемі бар дәрілік препаратты бір дәрілік нысанда сараптамаға бір уақытта берген жағдайда өтініш беруші әрбір дозаға, концентрациясына, толтыру көлеміне және қаптамадағы дозалардың санына, сондай-ақ бақылау әдістемелерінде айырмашылығы болған жағдайда сапасы бойынша нормативтік құжатқа қаптама макеттері мен заттаңбалары қоса берілген бір өтініш пен тіркеу дерегін ұсынады.</w:t>
      </w:r>
    </w:p>
    <w:bookmarkStart w:name="z25" w:id="22"/>
    <w:p>
      <w:pPr>
        <w:spacing w:after="0"/>
        <w:ind w:left="0"/>
        <w:jc w:val="both"/>
      </w:pPr>
      <w:r>
        <w:rPr>
          <w:rFonts w:ascii="Times New Roman"/>
          <w:b w:val="false"/>
          <w:i w:val="false"/>
          <w:color w:val="000000"/>
          <w:sz w:val="28"/>
        </w:rPr>
        <w:t xml:space="preserve">
      10. Отандық өндіруші қайта өндірілген, биоалогиялық дәрілік препаратты эквиваленттілікті зерттеу дерекнамасынсіз сараптамаға ұсынған жағдайда, оның ішінде сараптама кезеңіндегі өтінім беруші тіркеу дерекнамасын ұсынады: </w:t>
      </w:r>
    </w:p>
    <w:bookmarkEnd w:id="22"/>
    <w:p>
      <w:pPr>
        <w:spacing w:after="0"/>
        <w:ind w:left="0"/>
        <w:jc w:val="both"/>
      </w:pPr>
      <w:r>
        <w:rPr>
          <w:rFonts w:ascii="Times New Roman"/>
          <w:b w:val="false"/>
          <w:i w:val="false"/>
          <w:color w:val="000000"/>
          <w:sz w:val="28"/>
        </w:rPr>
        <w:t xml:space="preserve">
      уәкілетті орган берген фармакологиялық және дәрілік заттарды клиникалық зерттеуді және (немесе) сынауды жүргізуге рұқсат; </w:t>
      </w:r>
    </w:p>
    <w:p>
      <w:pPr>
        <w:spacing w:after="0"/>
        <w:ind w:left="0"/>
        <w:jc w:val="both"/>
      </w:pPr>
      <w:r>
        <w:rPr>
          <w:rFonts w:ascii="Times New Roman"/>
          <w:b w:val="false"/>
          <w:i w:val="false"/>
          <w:color w:val="000000"/>
          <w:sz w:val="28"/>
        </w:rPr>
        <w:t>
      фармакологиялық және дәрілік заттарды клиникалық зерттеуді бастау туралы хабарламаның көшірмесі (еркін нысан).</w:t>
      </w:r>
    </w:p>
    <w:bookmarkStart w:name="z26" w:id="23"/>
    <w:p>
      <w:pPr>
        <w:spacing w:after="0"/>
        <w:ind w:left="0"/>
        <w:jc w:val="both"/>
      </w:pPr>
      <w:r>
        <w:rPr>
          <w:rFonts w:ascii="Times New Roman"/>
          <w:b w:val="false"/>
          <w:i w:val="false"/>
          <w:color w:val="000000"/>
          <w:sz w:val="28"/>
        </w:rPr>
        <w:t xml:space="preserve">
      11. Орфандық дәрілік препараттарды сараптау кезінде өтініш беруші Кодекстің 85-бабының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тәртіпке сәйкес оның нәтижесі болып табылатын дәрігердің қатаң қадағалауымен дәрілік препараттың қолданылуын сақтаумен және жағымсыз реакциялары, маңызды жағымсыз реакциялары туралы және дәрілік препараттың тиімділігінің жоқ екені туралы карта-хабарламаны дереу ұсынумен "пайда-қатер" арақатынасын қайта бағалау үшін негіз болып табылатын зерттеулер бағдарламасын ұсынады.</w:t>
      </w:r>
    </w:p>
    <w:bookmarkEnd w:id="23"/>
    <w:bookmarkStart w:name="z27" w:id="24"/>
    <w:p>
      <w:pPr>
        <w:spacing w:after="0"/>
        <w:ind w:left="0"/>
        <w:jc w:val="both"/>
      </w:pPr>
      <w:r>
        <w:rPr>
          <w:rFonts w:ascii="Times New Roman"/>
          <w:b w:val="false"/>
          <w:i w:val="false"/>
          <w:color w:val="000000"/>
          <w:sz w:val="28"/>
        </w:rPr>
        <w:t xml:space="preserve">
      12. Мемлекеттік қызмет көрсету процесінің сипаттамасын, нысанын, мазмұны мен нәтижесін, сондай–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стандартында (бұдан әрі -стандарт) келтірілген.</w:t>
      </w:r>
    </w:p>
    <w:bookmarkEnd w:id="24"/>
    <w:bookmarkStart w:name="z28" w:id="25"/>
    <w:p>
      <w:pPr>
        <w:spacing w:after="0"/>
        <w:ind w:left="0"/>
        <w:jc w:val="both"/>
      </w:pPr>
      <w:r>
        <w:rPr>
          <w:rFonts w:ascii="Times New Roman"/>
          <w:b w:val="false"/>
          <w:i w:val="false"/>
          <w:color w:val="000000"/>
          <w:sz w:val="28"/>
        </w:rPr>
        <w:t>
      13. Ақпараттық жүйе арқылы құжаттардың қабылданғанын растау өтініш берушінің "Жеке кабинетінде" мемлекеттік қызмет көрсету үшін сұрау салуды қабылдау туралы мәртебесінің көрсетілуі болып табылады.</w:t>
      </w:r>
    </w:p>
    <w:bookmarkEnd w:id="25"/>
    <w:p>
      <w:pPr>
        <w:spacing w:after="0"/>
        <w:ind w:left="0"/>
        <w:jc w:val="both"/>
      </w:pPr>
      <w:r>
        <w:rPr>
          <w:rFonts w:ascii="Times New Roman"/>
          <w:b w:val="false"/>
          <w:i w:val="false"/>
          <w:color w:val="000000"/>
          <w:sz w:val="28"/>
        </w:rPr>
        <w:t>
      Өтініш беруші құжаттарды портал арқылы берген жағдайда "Жеке кабинетте" мемлекеттік қызмет нәтижесін алу күні мен орны көрсетіле отырып,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өтініш берушіні дара кәсіпкер ретінде мемлекеттік тіркеу туралы куәлікті мемлекеттік сараптама ұйымы тиісті мемлекеттік ақпараттық жүйелерден "электрондық үкімет" шлюзі арқылы алады.</w:t>
      </w:r>
    </w:p>
    <w:bookmarkStart w:name="z29" w:id="26"/>
    <w:p>
      <w:pPr>
        <w:spacing w:after="0"/>
        <w:ind w:left="0"/>
        <w:jc w:val="both"/>
      </w:pPr>
      <w:r>
        <w:rPr>
          <w:rFonts w:ascii="Times New Roman"/>
          <w:b w:val="false"/>
          <w:i w:val="false"/>
          <w:color w:val="000000"/>
          <w:sz w:val="28"/>
        </w:rPr>
        <w:t xml:space="preserve">
      14. Осы Қағидалардың 8-тармағында көзделген өтініш пен құжаттар ақпараттық жүйе арқылы МБО- ға өңдеуге түседі. </w:t>
      </w:r>
    </w:p>
    <w:bookmarkEnd w:id="26"/>
    <w:p>
      <w:pPr>
        <w:spacing w:after="0"/>
        <w:ind w:left="0"/>
        <w:jc w:val="both"/>
      </w:pPr>
      <w:r>
        <w:rPr>
          <w:rFonts w:ascii="Times New Roman"/>
          <w:b w:val="false"/>
          <w:i w:val="false"/>
          <w:color w:val="000000"/>
          <w:sz w:val="28"/>
        </w:rPr>
        <w:t>
       МБО-ның уәкілетті қызметкері ақпараттық жүйе арқылы келіп түскен өтініштерді жауапты орындаушыға бөледі. Қазақстан Республикасының еңбек заңнамасына сәйкес жұмыс уақыты аяқталғаннан кейін, демалыс және мереке күндері өтініш келіп түскен жағдайда, өтінішті қабылдау келесі жұмыс күні жүзеге асырылады.</w:t>
      </w:r>
    </w:p>
    <w:p>
      <w:pPr>
        <w:spacing w:after="0"/>
        <w:ind w:left="0"/>
        <w:jc w:val="both"/>
      </w:pPr>
      <w:r>
        <w:rPr>
          <w:rFonts w:ascii="Times New Roman"/>
          <w:b w:val="false"/>
          <w:i w:val="false"/>
          <w:color w:val="000000"/>
          <w:sz w:val="28"/>
        </w:rPr>
        <w:t>
      ОАО жауапты орындаушысы осы Қағидалардың 8- тармағында көзделген құжаттарды қабылдағаннан кейін бір жұмыс күні ішінде:</w:t>
      </w:r>
    </w:p>
    <w:p>
      <w:pPr>
        <w:spacing w:after="0"/>
        <w:ind w:left="0"/>
        <w:jc w:val="both"/>
      </w:pPr>
      <w:r>
        <w:rPr>
          <w:rFonts w:ascii="Times New Roman"/>
          <w:b w:val="false"/>
          <w:i w:val="false"/>
          <w:color w:val="000000"/>
          <w:sz w:val="28"/>
        </w:rPr>
        <w:t xml:space="preserve">
      1) өтінішті ақпараттық жүйеде тіркеуді жүзеге асырады. </w:t>
      </w:r>
    </w:p>
    <w:p>
      <w:pPr>
        <w:spacing w:after="0"/>
        <w:ind w:left="0"/>
        <w:jc w:val="both"/>
      </w:pPr>
      <w:r>
        <w:rPr>
          <w:rFonts w:ascii="Times New Roman"/>
          <w:b w:val="false"/>
          <w:i w:val="false"/>
          <w:color w:val="000000"/>
          <w:sz w:val="28"/>
        </w:rPr>
        <w:t>
      2) сараптамаға берілген дәрілік заттар туралы мемлекеттік сараптама ұйымының сайтында ақпаратты (саудалық атауы, халықаралық патенттелмеген атауы, дәрілік түрі, дозасы, концентрациясы, өндіруші ұйым, елі) орналастырады;</w:t>
      </w:r>
    </w:p>
    <w:p>
      <w:pPr>
        <w:spacing w:after="0"/>
        <w:ind w:left="0"/>
        <w:jc w:val="both"/>
      </w:pPr>
      <w:r>
        <w:rPr>
          <w:rFonts w:ascii="Times New Roman"/>
          <w:b w:val="false"/>
          <w:i w:val="false"/>
          <w:color w:val="000000"/>
          <w:sz w:val="28"/>
        </w:rPr>
        <w:t>
      3) дәрілік заттар үлгілерінің, химиялық заттардың стандартты үлгілерінің, биологиялық препараттардың стандартты үлгілерінің, микроорганизмдердің тест-штаммдарының, жасушалардың өсінділерінің, спецификалық реагенттердің, дәрілік затты зертханалық сынау әдістемелерінің өсімін молайту үшін қажетті шығыс материалдарының қалдық жарамдылық мерзімін тексереді және деректерді ақпараттық жүйеге енгізеді;</w:t>
      </w:r>
    </w:p>
    <w:bookmarkStart w:name="z30" w:id="27"/>
    <w:p>
      <w:pPr>
        <w:spacing w:after="0"/>
        <w:ind w:left="0"/>
        <w:jc w:val="both"/>
      </w:pPr>
      <w:r>
        <w:rPr>
          <w:rFonts w:ascii="Times New Roman"/>
          <w:b w:val="false"/>
          <w:i w:val="false"/>
          <w:color w:val="000000"/>
          <w:sz w:val="28"/>
        </w:rPr>
        <w:t xml:space="preserve">
      15. Осы Қағидалардың 8-тармағында көзделген шарттар сақталмаған жағдайда, ӨҚО жауапты орындаушысы ақпараттық жүйе арқылы өтініш берушінің "Жеке кабинетіне"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ӨҚО уәкілетті қызметкерінің электрондық-цифрлық қолтаңбасымен расталған өтінішті қабылдаудан бас тарту туралы хабарламаны жібереді.</w:t>
      </w:r>
    </w:p>
    <w:bookmarkEnd w:id="27"/>
    <w:bookmarkStart w:name="z31" w:id="28"/>
    <w:p>
      <w:pPr>
        <w:spacing w:after="0"/>
        <w:ind w:left="0"/>
        <w:jc w:val="both"/>
      </w:pPr>
      <w:r>
        <w:rPr>
          <w:rFonts w:ascii="Times New Roman"/>
          <w:b w:val="false"/>
          <w:i w:val="false"/>
          <w:color w:val="000000"/>
          <w:sz w:val="28"/>
        </w:rPr>
        <w:t xml:space="preserve">
      16. Мемлекеттік сараптама ұйымы Қазақстан Республикасы Көлік және коммуникация министрінің міндетін атқарушының 2013 жылғы 14 маусымдағы № 452 бұйрығымен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8"/>
    <w:bookmarkStart w:name="z32" w:id="29"/>
    <w:p>
      <w:pPr>
        <w:spacing w:after="0"/>
        <w:ind w:left="0"/>
        <w:jc w:val="left"/>
      </w:pPr>
      <w:r>
        <w:rPr>
          <w:rFonts w:ascii="Times New Roman"/>
          <w:b/>
          <w:i w:val="false"/>
          <w:color w:val="000000"/>
        </w:rPr>
        <w:t xml:space="preserve"> 3-тарау. Дәрілік заттарға сараптама жүргізу тәртібі</w:t>
      </w:r>
    </w:p>
    <w:bookmarkEnd w:id="29"/>
    <w:bookmarkStart w:name="z33" w:id="30"/>
    <w:p>
      <w:pPr>
        <w:spacing w:after="0"/>
        <w:ind w:left="0"/>
        <w:jc w:val="left"/>
      </w:pPr>
      <w:r>
        <w:rPr>
          <w:rFonts w:ascii="Times New Roman"/>
          <w:b/>
          <w:i w:val="false"/>
          <w:color w:val="000000"/>
        </w:rPr>
        <w:t xml:space="preserve"> 1-параграф. Дәрілік заттарға сараптама жүргізу кезеңдері</w:t>
      </w:r>
    </w:p>
    <w:bookmarkEnd w:id="30"/>
    <w:bookmarkStart w:name="z34" w:id="31"/>
    <w:p>
      <w:pPr>
        <w:spacing w:after="0"/>
        <w:ind w:left="0"/>
        <w:jc w:val="both"/>
      </w:pPr>
      <w:r>
        <w:rPr>
          <w:rFonts w:ascii="Times New Roman"/>
          <w:b w:val="false"/>
          <w:i w:val="false"/>
          <w:color w:val="000000"/>
          <w:sz w:val="28"/>
        </w:rPr>
        <w:t>
      17. Дәрілік заттың сараптамасы мынадай кезеңдерден тұрады:</w:t>
      </w:r>
    </w:p>
    <w:bookmarkEnd w:id="31"/>
    <w:p>
      <w:pPr>
        <w:spacing w:after="0"/>
        <w:ind w:left="0"/>
        <w:jc w:val="both"/>
      </w:pPr>
      <w:r>
        <w:rPr>
          <w:rFonts w:ascii="Times New Roman"/>
          <w:b w:val="false"/>
          <w:i w:val="false"/>
          <w:color w:val="000000"/>
          <w:sz w:val="28"/>
        </w:rPr>
        <w:t>
      1) бастапқы сараптама (тіркеу дерекнамасының валидациясы);</w:t>
      </w:r>
    </w:p>
    <w:p>
      <w:pPr>
        <w:spacing w:after="0"/>
        <w:ind w:left="0"/>
        <w:jc w:val="both"/>
      </w:pPr>
      <w:r>
        <w:rPr>
          <w:rFonts w:ascii="Times New Roman"/>
          <w:b w:val="false"/>
          <w:i w:val="false"/>
          <w:color w:val="000000"/>
          <w:sz w:val="28"/>
        </w:rPr>
        <w:t>
      2) мамандандырылған сараптама;</w:t>
      </w:r>
    </w:p>
    <w:p>
      <w:pPr>
        <w:spacing w:after="0"/>
        <w:ind w:left="0"/>
        <w:jc w:val="both"/>
      </w:pPr>
      <w:r>
        <w:rPr>
          <w:rFonts w:ascii="Times New Roman"/>
          <w:b w:val="false"/>
          <w:i w:val="false"/>
          <w:color w:val="000000"/>
          <w:sz w:val="28"/>
        </w:rPr>
        <w:t>
      3) зертханалық сынау.</w:t>
      </w:r>
    </w:p>
    <w:bookmarkStart w:name="z35" w:id="32"/>
    <w:p>
      <w:pPr>
        <w:spacing w:after="0"/>
        <w:ind w:left="0"/>
        <w:jc w:val="both"/>
      </w:pPr>
      <w:r>
        <w:rPr>
          <w:rFonts w:ascii="Times New Roman"/>
          <w:b w:val="false"/>
          <w:i w:val="false"/>
          <w:color w:val="000000"/>
          <w:sz w:val="28"/>
        </w:rPr>
        <w:t>
      18. Сараптама Денсаулық сақтаудың бірыңғай ақпараттық жүйесінің "Дәрі-дәрмекпен қамтамасыз етуді басқару жүйесі" бірыңғай дерекқорымен интеграцияланған мемлекеттік сараптама ұйымының электрондық бағдарламасын пайдалана отырып жүргізіледі.</w:t>
      </w:r>
    </w:p>
    <w:bookmarkEnd w:id="32"/>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қашықтықтан қол жеткізу режимінде мемлекеттік сараптама ұйымының ақпараттық жүйесінің "жеке кабинеті", сондай-ақ мемлекеттік қызмет көрсету мәселелері жөніндегі бірыңғай байланыс орталығы арқылы алады.</w:t>
      </w:r>
    </w:p>
    <w:bookmarkStart w:name="z36" w:id="33"/>
    <w:p>
      <w:pPr>
        <w:spacing w:after="0"/>
        <w:ind w:left="0"/>
        <w:jc w:val="both"/>
      </w:pPr>
      <w:r>
        <w:rPr>
          <w:rFonts w:ascii="Times New Roman"/>
          <w:b w:val="false"/>
          <w:i w:val="false"/>
          <w:color w:val="000000"/>
          <w:sz w:val="28"/>
        </w:rPr>
        <w:t>
      19. Ақпараттық жүйенің немесе порталдың жұмысында іркіліс болған жағдайда өтініш беруші өтінімнің нөмірін көрсете отырып және қатенің нақты уақытын көрсете отырып, авторизация сәтінен бастап қате туындаған сәтке дейін қадамдық скриншоттарды қоса бере отырып, электрондық пошта арқылы сұрау салу арқылы мемлекеттік сараптама ұйымының немесе "электрондық үкіметтің" ақпараттық-коммуникациялық инфрақұрылым операторының техникалық қолдау қызметіне дереу хабарлайды.</w:t>
      </w:r>
    </w:p>
    <w:bookmarkEnd w:id="33"/>
    <w:bookmarkStart w:name="z37" w:id="34"/>
    <w:p>
      <w:pPr>
        <w:spacing w:after="0"/>
        <w:ind w:left="0"/>
        <w:jc w:val="left"/>
      </w:pPr>
      <w:r>
        <w:rPr>
          <w:rFonts w:ascii="Times New Roman"/>
          <w:b/>
          <w:i w:val="false"/>
          <w:color w:val="000000"/>
        </w:rPr>
        <w:t xml:space="preserve"> 2-параграф. Дәрілік заттың бастапқы сараптамасын (тіркеу дерекнамасы валидациясын) жүргізу тәртібі</w:t>
      </w:r>
    </w:p>
    <w:bookmarkEnd w:id="34"/>
    <w:bookmarkStart w:name="z38" w:id="35"/>
    <w:p>
      <w:pPr>
        <w:spacing w:after="0"/>
        <w:ind w:left="0"/>
        <w:jc w:val="both"/>
      </w:pPr>
      <w:r>
        <w:rPr>
          <w:rFonts w:ascii="Times New Roman"/>
          <w:b w:val="false"/>
          <w:i w:val="false"/>
          <w:color w:val="000000"/>
          <w:sz w:val="28"/>
        </w:rPr>
        <w:t>
      20. Өтінішті тіркегеннен кейін сарапшы осы Қаиғдалардың 6-тарауында көзделген мерзімде дәрілік заттың бастапқы сараптамасын (тіркеу дерекнамасы валидациясын) жүргізеді .</w:t>
      </w:r>
    </w:p>
    <w:bookmarkEnd w:id="35"/>
    <w:bookmarkStart w:name="z39" w:id="36"/>
    <w:p>
      <w:pPr>
        <w:spacing w:after="0"/>
        <w:ind w:left="0"/>
        <w:jc w:val="both"/>
      </w:pPr>
      <w:r>
        <w:rPr>
          <w:rFonts w:ascii="Times New Roman"/>
          <w:b w:val="false"/>
          <w:i w:val="false"/>
          <w:color w:val="000000"/>
          <w:sz w:val="28"/>
        </w:rPr>
        <w:t>
      21. Дәрілік заттың бастапқы сараптамасы (тіркеу дерекнамасы валидациясы) кезінде дәрілік заттың қауіпсіздігі, тиімділігі мен сапасын дәлелдеуге қатысты тіркеу дерекнамасында өтініш беруші ұсынған құжаттардың толықтығы, жинақтылығы және ресімдеу дұрыстығына бағалау жүргізіледі.</w:t>
      </w:r>
    </w:p>
    <w:bookmarkEnd w:id="36"/>
    <w:bookmarkStart w:name="z40" w:id="37"/>
    <w:p>
      <w:pPr>
        <w:spacing w:after="0"/>
        <w:ind w:left="0"/>
        <w:jc w:val="both"/>
      </w:pPr>
      <w:r>
        <w:rPr>
          <w:rFonts w:ascii="Times New Roman"/>
          <w:b w:val="false"/>
          <w:i w:val="false"/>
          <w:color w:val="000000"/>
          <w:sz w:val="28"/>
        </w:rPr>
        <w:t>
      22. Тіркеу дерекнамасының құжаттарына ескертулер болған жағдайда өтініш берушіге ақпараттық жүйе немесе портал арқылы анықталған ескертулерді және оларды толық көлемде күнтізбелік алпыс күннен аспайтын мерзімде жою қажеттігін көрсете отырып, электрондық-цифрлық қолтаңбамен куәландырылған хат жіберіледі.</w:t>
      </w:r>
    </w:p>
    <w:bookmarkEnd w:id="37"/>
    <w:bookmarkStart w:name="z41" w:id="38"/>
    <w:p>
      <w:pPr>
        <w:spacing w:after="0"/>
        <w:ind w:left="0"/>
        <w:jc w:val="both"/>
      </w:pPr>
      <w:r>
        <w:rPr>
          <w:rFonts w:ascii="Times New Roman"/>
          <w:b w:val="false"/>
          <w:i w:val="false"/>
          <w:color w:val="000000"/>
          <w:sz w:val="28"/>
        </w:rPr>
        <w:t>
      23. Ескертулер жойылмаған кезде мемлекеттік сараптама ұйымы дәрілік заттың сараптамасының тоқтатылғаны туралы өтініш берушіге хабарландыру жібереді (еркін нысанда).</w:t>
      </w:r>
    </w:p>
    <w:bookmarkEnd w:id="38"/>
    <w:bookmarkStart w:name="z42" w:id="39"/>
    <w:p>
      <w:pPr>
        <w:spacing w:after="0"/>
        <w:ind w:left="0"/>
        <w:jc w:val="both"/>
      </w:pPr>
      <w:r>
        <w:rPr>
          <w:rFonts w:ascii="Times New Roman"/>
          <w:b w:val="false"/>
          <w:i w:val="false"/>
          <w:color w:val="000000"/>
          <w:sz w:val="28"/>
        </w:rPr>
        <w:t xml:space="preserve">
      24. Дәрілік заттың бастапқы сараптамасының (тіркеу дерекнамасы валидациясы) нәтижелері бойынша қойылған ескертулерді ескере отырып,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заттың бастапқы сараптамасының (тіркеу дерекнамасы валидациясының) есебі немесе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дәрілік заттың тіркеу дерекнамасына енгізілетін өзгерістердің бастапқы сараптамасының (тіркеу дерекнамасының валидациясы) есебі жасалады.</w:t>
      </w:r>
    </w:p>
    <w:bookmarkEnd w:id="39"/>
    <w:bookmarkStart w:name="z43" w:id="40"/>
    <w:p>
      <w:pPr>
        <w:spacing w:after="0"/>
        <w:ind w:left="0"/>
        <w:jc w:val="left"/>
      </w:pPr>
      <w:r>
        <w:rPr>
          <w:rFonts w:ascii="Times New Roman"/>
          <w:b/>
          <w:i w:val="false"/>
          <w:color w:val="000000"/>
        </w:rPr>
        <w:t xml:space="preserve"> 3-параграф. Дәрілік заттардың мамандандырылған сараптамасын жүргізу тәртібі</w:t>
      </w:r>
    </w:p>
    <w:bookmarkEnd w:id="40"/>
    <w:bookmarkStart w:name="z44" w:id="41"/>
    <w:p>
      <w:pPr>
        <w:spacing w:after="0"/>
        <w:ind w:left="0"/>
        <w:jc w:val="both"/>
      </w:pPr>
      <w:r>
        <w:rPr>
          <w:rFonts w:ascii="Times New Roman"/>
          <w:b w:val="false"/>
          <w:i w:val="false"/>
          <w:color w:val="000000"/>
          <w:sz w:val="28"/>
        </w:rPr>
        <w:t>
      25. Дәрілік заттың бастапқы сараптамасының (тіркеу дерекнамасы валидациясы) оң нәтижесі осы Қағидалардың 6-тарауында көзделген мерзімдерде дәрілік заттың мамандандырылған сараптамасын жүргізу үшін негіз болып табылады.</w:t>
      </w:r>
    </w:p>
    <w:bookmarkEnd w:id="41"/>
    <w:bookmarkStart w:name="z45" w:id="42"/>
    <w:p>
      <w:pPr>
        <w:spacing w:after="0"/>
        <w:ind w:left="0"/>
        <w:jc w:val="both"/>
      </w:pPr>
      <w:r>
        <w:rPr>
          <w:rFonts w:ascii="Times New Roman"/>
          <w:b w:val="false"/>
          <w:i w:val="false"/>
          <w:color w:val="000000"/>
          <w:sz w:val="28"/>
        </w:rPr>
        <w:t xml:space="preserve">
      26. Дәрілік заттың мамандандырылған сараптамасы тіркеу дерекнамасыныңқұжаттарындағы деректерді, оның ішінде дәрілік зат үлгілерін зертханалық сынау нәтижелерін талдау және сараптау негізінде дәрілік заттың қауіпсіздігін, сапасы мен тиімділігін және пайда-қатерінің арақатынасын бағалауды, сондай-ақ осы Ережеге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заттардың ұтымсыз комбинацияларының тізбесіне сәйкес дәрілік зат құрамында әсер ететін заттар комбинациясының ұтымдылығын бағалауды қамтиды.</w:t>
      </w:r>
    </w:p>
    <w:bookmarkEnd w:id="42"/>
    <w:bookmarkStart w:name="z46" w:id="43"/>
    <w:p>
      <w:pPr>
        <w:spacing w:after="0"/>
        <w:ind w:left="0"/>
        <w:jc w:val="both"/>
      </w:pPr>
      <w:r>
        <w:rPr>
          <w:rFonts w:ascii="Times New Roman"/>
          <w:b w:val="false"/>
          <w:i w:val="false"/>
          <w:color w:val="000000"/>
          <w:sz w:val="28"/>
        </w:rPr>
        <w:t>
      27. Дәрілік заттың мамандандырылған сараптамасын штаттан тыс бейінді сарапшыларды тарту арқылы (қажет болған кезде) мемлекеттік сараптама ұйымының сарапшылар тобы жүзеге асырады.</w:t>
      </w:r>
    </w:p>
    <w:bookmarkEnd w:id="43"/>
    <w:bookmarkStart w:name="z47" w:id="44"/>
    <w:p>
      <w:pPr>
        <w:spacing w:after="0"/>
        <w:ind w:left="0"/>
        <w:jc w:val="both"/>
      </w:pPr>
      <w:r>
        <w:rPr>
          <w:rFonts w:ascii="Times New Roman"/>
          <w:b w:val="false"/>
          <w:i w:val="false"/>
          <w:color w:val="000000"/>
          <w:sz w:val="28"/>
        </w:rPr>
        <w:t>
      28. Мамандандырылған сараптама кезеңінде тіркеу дерекнамасының құжаттарын зерделеу нәтижелері бойынша өтініш берушіге дәрілік заттың қауіпсіздігі, сапасы және тиімділігі бойынша жиынтық сұрау салу (еркін нысанда) жіберіледі.</w:t>
      </w:r>
    </w:p>
    <w:bookmarkEnd w:id="44"/>
    <w:p>
      <w:pPr>
        <w:spacing w:after="0"/>
        <w:ind w:left="0"/>
        <w:jc w:val="both"/>
      </w:pPr>
      <w:r>
        <w:rPr>
          <w:rFonts w:ascii="Times New Roman"/>
          <w:b w:val="false"/>
          <w:i w:val="false"/>
          <w:color w:val="000000"/>
          <w:sz w:val="28"/>
        </w:rPr>
        <w:t>
      Электрондық-цифрлық қолтаңба арқылы куәландырылған жиынтық сұрау салу ақпараттық жүйе арқылы өтініш берушіге "жеке кабинетке" жіберіледі.</w:t>
      </w:r>
    </w:p>
    <w:bookmarkStart w:name="z48" w:id="45"/>
    <w:p>
      <w:pPr>
        <w:spacing w:after="0"/>
        <w:ind w:left="0"/>
        <w:jc w:val="both"/>
      </w:pPr>
      <w:r>
        <w:rPr>
          <w:rFonts w:ascii="Times New Roman"/>
          <w:b w:val="false"/>
          <w:i w:val="false"/>
          <w:color w:val="000000"/>
          <w:sz w:val="28"/>
        </w:rPr>
        <w:t>
      29. Өтініш беруші күнтізбелік алпыс күн ішінде мемлекеттік сараптама ұйымының сұрау салуына жауапты және қажетті материалдарды толық көлемде жібереді.</w:t>
      </w:r>
    </w:p>
    <w:bookmarkEnd w:id="45"/>
    <w:p>
      <w:pPr>
        <w:spacing w:after="0"/>
        <w:ind w:left="0"/>
        <w:jc w:val="both"/>
      </w:pPr>
      <w:r>
        <w:rPr>
          <w:rFonts w:ascii="Times New Roman"/>
          <w:b w:val="false"/>
          <w:i w:val="false"/>
          <w:color w:val="000000"/>
          <w:sz w:val="28"/>
        </w:rPr>
        <w:t>
      Алдыңғы сұрау салуға жауапта өтініш беруші ұсынған мәліметтерге қатысты қосымша сұрақтар туындаған жағдайда, өтініш беруші сұрау салуды алған күннен бастап күнтізбелік отыз күн ішінде мемлекеттік сараптама ұйымының сұрау салуына жауапты және қажетті материалдарды жібереді.</w:t>
      </w:r>
    </w:p>
    <w:bookmarkStart w:name="z49" w:id="46"/>
    <w:p>
      <w:pPr>
        <w:spacing w:after="0"/>
        <w:ind w:left="0"/>
        <w:jc w:val="both"/>
      </w:pPr>
      <w:r>
        <w:rPr>
          <w:rFonts w:ascii="Times New Roman"/>
          <w:b w:val="false"/>
          <w:i w:val="false"/>
          <w:color w:val="000000"/>
          <w:sz w:val="28"/>
        </w:rPr>
        <w:t>
      30. Өтініш беруші осы Қағидалардың 29-тармағына сәйкес белгіленген мерзімде мемлекеттік сараптама ұйымының сұрау салуына жауап, толық емес жауап және қажетті материалдарды ұсынбаған кезде дәрілік препаратты бағалау бойынша сарапшылардың жиынтық есебі жасалады және материалдар дәрілік затты сараптамасынан бас тарту және тоқтату туралы шешім қабылдау үшін Сараптама кеңесіне жіберіледі.</w:t>
      </w:r>
    </w:p>
    <w:bookmarkEnd w:id="46"/>
    <w:p>
      <w:pPr>
        <w:spacing w:after="0"/>
        <w:ind w:left="0"/>
        <w:jc w:val="both"/>
      </w:pPr>
      <w:r>
        <w:rPr>
          <w:rFonts w:ascii="Times New Roman"/>
          <w:b w:val="false"/>
          <w:i w:val="false"/>
          <w:color w:val="000000"/>
          <w:sz w:val="28"/>
        </w:rPr>
        <w:t>
      Сараптама кеңесі ай сайын келіп түскен материалдарды қарайды және шешім нәтижесі өтініш берушіге күнтізбелік он күн ішінде жіберіледі.</w:t>
      </w:r>
    </w:p>
    <w:bookmarkStart w:name="z50" w:id="47"/>
    <w:p>
      <w:pPr>
        <w:spacing w:after="0"/>
        <w:ind w:left="0"/>
        <w:jc w:val="both"/>
      </w:pPr>
      <w:r>
        <w:rPr>
          <w:rFonts w:ascii="Times New Roman"/>
          <w:b w:val="false"/>
          <w:i w:val="false"/>
          <w:color w:val="000000"/>
          <w:sz w:val="28"/>
        </w:rPr>
        <w:t xml:space="preserve">
      31. Мамандандырылған сараптаманың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 Дәрілік препаратты бағалау жөніндегі сарапшылардың есебінде дәрілік препараттың қауіпсіздігі, сапасы мен тиімділігінің барлық аспектілері көрсетіледі.</w:t>
      </w:r>
    </w:p>
    <w:bookmarkEnd w:id="47"/>
    <w:bookmarkStart w:name="z51" w:id="48"/>
    <w:p>
      <w:pPr>
        <w:spacing w:after="0"/>
        <w:ind w:left="0"/>
        <w:jc w:val="left"/>
      </w:pPr>
      <w:r>
        <w:rPr>
          <w:rFonts w:ascii="Times New Roman"/>
          <w:b/>
          <w:i w:val="false"/>
          <w:color w:val="000000"/>
        </w:rPr>
        <w:t xml:space="preserve"> 4-параграф. Дәрілік заттарға зертханалық сынаулар жүргізу тәртібі</w:t>
      </w:r>
    </w:p>
    <w:bookmarkEnd w:id="48"/>
    <w:bookmarkStart w:name="z52" w:id="49"/>
    <w:p>
      <w:pPr>
        <w:spacing w:after="0"/>
        <w:ind w:left="0"/>
        <w:jc w:val="both"/>
      </w:pPr>
      <w:r>
        <w:rPr>
          <w:rFonts w:ascii="Times New Roman"/>
          <w:b w:val="false"/>
          <w:i w:val="false"/>
          <w:color w:val="000000"/>
          <w:sz w:val="28"/>
        </w:rPr>
        <w:t>
      32. Мамандандырылған сараптаманың оң есебі жағдайында осы Қағидалардың 6-тарауында көзделген мерзімдерде дәрілік заттың зертханалық сынауы жүргізіледі.</w:t>
      </w:r>
    </w:p>
    <w:bookmarkEnd w:id="49"/>
    <w:bookmarkStart w:name="z53" w:id="50"/>
    <w:p>
      <w:pPr>
        <w:spacing w:after="0"/>
        <w:ind w:left="0"/>
        <w:jc w:val="both"/>
      </w:pPr>
      <w:r>
        <w:rPr>
          <w:rFonts w:ascii="Times New Roman"/>
          <w:b w:val="false"/>
          <w:i w:val="false"/>
          <w:color w:val="000000"/>
          <w:sz w:val="28"/>
        </w:rPr>
        <w:t>
      33. Дәрілік заттың зертханалық сынаулары дәрілік заттың қауіпсіздігі мен сапасы көрсеткіштерінің сәйкестігін растау мақсатында мемлекеттік сараптама ұйымының сынақ зертханаларында жүзеге асырылады және мыналарды қамтиды:</w:t>
      </w:r>
    </w:p>
    <w:bookmarkEnd w:id="50"/>
    <w:p>
      <w:pPr>
        <w:spacing w:after="0"/>
        <w:ind w:left="0"/>
        <w:jc w:val="both"/>
      </w:pPr>
      <w:r>
        <w:rPr>
          <w:rFonts w:ascii="Times New Roman"/>
          <w:b w:val="false"/>
          <w:i w:val="false"/>
          <w:color w:val="000000"/>
          <w:sz w:val="28"/>
        </w:rPr>
        <w:t>
      1) дәрілік заттардың үлгілерін сынау;</w:t>
      </w:r>
    </w:p>
    <w:p>
      <w:pPr>
        <w:spacing w:after="0"/>
        <w:ind w:left="0"/>
        <w:jc w:val="both"/>
      </w:pPr>
      <w:r>
        <w:rPr>
          <w:rFonts w:ascii="Times New Roman"/>
          <w:b w:val="false"/>
          <w:i w:val="false"/>
          <w:color w:val="000000"/>
          <w:sz w:val="28"/>
        </w:rPr>
        <w:t>
      2) талдау әдістемелерінің қайта жаңартылуын айқындау.</w:t>
      </w:r>
    </w:p>
    <w:p>
      <w:pPr>
        <w:spacing w:after="0"/>
        <w:ind w:left="0"/>
        <w:jc w:val="both"/>
      </w:pPr>
      <w:r>
        <w:rPr>
          <w:rFonts w:ascii="Times New Roman"/>
          <w:b w:val="false"/>
          <w:i w:val="false"/>
          <w:color w:val="000000"/>
          <w:sz w:val="28"/>
        </w:rPr>
        <w:t>
      Физикалық-химиялық, биологиялық зерттеулер кешенін пайдалана отырып дәрілік заттардың үлгілерінің сынау әсер ететін және қосымша қоспалардың сандық және сапалық құрамын, сондай-ақ биологиялық қауіпсіздік дәрежесін (микробиологиялық тазалығы, уыттылығы, пирогенділігі) айқындауға бағытталған.</w:t>
      </w:r>
    </w:p>
    <w:p>
      <w:pPr>
        <w:spacing w:after="0"/>
        <w:ind w:left="0"/>
        <w:jc w:val="both"/>
      </w:pPr>
      <w:r>
        <w:rPr>
          <w:rFonts w:ascii="Times New Roman"/>
          <w:b w:val="false"/>
          <w:i w:val="false"/>
          <w:color w:val="000000"/>
          <w:sz w:val="28"/>
        </w:rPr>
        <w:t>
      Дәрілік заттардың сапасын бақылау бойынша талдау әдістемесінің қайта жаңартуды айқындау сапа жөніндегі нормативтік құжатта көзделген олардың сәйкестігін растау мақсатында жүзеге асырылады.</w:t>
      </w:r>
    </w:p>
    <w:bookmarkStart w:name="z54" w:id="51"/>
    <w:p>
      <w:pPr>
        <w:spacing w:after="0"/>
        <w:ind w:left="0"/>
        <w:jc w:val="both"/>
      </w:pPr>
      <w:r>
        <w:rPr>
          <w:rFonts w:ascii="Times New Roman"/>
          <w:b w:val="false"/>
          <w:i w:val="false"/>
          <w:color w:val="000000"/>
          <w:sz w:val="28"/>
        </w:rPr>
        <w:t>
      34. Зертханалық сынақ мына жағдайларда жүргізілмейді:</w:t>
      </w:r>
    </w:p>
    <w:bookmarkEnd w:id="51"/>
    <w:p>
      <w:pPr>
        <w:spacing w:after="0"/>
        <w:ind w:left="0"/>
        <w:jc w:val="both"/>
      </w:pPr>
      <w:r>
        <w:rPr>
          <w:rFonts w:ascii="Times New Roman"/>
          <w:b w:val="false"/>
          <w:i w:val="false"/>
          <w:color w:val="000000"/>
          <w:sz w:val="28"/>
        </w:rPr>
        <w:t>
      1) дәрілік затты қайта тіркеу;</w:t>
      </w:r>
    </w:p>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өндірілген және Жалпы техникалық құжат форматында тіркеу дерекнамасы бар дәрілік заттың сараптамасы;</w:t>
      </w:r>
    </w:p>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p>
      <w:pPr>
        <w:spacing w:after="0"/>
        <w:ind w:left="0"/>
        <w:jc w:val="both"/>
      </w:pPr>
      <w:r>
        <w:rPr>
          <w:rFonts w:ascii="Times New Roman"/>
          <w:b w:val="false"/>
          <w:i w:val="false"/>
          <w:color w:val="000000"/>
          <w:sz w:val="28"/>
        </w:rPr>
        <w:t>
      4) дәрілік заттардың жеделдетілген сараптамасы.</w:t>
      </w:r>
    </w:p>
    <w:bookmarkStart w:name="z55" w:id="52"/>
    <w:p>
      <w:pPr>
        <w:spacing w:after="0"/>
        <w:ind w:left="0"/>
        <w:jc w:val="both"/>
      </w:pPr>
      <w:r>
        <w:rPr>
          <w:rFonts w:ascii="Times New Roman"/>
          <w:b w:val="false"/>
          <w:i w:val="false"/>
          <w:color w:val="000000"/>
          <w:sz w:val="28"/>
        </w:rPr>
        <w:t>
      35. Зертханалық сынақтар жүргізу кезінде ескертулер анықталған жағдайда өтініш берушіге ақпараттық жүйе арқылы "жеке кабинетке" анықталған ескертулер мен оларды күнтізбелік тоқсан күннен аспайтын мерзімде толық көлемде жою қажеттігі көрсетілген хат жіберіледі.</w:t>
      </w:r>
    </w:p>
    <w:bookmarkEnd w:id="52"/>
    <w:bookmarkStart w:name="z56" w:id="53"/>
    <w:p>
      <w:pPr>
        <w:spacing w:after="0"/>
        <w:ind w:left="0"/>
        <w:jc w:val="both"/>
      </w:pPr>
      <w:r>
        <w:rPr>
          <w:rFonts w:ascii="Times New Roman"/>
          <w:b w:val="false"/>
          <w:i w:val="false"/>
          <w:color w:val="000000"/>
          <w:sz w:val="28"/>
        </w:rPr>
        <w:t>
      36. Өтініш беруші мемлекеттік сараптама ұйымының хатында қойылған жауаптарды ұсынбаған жағдайда осы Қағидалардың 35-тармағына сәйкес белгіленген мерзімде және зертханалық сынақтардың теріс нәтижелері бойынша материалдар дәрілік затты сараптаудан бас тарту және тоқтату туралы шешім қабылдау үшін сараптама кеңесіне жіберіледі.</w:t>
      </w:r>
    </w:p>
    <w:bookmarkEnd w:id="53"/>
    <w:bookmarkStart w:name="z57" w:id="54"/>
    <w:p>
      <w:pPr>
        <w:spacing w:after="0"/>
        <w:ind w:left="0"/>
        <w:jc w:val="both"/>
      </w:pPr>
      <w:r>
        <w:rPr>
          <w:rFonts w:ascii="Times New Roman"/>
          <w:b w:val="false"/>
          <w:i w:val="false"/>
          <w:color w:val="000000"/>
          <w:sz w:val="28"/>
        </w:rPr>
        <w:t xml:space="preserve">
      37. Дәрілік затты зертханалық сынау нәтижелері бойынша сынақ зертханасы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сынақ хаттамасын жасайды.</w:t>
      </w:r>
    </w:p>
    <w:bookmarkEnd w:id="54"/>
    <w:bookmarkStart w:name="z58" w:id="55"/>
    <w:p>
      <w:pPr>
        <w:spacing w:after="0"/>
        <w:ind w:left="0"/>
        <w:jc w:val="both"/>
      </w:pPr>
      <w:r>
        <w:rPr>
          <w:rFonts w:ascii="Times New Roman"/>
          <w:b w:val="false"/>
          <w:i w:val="false"/>
          <w:color w:val="000000"/>
          <w:sz w:val="28"/>
        </w:rPr>
        <w:t>
      38. Мемлекеттік сараптама ұйымының сынақ зертханасында дәрілік заттардың үлгілеріне зертханалық сынақтар жүргізу мүмкін болмаған жағдайларда, оның ішінде оларды орфандық, есірткі, психотроптық немесе олардың жоғары құны салдарынан жоғары шығынды нозологияларды емдеуге арналған санатқа жатқызу кезінде, көрсетілген үлгілерді Қазақстан Республикасының аумағына тасымалдау және (немесе) оларды сақтау шарттарын сақтау мүмкін болмаған, сараптама ұйымында арнайы жабдықтар мен шығыс материалдары болмаған жағдайларда және Қазақстан Республикасының аумағына тасымалдау және (немесе) оларды сақтау, егер өнімнің сапасы жөніндегі нормативтік құжаттарда өндіруші құралдарының, қымбат үлгідегі үлгілердің үлкен шығындарына байланысты, тасымалдаудың ерекше шарттарын талап ететін үлгілерге, ерекше жабдықтар мен қосалқы құралдарға сынақтар белгіленген болса, зертханалық сынақтар өндіруші сапасын бақылау зертханасында немесе өндіруші пайдаланатын келісімшарттың зертханада сараптама ұйымы өкілдерінің қатысуымен жүргізіледі.</w:t>
      </w:r>
    </w:p>
    <w:bookmarkEnd w:id="55"/>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жасалады.</w:t>
      </w:r>
    </w:p>
    <w:bookmarkStart w:name="z59" w:id="56"/>
    <w:p>
      <w:pPr>
        <w:spacing w:after="0"/>
        <w:ind w:left="0"/>
        <w:jc w:val="left"/>
      </w:pPr>
      <w:r>
        <w:rPr>
          <w:rFonts w:ascii="Times New Roman"/>
          <w:b/>
          <w:i w:val="false"/>
          <w:color w:val="000000"/>
        </w:rPr>
        <w:t xml:space="preserve"> 4-тарау. Дәрілік заттарға жүргізілген сараптама нәтижелерін қалыптастыру тәртібі</w:t>
      </w:r>
    </w:p>
    <w:bookmarkEnd w:id="56"/>
    <w:bookmarkStart w:name="z60" w:id="57"/>
    <w:p>
      <w:pPr>
        <w:spacing w:after="0"/>
        <w:ind w:left="0"/>
        <w:jc w:val="both"/>
      </w:pPr>
      <w:r>
        <w:rPr>
          <w:rFonts w:ascii="Times New Roman"/>
          <w:b w:val="false"/>
          <w:i w:val="false"/>
          <w:color w:val="000000"/>
          <w:sz w:val="28"/>
        </w:rPr>
        <w:t>
      39. Сараптама (бастапқы сараптама (тіркеу дерекнамасының валидациясы), мамандандырылған сараптама және зертханалық сынақтар) аяқталғаннан кейін өтініш беруші сараптама жүргізу мерзіміне кірмейтін күнтізбелік отыз күн ішінде мемлекеттік сараптама ұйымымен дәрілік препарат туралы жалпы (әкімшілік) мәліметтерді, қорытынды құжаттарды (сапасы бойынша нормативтік құжат, медицинада қолданылуы жөніндегі Нұсқаулық және орамды таңбалау макеттері, заттаңбалар, таңбалануы бар стикерлер), оның ішінде енгізілген деректер және қорытынды құжаттардың жаңартуының сәйкессіздігі анықталған кезде дұрыстығын келіседі.</w:t>
      </w:r>
    </w:p>
    <w:bookmarkEnd w:id="57"/>
    <w:p>
      <w:pPr>
        <w:spacing w:after="0"/>
        <w:ind w:left="0"/>
        <w:jc w:val="both"/>
      </w:pPr>
      <w:r>
        <w:rPr>
          <w:rFonts w:ascii="Times New Roman"/>
          <w:b w:val="false"/>
          <w:i w:val="false"/>
          <w:color w:val="000000"/>
          <w:sz w:val="28"/>
        </w:rPr>
        <w:t>
      Келісу жеке кабинет арқылы немесе келісу парағын ұсыну арқылы жеке пароль арқылы электрондық түрде жүзеге асырылады.</w:t>
      </w:r>
    </w:p>
    <w:p>
      <w:pPr>
        <w:spacing w:after="0"/>
        <w:ind w:left="0"/>
        <w:jc w:val="both"/>
      </w:pPr>
      <w:r>
        <w:rPr>
          <w:rFonts w:ascii="Times New Roman"/>
          <w:b w:val="false"/>
          <w:i w:val="false"/>
          <w:color w:val="000000"/>
          <w:sz w:val="28"/>
        </w:rPr>
        <w:t>
      Өтініш беруші дәрілік зат туралы мәліметтерді сараптау аяқталған күннен бастап күнтізбелік отыз күн өткен соң келісу болмаған жағдайда, дәрілік заттың сапасы мен тиімділігі қауіпсіздігі туралы қорытынды оның келісімінсіз қалыптастырылады.</w:t>
      </w:r>
    </w:p>
    <w:bookmarkStart w:name="z61" w:id="58"/>
    <w:p>
      <w:pPr>
        <w:spacing w:after="0"/>
        <w:ind w:left="0"/>
        <w:jc w:val="both"/>
      </w:pPr>
      <w:r>
        <w:rPr>
          <w:rFonts w:ascii="Times New Roman"/>
          <w:b w:val="false"/>
          <w:i w:val="false"/>
          <w:color w:val="000000"/>
          <w:sz w:val="28"/>
        </w:rPr>
        <w:t xml:space="preserve">
      40. Дәрілік заттың жүргізілген сараптамасының нәтижелері бойынша мемлекеттік сараптама ұйымы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сараптамаға мәлімделген дәрілік заттың қауіпсіздігі, сапасы және тиімділігі туралы қорытындыны және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тіркеу дерекнамасына енгізілетін өзгерістердің сараптамаға мәлімделген дәрілік заттың қауіпсіздігі, сапасы және тиімділігі туралы қорытындыны жасайды.</w:t>
      </w:r>
    </w:p>
    <w:bookmarkEnd w:id="58"/>
    <w:p>
      <w:pPr>
        <w:spacing w:after="0"/>
        <w:ind w:left="0"/>
        <w:jc w:val="both"/>
      </w:pPr>
      <w:r>
        <w:rPr>
          <w:rFonts w:ascii="Times New Roman"/>
          <w:b w:val="false"/>
          <w:i w:val="false"/>
          <w:color w:val="000000"/>
          <w:sz w:val="28"/>
        </w:rPr>
        <w:t>
      Мемлекеттік көрсетілетін қызмет нәтижесі мемлекеттік сараптама ұйымының уәкілетті тұлғасының электрондық цифрлық қолтаңбасымен (бұдан әрі – ЭЦҚ) куәландырылған электрондық құжат нысанында ақпараттық жүйе немесе портал арқылы өтініш берушіге "жеке кабинетке" жіберіледі.</w:t>
      </w:r>
    </w:p>
    <w:bookmarkStart w:name="z62" w:id="59"/>
    <w:p>
      <w:pPr>
        <w:spacing w:after="0"/>
        <w:ind w:left="0"/>
        <w:jc w:val="both"/>
      </w:pPr>
      <w:r>
        <w:rPr>
          <w:rFonts w:ascii="Times New Roman"/>
          <w:b w:val="false"/>
          <w:i w:val="false"/>
          <w:color w:val="000000"/>
          <w:sz w:val="28"/>
        </w:rPr>
        <w:t>
      41. Мемлекеттік сараптама ұйымы сараптама жүргізген басшының (немесе уәкілетті тұлғаның) және жауапты адамның электрондық цифрлық қолтаңбасымен электрондық түрде мемлекеттік органға жолдайды:</w:t>
      </w:r>
    </w:p>
    <w:bookmarkEnd w:id="59"/>
    <w:p>
      <w:pPr>
        <w:spacing w:after="0"/>
        <w:ind w:left="0"/>
        <w:jc w:val="both"/>
      </w:pPr>
      <w:r>
        <w:rPr>
          <w:rFonts w:ascii="Times New Roman"/>
          <w:b w:val="false"/>
          <w:i w:val="false"/>
          <w:color w:val="000000"/>
          <w:sz w:val="28"/>
        </w:rPr>
        <w:t>
      дәрілік заттың қауіпсіздігі, сапасы және тиімділігі туралы қорытынды;</w:t>
      </w:r>
    </w:p>
    <w:p>
      <w:pPr>
        <w:spacing w:after="0"/>
        <w:ind w:left="0"/>
        <w:jc w:val="both"/>
      </w:pPr>
      <w:r>
        <w:rPr>
          <w:rFonts w:ascii="Times New Roman"/>
          <w:b w:val="false"/>
          <w:i w:val="false"/>
          <w:color w:val="000000"/>
          <w:sz w:val="28"/>
        </w:rPr>
        <w:t xml:space="preserve">
      Кодекстің 75-бабының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тәртіпке сәйкес әзірленетін және сараптама ұйымымен келісілген дәрілік заттың жалпы сипаттамасы, дәрілік препараттың медицинада қолданылуы жөніндегі Нұсқаулық (қосымша парақ) қазақ және орыс тілдерінде;</w:t>
      </w:r>
    </w:p>
    <w:p>
      <w:pPr>
        <w:spacing w:after="0"/>
        <w:ind w:left="0"/>
        <w:jc w:val="both"/>
      </w:pPr>
      <w:r>
        <w:rPr>
          <w:rFonts w:ascii="Times New Roman"/>
          <w:b w:val="false"/>
          <w:i w:val="false"/>
          <w:color w:val="000000"/>
          <w:sz w:val="28"/>
        </w:rPr>
        <w:t>
      сараптама ұйымымен келісілген қазақ және орыс тілдеріндегі дәрілік зат орамдарының, заттаңбаларының, стикерлерінің макеттері.</w:t>
      </w:r>
    </w:p>
    <w:bookmarkStart w:name="z63" w:id="60"/>
    <w:p>
      <w:pPr>
        <w:spacing w:after="0"/>
        <w:ind w:left="0"/>
        <w:jc w:val="both"/>
      </w:pPr>
      <w:r>
        <w:rPr>
          <w:rFonts w:ascii="Times New Roman"/>
          <w:b w:val="false"/>
          <w:i w:val="false"/>
          <w:color w:val="000000"/>
          <w:sz w:val="28"/>
        </w:rPr>
        <w:t>
      42. Дәрілік заттың қауіпсіздігі, сапасы және тиімділігі туралы қорытынды шын мәнінде жүз сексен күнтізбелік күн. Қорытындының қолданылу мерзімі аяқталған жағдайда өтініш беруші осы Ереженің 8-тармағында көзделген дәрілік заттарға сараптама жүргізуге өтінішті, құжаттар мен материалдарды қайта береді.</w:t>
      </w:r>
    </w:p>
    <w:bookmarkEnd w:id="60"/>
    <w:bookmarkStart w:name="z64" w:id="61"/>
    <w:p>
      <w:pPr>
        <w:spacing w:after="0"/>
        <w:ind w:left="0"/>
        <w:jc w:val="both"/>
      </w:pPr>
      <w:r>
        <w:rPr>
          <w:rFonts w:ascii="Times New Roman"/>
          <w:b w:val="false"/>
          <w:i w:val="false"/>
          <w:color w:val="000000"/>
          <w:sz w:val="28"/>
        </w:rPr>
        <w:t>
      43. Экспорт және елдің ішкі нарығы үшін әртүрлі сауда атауларымен өндірілетін отандық дәрілік заттар үшін сараптама дәрілік заттың қауіпсіздігіне, сапасына және тиімділігіне бір қорытынды бере отырып жүргізіледі.</w:t>
      </w:r>
    </w:p>
    <w:bookmarkEnd w:id="61"/>
    <w:bookmarkStart w:name="z65" w:id="62"/>
    <w:p>
      <w:pPr>
        <w:spacing w:after="0"/>
        <w:ind w:left="0"/>
        <w:jc w:val="both"/>
      </w:pPr>
      <w:r>
        <w:rPr>
          <w:rFonts w:ascii="Times New Roman"/>
          <w:b w:val="false"/>
          <w:i w:val="false"/>
          <w:color w:val="000000"/>
          <w:sz w:val="28"/>
        </w:rPr>
        <w:t>
      44. Дәрілік заттың қауіпсіздігі, тиімділігі және сапасы туралы теріс қорытынды беруге:</w:t>
      </w:r>
    </w:p>
    <w:bookmarkEnd w:id="62"/>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жиынтығын ұсынбау;</w:t>
      </w:r>
    </w:p>
    <w:p>
      <w:pPr>
        <w:spacing w:after="0"/>
        <w:ind w:left="0"/>
        <w:jc w:val="both"/>
      </w:pPr>
      <w:r>
        <w:rPr>
          <w:rFonts w:ascii="Times New Roman"/>
          <w:b w:val="false"/>
          <w:i w:val="false"/>
          <w:color w:val="000000"/>
          <w:sz w:val="28"/>
        </w:rPr>
        <w:t>
      2) өтініш берушінің дұрыс мәлімет бермеуі;</w:t>
      </w:r>
    </w:p>
    <w:p>
      <w:pPr>
        <w:spacing w:after="0"/>
        <w:ind w:left="0"/>
        <w:jc w:val="both"/>
      </w:pPr>
      <w:r>
        <w:rPr>
          <w:rFonts w:ascii="Times New Roman"/>
          <w:b w:val="false"/>
          <w:i w:val="false"/>
          <w:color w:val="000000"/>
          <w:sz w:val="28"/>
        </w:rPr>
        <w:t>
      3) дәрілік затты қолдануға байланысты қолайлы болып табылмайтын болуы мүмкін қауіптерге күтілетін пайданың қатынасы;</w:t>
      </w:r>
    </w:p>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көрсеткіштерінің едәуір төмен болуы;</w:t>
      </w:r>
    </w:p>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p>
      <w:pPr>
        <w:spacing w:after="0"/>
        <w:ind w:left="0"/>
        <w:jc w:val="both"/>
      </w:pPr>
      <w:r>
        <w:rPr>
          <w:rFonts w:ascii="Times New Roman"/>
          <w:b w:val="false"/>
          <w:i w:val="false"/>
          <w:color w:val="000000"/>
          <w:sz w:val="28"/>
        </w:rPr>
        <w:t>
      7) сараптама кезеңдерінің бірінің теріс нәтижелер және (немесе) бейінді ұйымдардың сарапшыларының теріс қорытындысын алуы;</w:t>
      </w:r>
    </w:p>
    <w:p>
      <w:pPr>
        <w:spacing w:after="0"/>
        <w:ind w:left="0"/>
        <w:jc w:val="both"/>
      </w:pPr>
      <w:r>
        <w:rPr>
          <w:rFonts w:ascii="Times New Roman"/>
          <w:b w:val="false"/>
          <w:i w:val="false"/>
          <w:color w:val="000000"/>
          <w:sz w:val="28"/>
        </w:rPr>
        <w:t>
      8)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келмеуі;</w:t>
      </w:r>
    </w:p>
    <w:p>
      <w:pPr>
        <w:spacing w:after="0"/>
        <w:ind w:left="0"/>
        <w:jc w:val="both"/>
      </w:pPr>
      <w:r>
        <w:rPr>
          <w:rFonts w:ascii="Times New Roman"/>
          <w:b w:val="false"/>
          <w:i w:val="false"/>
          <w:color w:val="000000"/>
          <w:sz w:val="28"/>
        </w:rPr>
        <w:t>
      9) өтініш беруші Қазақстан Республикасы заңнамасының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тартуы;</w:t>
      </w:r>
    </w:p>
    <w:p>
      <w:pPr>
        <w:spacing w:after="0"/>
        <w:ind w:left="0"/>
        <w:jc w:val="both"/>
      </w:pPr>
      <w:r>
        <w:rPr>
          <w:rFonts w:ascii="Times New Roman"/>
          <w:b w:val="false"/>
          <w:i w:val="false"/>
          <w:color w:val="000000"/>
          <w:sz w:val="28"/>
        </w:rPr>
        <w:t>
      10) дәрілік заттардың ұтымсыз комбинацияларын анықтау;</w:t>
      </w:r>
    </w:p>
    <w:p>
      <w:pPr>
        <w:spacing w:after="0"/>
        <w:ind w:left="0"/>
        <w:jc w:val="both"/>
      </w:pPr>
      <w:r>
        <w:rPr>
          <w:rFonts w:ascii="Times New Roman"/>
          <w:b w:val="false"/>
          <w:i w:val="false"/>
          <w:color w:val="000000"/>
          <w:sz w:val="28"/>
        </w:rPr>
        <w:t>
      11) өтініш берушінің дәрілік препараттың клиникалық тиімділігі мен қауіпсіздігі дәлелдемеуі;</w:t>
      </w:r>
    </w:p>
    <w:p>
      <w:pPr>
        <w:spacing w:after="0"/>
        <w:ind w:left="0"/>
        <w:jc w:val="both"/>
      </w:pPr>
      <w:r>
        <w:rPr>
          <w:rFonts w:ascii="Times New Roman"/>
          <w:b w:val="false"/>
          <w:i w:val="false"/>
          <w:color w:val="000000"/>
          <w:sz w:val="28"/>
        </w:rPr>
        <w:t>
      12) дәрілік препараттың сапасы расталмаған;</w:t>
      </w:r>
    </w:p>
    <w:p>
      <w:pPr>
        <w:spacing w:after="0"/>
        <w:ind w:left="0"/>
        <w:jc w:val="both"/>
      </w:pPr>
      <w:r>
        <w:rPr>
          <w:rFonts w:ascii="Times New Roman"/>
          <w:b w:val="false"/>
          <w:i w:val="false"/>
          <w:color w:val="000000"/>
          <w:sz w:val="28"/>
        </w:rPr>
        <w:t>
      13) дәледенген "пайда-қауіп" қолайсыз қатынасы немесе анықталған тіркеуден кейінгі кезеңде жалпы сипатттамада бекітілген сипатталған дәрілік препаратты қолдану шарттарын сақтау кезінде терапиялық тиімділігінің болмауы;</w:t>
      </w:r>
    </w:p>
    <w:p>
      <w:pPr>
        <w:spacing w:after="0"/>
        <w:ind w:left="0"/>
        <w:jc w:val="both"/>
      </w:pPr>
      <w:r>
        <w:rPr>
          <w:rFonts w:ascii="Times New Roman"/>
          <w:b w:val="false"/>
          <w:i w:val="false"/>
          <w:color w:val="000000"/>
          <w:sz w:val="28"/>
        </w:rPr>
        <w:t>
      14) "пайда-қауіп" қолайсыз арақатынасын көрсететін фармакологиялық қадағалау дерекнамасы бойынша анықталған, соның ішінде дәрілік препараттың жалпы сипаттамасында бекітілген көрсетілген деректермен салыстыру бойынша жағымсыз реакцияларды репортирлеу жиілігінің елеулі асырылу жиіліктері;</w:t>
      </w:r>
    </w:p>
    <w:p>
      <w:pPr>
        <w:spacing w:after="0"/>
        <w:ind w:left="0"/>
        <w:jc w:val="both"/>
      </w:pPr>
      <w:r>
        <w:rPr>
          <w:rFonts w:ascii="Times New Roman"/>
          <w:b w:val="false"/>
          <w:i w:val="false"/>
          <w:color w:val="000000"/>
          <w:sz w:val="28"/>
        </w:rPr>
        <w:t>
      15) мәлімделген препараттың сапалық және сандық құрамының сәйкессіздігі немесе оның тіркелу сәтіне мәлімделген нарықта оның айналысқа түсу кезеңіне дәрілік препараттың сапасының сәйкессіздігі;</w:t>
      </w:r>
    </w:p>
    <w:p>
      <w:pPr>
        <w:spacing w:after="0"/>
        <w:ind w:left="0"/>
        <w:jc w:val="both"/>
      </w:pPr>
      <w:r>
        <w:rPr>
          <w:rFonts w:ascii="Times New Roman"/>
          <w:b w:val="false"/>
          <w:i w:val="false"/>
          <w:color w:val="000000"/>
          <w:sz w:val="28"/>
        </w:rPr>
        <w:t>
      16) тіркеу куәлігінің ұстаушысының фармакологиялық қадағалау бойынша және тіркеу рәсімі шеңберінде міндеттемелерді орындамауы;</w:t>
      </w:r>
    </w:p>
    <w:p>
      <w:pPr>
        <w:spacing w:after="0"/>
        <w:ind w:left="0"/>
        <w:jc w:val="both"/>
      </w:pPr>
      <w:r>
        <w:rPr>
          <w:rFonts w:ascii="Times New Roman"/>
          <w:b w:val="false"/>
          <w:i w:val="false"/>
          <w:color w:val="000000"/>
          <w:sz w:val="28"/>
        </w:rPr>
        <w:t>
      17) енгізілетін өзгерістер дәрілік препараттың "пайда-қауіп" қатынасына теріс ықпал етеді.</w:t>
      </w:r>
    </w:p>
    <w:bookmarkStart w:name="z66" w:id="63"/>
    <w:p>
      <w:pPr>
        <w:spacing w:after="0"/>
        <w:ind w:left="0"/>
        <w:jc w:val="both"/>
      </w:pPr>
      <w:r>
        <w:rPr>
          <w:rFonts w:ascii="Times New Roman"/>
          <w:b w:val="false"/>
          <w:i w:val="false"/>
          <w:color w:val="000000"/>
          <w:sz w:val="28"/>
        </w:rPr>
        <w:t>
      45. Дәрілік заттың қауіпсіздігі, сапасы және тиімділігі туралы теріс қорытынды немесе сараптама жүргізу басталғаннан кейін өтініш беруші сараптамаға өтініш қайтарып алған жағдайда сараптама жұмыстарын жүргізу құны өтініш берушіге қайтарылмайды.</w:t>
      </w:r>
    </w:p>
    <w:bookmarkEnd w:id="63"/>
    <w:bookmarkStart w:name="z67" w:id="64"/>
    <w:p>
      <w:pPr>
        <w:spacing w:after="0"/>
        <w:ind w:left="0"/>
        <w:jc w:val="both"/>
      </w:pPr>
      <w:r>
        <w:rPr>
          <w:rFonts w:ascii="Times New Roman"/>
          <w:b w:val="false"/>
          <w:i w:val="false"/>
          <w:color w:val="000000"/>
          <w:sz w:val="28"/>
        </w:rPr>
        <w:t xml:space="preserve">
      46. Сараптама нәтижелері бойынша мемлекеттік сараптама ұйымы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препараттың қауіпсіздігі, сапасы және тиімділігі бойынша жиынтық есепті қалыптастырады, оның бір бөлігін мемлекеттік сараптама ұйымының интернет-ресурсында орналастырады.</w:t>
      </w:r>
    </w:p>
    <w:bookmarkEnd w:id="64"/>
    <w:bookmarkStart w:name="z68" w:id="65"/>
    <w:p>
      <w:pPr>
        <w:spacing w:after="0"/>
        <w:ind w:left="0"/>
        <w:jc w:val="both"/>
      </w:pPr>
      <w:r>
        <w:rPr>
          <w:rFonts w:ascii="Times New Roman"/>
          <w:b w:val="false"/>
          <w:i w:val="false"/>
          <w:color w:val="000000"/>
          <w:sz w:val="28"/>
        </w:rPr>
        <w:t>
      47. Сараптама рәсімі аяқталғаннан кейін мемлекеттік сараптама ұйымы сараптама нәтижесінің құжаттары мен материалдары (мемлекеттік сараптама ұйымының сұрау салуы бойынша өтініш беруші ұсынған қосымша материалдар, бастапқы сараптама қорытындысы (тіркеу дерекнамасының валидациясы), дәрілік препаратты сыни бағалау жөніндегі сарапшылардың қорытынды жиынтық есебі, сынақ зертханасының хаттамалары), қауіпсіздігі, сапасы және тиімділігі туралы қорытынды,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мұрағатта сақталатын орамдардың, заттаңбалардың, стикерлердің тіркелген макеттері бар тіркеу дерекнамасының электрондық мұрағаттық данасын қалыптастырады.</w:t>
      </w:r>
    </w:p>
    <w:bookmarkEnd w:id="65"/>
    <w:p>
      <w:pPr>
        <w:spacing w:after="0"/>
        <w:ind w:left="0"/>
        <w:jc w:val="both"/>
      </w:pPr>
      <w:r>
        <w:rPr>
          <w:rFonts w:ascii="Times New Roman"/>
          <w:b w:val="false"/>
          <w:i w:val="false"/>
          <w:color w:val="000000"/>
          <w:sz w:val="28"/>
        </w:rPr>
        <w:t>
      Тіркеу куәлігінің қолданылу уақытында архивтік тіркеу дерекнамасы сараптама нәтижелерінің құжаттары мен материалдары бар өзгерістер енгізуге берілген тіркеу дерекнамасытолықтырылады.</w:t>
      </w:r>
    </w:p>
    <w:p>
      <w:pPr>
        <w:spacing w:after="0"/>
        <w:ind w:left="0"/>
        <w:jc w:val="both"/>
      </w:pPr>
      <w:r>
        <w:rPr>
          <w:rFonts w:ascii="Times New Roman"/>
          <w:b w:val="false"/>
          <w:i w:val="false"/>
          <w:color w:val="000000"/>
          <w:sz w:val="28"/>
        </w:rPr>
        <w:t>
      Тіркеу дерекнамасы электрондық архивте он жыл бойы электрондық тасымалдағышта сақталады.</w:t>
      </w:r>
    </w:p>
    <w:bookmarkStart w:name="z69" w:id="66"/>
    <w:p>
      <w:pPr>
        <w:spacing w:after="0"/>
        <w:ind w:left="0"/>
        <w:jc w:val="left"/>
      </w:pPr>
      <w:r>
        <w:rPr>
          <w:rFonts w:ascii="Times New Roman"/>
          <w:b/>
          <w:i w:val="false"/>
          <w:color w:val="000000"/>
        </w:rPr>
        <w:t xml:space="preserve"> 5-тарау. Дәрілік затқа сараптама жүргізу ерекшеліктері</w:t>
      </w:r>
    </w:p>
    <w:bookmarkEnd w:id="66"/>
    <w:bookmarkStart w:name="z70" w:id="67"/>
    <w:p>
      <w:pPr>
        <w:spacing w:after="0"/>
        <w:ind w:left="0"/>
        <w:jc w:val="both"/>
      </w:pPr>
      <w:r>
        <w:rPr>
          <w:rFonts w:ascii="Times New Roman"/>
          <w:b w:val="false"/>
          <w:i w:val="false"/>
          <w:color w:val="000000"/>
          <w:sz w:val="28"/>
        </w:rPr>
        <w:t>
      48. Мемлекеттік сараптама ұйымы мен өтініш беруші арасында сараптама жүргізу кезеңінде туындайтын түсіндіру немесе нақтылау өтініш берушінің жеке паролі бойынша электрондық құжатты қалыптастыру арқылы өтініш берушінің және мемлекеттік сараптама ұйымының электрондық-цифрлық қолтаңбасы бар ақпараттық жүйе арқылы жүзеге асырылады.</w:t>
      </w:r>
    </w:p>
    <w:bookmarkEnd w:id="67"/>
    <w:p>
      <w:pPr>
        <w:spacing w:after="0"/>
        <w:ind w:left="0"/>
        <w:jc w:val="both"/>
      </w:pPr>
      <w:r>
        <w:rPr>
          <w:rFonts w:ascii="Times New Roman"/>
          <w:b w:val="false"/>
          <w:i w:val="false"/>
          <w:color w:val="000000"/>
          <w:sz w:val="28"/>
        </w:rPr>
        <w:t>
      Өтініш беруші сұрау салынған құжаттарды ұсынған уақытта сараптама тоқтатыла тұрады.</w:t>
      </w:r>
    </w:p>
    <w:bookmarkStart w:name="z71" w:id="68"/>
    <w:p>
      <w:pPr>
        <w:spacing w:after="0"/>
        <w:ind w:left="0"/>
        <w:jc w:val="both"/>
      </w:pPr>
      <w:r>
        <w:rPr>
          <w:rFonts w:ascii="Times New Roman"/>
          <w:b w:val="false"/>
          <w:i w:val="false"/>
          <w:color w:val="000000"/>
          <w:sz w:val="28"/>
        </w:rPr>
        <w:t>
      49. Сараптама шеңберінде мемлекеттік сараптама ұйымы аударманың дәлме-дәлдігін тексеруді немесе дәрілік заттың жалпы сипаттамасының, медициналық қолданылуы жөніндегі нұсқаулықтың (қосымша парақ), орамды таңбалау макеттерінің, заттаңбалардың, таңбалануы бар стикерлердің қазақ тіліне аударылуын жүзеге асырады.</w:t>
      </w:r>
    </w:p>
    <w:bookmarkEnd w:id="68"/>
    <w:bookmarkStart w:name="z72" w:id="69"/>
    <w:p>
      <w:pPr>
        <w:spacing w:after="0"/>
        <w:ind w:left="0"/>
        <w:jc w:val="both"/>
      </w:pPr>
      <w:r>
        <w:rPr>
          <w:rFonts w:ascii="Times New Roman"/>
          <w:b w:val="false"/>
          <w:i w:val="false"/>
          <w:color w:val="000000"/>
          <w:sz w:val="28"/>
        </w:rPr>
        <w:t>
      50. Қазақстан Республикасы үшін ұсынылатын түпнұсқалық дәрілік препараттың медициналық қолдану жөніндегі нұсқаулығындағы ақпарат (қосымша парақ) өндіруші елдің немесе тіркеу куәлігін ұстаушы елдің уәкілетті органдары мақұлдаған дәрілік препараттың жалпы сипаттамасында жазылған ақпаратқа сәйкес келеді.</w:t>
      </w:r>
    </w:p>
    <w:bookmarkEnd w:id="69"/>
    <w:p>
      <w:pPr>
        <w:spacing w:after="0"/>
        <w:ind w:left="0"/>
        <w:jc w:val="both"/>
      </w:pPr>
      <w:r>
        <w:rPr>
          <w:rFonts w:ascii="Times New Roman"/>
          <w:b w:val="false"/>
          <w:i w:val="false"/>
          <w:color w:val="000000"/>
          <w:sz w:val="28"/>
        </w:rPr>
        <w:t xml:space="preserve">
      Дәрілік заттың жалпы сипаттамасында, дәрілік препараттың медицинада қолданылуы жөніндегі нұсқаулықта (қосымша парақ) қосымша заттар, олардың дәрілік препараттардағы атаулы құрамы, сондай-ақ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дәрілік препаратты қолдануды шектеу туралы ақпарат көрсетіледі.</w:t>
      </w:r>
    </w:p>
    <w:bookmarkStart w:name="z73" w:id="70"/>
    <w:p>
      <w:pPr>
        <w:spacing w:after="0"/>
        <w:ind w:left="0"/>
        <w:jc w:val="both"/>
      </w:pPr>
      <w:r>
        <w:rPr>
          <w:rFonts w:ascii="Times New Roman"/>
          <w:b w:val="false"/>
          <w:i w:val="false"/>
          <w:color w:val="000000"/>
          <w:sz w:val="28"/>
        </w:rPr>
        <w:t>
      51. Дәрілік препараттың жалпы сипаттамасы, Дәрілік препаратты медициналық қолдану жөніндегі нұсқаулығы (қосымша парақ) қайта өндірілген, биоаналогтық дәрілік препараттың және медициналық қолдану жөніндегі нұсқаулық бірегей дәрілік препараттың жалпы сипаттамасына сәйкес келеді. Қайта өндірілген, биоаналогтық дәрілік препараттың медициналық қолдану жөніндегі нұсқаулықта кеңеюі немесе дозалау режимі немесе енгізу жолдары жағына қолданылуы бойынша бірегей дәрілік препараттан айырмашылық болған жағдайда тиісті клиникалық зерттеулер нәтижелері ұсынылады.</w:t>
      </w:r>
    </w:p>
    <w:bookmarkEnd w:id="70"/>
    <w:bookmarkStart w:name="z74" w:id="71"/>
    <w:p>
      <w:pPr>
        <w:spacing w:after="0"/>
        <w:ind w:left="0"/>
        <w:jc w:val="both"/>
      </w:pPr>
      <w:r>
        <w:rPr>
          <w:rFonts w:ascii="Times New Roman"/>
          <w:b w:val="false"/>
          <w:i w:val="false"/>
          <w:color w:val="000000"/>
          <w:sz w:val="28"/>
        </w:rPr>
        <w:t>
      52.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күнтізбелік тоқсан күн ішінде медициналық қолдану жөніндегі нұсқаулыққа өзгерістер енгізуге өтініш береді.</w:t>
      </w:r>
    </w:p>
    <w:bookmarkEnd w:id="71"/>
    <w:bookmarkStart w:name="z75" w:id="72"/>
    <w:p>
      <w:pPr>
        <w:spacing w:after="0"/>
        <w:ind w:left="0"/>
        <w:jc w:val="both"/>
      </w:pPr>
      <w:r>
        <w:rPr>
          <w:rFonts w:ascii="Times New Roman"/>
          <w:b w:val="false"/>
          <w:i w:val="false"/>
          <w:color w:val="000000"/>
          <w:sz w:val="28"/>
        </w:rPr>
        <w:t xml:space="preserve">
      53. Мемлекеттік сараптама ұйымы түпнұсқалық дәрілік препараттың нұсқаулығына өзгерістер енгізілгеннен кейін немесе түпнұсқалық препараттың Қазақстан Республикасында тіркелуі болмаған жағдайда, халықаралық көздер және фармакоқадағалау нәтижелері бойынша түпнұсқалық дәрілік препараттың жалпы сипаттамасындағы өзгерістер туралы анықталған жағдайда барлық генерикалық препараттардың тіркеу куәліктерін ұстаушылардың ақпараттық ресурстары арқылы түпнұсқалық препараттың Нұсқаулығына өзгерістер енгізілгеннен кейін күнтізбелік тоқсан күн ішінде тіркеу дерекнамасына өзгерістер енгізу рәсімі арқылы дәрілік заттың жалпы сипаттамасын медициналық қолдану жөніндегі нұсқаулыққа (қосымша парақ) тиісті өзгерістер енгізу қажеттілігі туралы хабардар етеді. </w:t>
      </w:r>
    </w:p>
    <w:bookmarkEnd w:id="72"/>
    <w:p>
      <w:pPr>
        <w:spacing w:after="0"/>
        <w:ind w:left="0"/>
        <w:jc w:val="both"/>
      </w:pPr>
      <w:r>
        <w:rPr>
          <w:rFonts w:ascii="Times New Roman"/>
          <w:b w:val="false"/>
          <w:i w:val="false"/>
          <w:color w:val="000000"/>
          <w:sz w:val="28"/>
        </w:rPr>
        <w:t>
      Түпнұсқалық препараттың тіркеу куәлігін ұстаушы мемлекеттік сараптама ұйымының ақпараттық ресурсында орналастырылған фармакоқадағалау нәтижесінде анықталған сәйкессіздіктер бойынша және ресми халықаралық дереккөздер бойынша күнтізбелік тоқсан күн ішінде ақпараттың негізінде медициналық қолдану жөніндегі нұсқаулыққа (қосымша парақ) және дәрілік заттың жалпы сипаттамасына өзгерістер енгізеді.</w:t>
      </w:r>
    </w:p>
    <w:bookmarkStart w:name="z76" w:id="73"/>
    <w:p>
      <w:pPr>
        <w:spacing w:after="0"/>
        <w:ind w:left="0"/>
        <w:jc w:val="both"/>
      </w:pPr>
      <w:r>
        <w:rPr>
          <w:rFonts w:ascii="Times New Roman"/>
          <w:b w:val="false"/>
          <w:i w:val="false"/>
          <w:color w:val="000000"/>
          <w:sz w:val="28"/>
        </w:rPr>
        <w:t>
      54. Осы Қағидалардың 52 және 53-тармақтарында көрсетілген шарт орындалмаған жағдайда мемлекеттік сараптама ұйымы дәрілік заттар мен медициналық бұйымдар айналымы саласындағы мемлекеттік органды (бұдан әрі – мемлекеттік орган) тіркеу куәлігінің қолданылуын тоқтата тұру қажеттігі туралы хабардар етеді (еркін нысанда).</w:t>
      </w:r>
    </w:p>
    <w:bookmarkEnd w:id="73"/>
    <w:bookmarkStart w:name="z77" w:id="74"/>
    <w:p>
      <w:pPr>
        <w:spacing w:after="0"/>
        <w:ind w:left="0"/>
        <w:jc w:val="both"/>
      </w:pPr>
      <w:r>
        <w:rPr>
          <w:rFonts w:ascii="Times New Roman"/>
          <w:b w:val="false"/>
          <w:i w:val="false"/>
          <w:color w:val="000000"/>
          <w:sz w:val="28"/>
        </w:rPr>
        <w:t>
      55. Мерзімсіз тіркеу куәлігі бар дәрілік заттарға мемлекеттік сараптама ұйымы өтініш беруші мен мемлекеттік сараптама ұйымы арасындағы шарт негізінде мемлекеттік сараптама ұйымының шығыстарын өтеумен бірге фармакологиялық қадағалау негізінде "пайда-қауіп" арақатынасын мерзімдік бағалауды жүзеге асырады.</w:t>
      </w:r>
    </w:p>
    <w:bookmarkEnd w:id="74"/>
    <w:bookmarkStart w:name="z78" w:id="75"/>
    <w:p>
      <w:pPr>
        <w:spacing w:after="0"/>
        <w:ind w:left="0"/>
        <w:jc w:val="both"/>
      </w:pPr>
      <w:r>
        <w:rPr>
          <w:rFonts w:ascii="Times New Roman"/>
          <w:b w:val="false"/>
          <w:i w:val="false"/>
          <w:color w:val="000000"/>
          <w:sz w:val="28"/>
        </w:rPr>
        <w:t>
      56. Тіркеу дерекнамасына енгізілетін өзгерістер сараптамасы тіркеу куәлігінің қолданылу кезеңінде дәрілік заттарға жүзеге асырылады және дәрілік препарттың пайда-қауіп арақатынасына теріс әсер етпейді.</w:t>
      </w:r>
    </w:p>
    <w:bookmarkEnd w:id="75"/>
    <w:bookmarkStart w:name="z79" w:id="76"/>
    <w:p>
      <w:pPr>
        <w:spacing w:after="0"/>
        <w:ind w:left="0"/>
        <w:jc w:val="both"/>
      </w:pPr>
      <w:r>
        <w:rPr>
          <w:rFonts w:ascii="Times New Roman"/>
          <w:b w:val="false"/>
          <w:i w:val="false"/>
          <w:color w:val="000000"/>
          <w:sz w:val="28"/>
        </w:rPr>
        <w:t xml:space="preserve">
      57. Өзгерістер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дәрілік заттың тіркеу дерекнамасына енгізілетін өзгерістер түрлерінің тізбесіне сәйкес жіктеледі:</w:t>
      </w:r>
    </w:p>
    <w:bookmarkEnd w:id="76"/>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w:t>
      </w:r>
    </w:p>
    <w:p>
      <w:pPr>
        <w:spacing w:after="0"/>
        <w:ind w:left="0"/>
        <w:jc w:val="both"/>
      </w:pPr>
      <w:r>
        <w:rPr>
          <w:rFonts w:ascii="Times New Roman"/>
          <w:b w:val="false"/>
          <w:i w:val="false"/>
          <w:color w:val="000000"/>
          <w:sz w:val="28"/>
        </w:rPr>
        <w:t>
      4) тіркелген (қайта тіркелген) дәрілік препаратты қолданғанда қоғам денсаулығына келетін қауіпті анықтаған жағдайда өтініш беруші енгізетін дәрілік препаратты пайдалану қауіпсіздігімен байланысты жедел уақытша шектеулер-дәрілік заттың қауіпсіздігіне қатысты жедел өзгерістерге жіктеледі. Тіркеу куәлігінің ұстаушысы жиырма төрт сағат ішінде енгізілетін шектеулер туралы мемлекеттік органға хабарлайды. Егер осы ақпаратты алғаннан кейін жиырма төрт сағат ішінде мемлекеттік органнан наразылық келіп түспесе, қауіпсіздігімен байланысты жедел шектеулер қабылданған болып саналады. Шектеулерді іске асыру мерзімдерін тіркеу куәлігінің ұстаушысы мен мемлекеттік орган келіседі.</w:t>
      </w:r>
    </w:p>
    <w:p>
      <w:pPr>
        <w:spacing w:after="0"/>
        <w:ind w:left="0"/>
        <w:jc w:val="both"/>
      </w:pPr>
      <w:r>
        <w:rPr>
          <w:rFonts w:ascii="Times New Roman"/>
          <w:b w:val="false"/>
          <w:i w:val="false"/>
          <w:color w:val="000000"/>
          <w:sz w:val="28"/>
        </w:rPr>
        <w:t>
      Қауіпсіздікпен байланысты жедел шектеулерге адамның өмірі мен денсаулығына қаупі болған кезде мемлекеттік орган бастама жасайды.</w:t>
      </w:r>
    </w:p>
    <w:p>
      <w:pPr>
        <w:spacing w:after="0"/>
        <w:ind w:left="0"/>
        <w:jc w:val="both"/>
      </w:pPr>
      <w:r>
        <w:rPr>
          <w:rFonts w:ascii="Times New Roman"/>
          <w:b w:val="false"/>
          <w:i w:val="false"/>
          <w:color w:val="000000"/>
          <w:sz w:val="28"/>
        </w:rPr>
        <w:t>
      Жедел шектеулерді енгізуге қатысты өзгерістер енгізуге берілген өтінішті (тіркеу куәлігінің ұстаушысы немесе мемлекеттік орган бастама жасаған) тіркеу куәлігінің ұстаушысы хабардар етілген сәттен бастап күнтізбелік алпыс күннен кешіктірмей қарауға ұсынылады.</w:t>
      </w:r>
    </w:p>
    <w:bookmarkStart w:name="z80" w:id="77"/>
    <w:p>
      <w:pPr>
        <w:spacing w:after="0"/>
        <w:ind w:left="0"/>
        <w:jc w:val="both"/>
      </w:pPr>
      <w:r>
        <w:rPr>
          <w:rFonts w:ascii="Times New Roman"/>
          <w:b w:val="false"/>
          <w:i w:val="false"/>
          <w:color w:val="000000"/>
          <w:sz w:val="28"/>
        </w:rPr>
        <w:t>
      58. Сараптамаға әрбір нақты өзгеріс, олар бір уақытта енгізілген жағдайда жатады.</w:t>
      </w:r>
    </w:p>
    <w:bookmarkEnd w:id="77"/>
    <w:bookmarkStart w:name="z81" w:id="78"/>
    <w:p>
      <w:pPr>
        <w:spacing w:after="0"/>
        <w:ind w:left="0"/>
        <w:jc w:val="both"/>
      </w:pPr>
      <w:r>
        <w:rPr>
          <w:rFonts w:ascii="Times New Roman"/>
          <w:b w:val="false"/>
          <w:i w:val="false"/>
          <w:color w:val="000000"/>
          <w:sz w:val="28"/>
        </w:rPr>
        <w:t>
      59. Осы Қағидаларда жіктелмеген өзгерістер енгізілген жағдайда өтініш беруші өзгерістер жіктемесі жөніндегі ұсыныстарды алу мақсатында консультациялар рәсімі арқылы мемлекеттік сараптама ұйымына жүгінеді.</w:t>
      </w:r>
    </w:p>
    <w:bookmarkEnd w:id="78"/>
    <w:p>
      <w:pPr>
        <w:spacing w:after="0"/>
        <w:ind w:left="0"/>
        <w:jc w:val="both"/>
      </w:pPr>
      <w:r>
        <w:rPr>
          <w:rFonts w:ascii="Times New Roman"/>
          <w:b w:val="false"/>
          <w:i w:val="false"/>
          <w:color w:val="000000"/>
          <w:sz w:val="28"/>
        </w:rPr>
        <w:t>
      Мемлекеттік сараптама ұйымы сұрау салу алынғаннан кейін күнтізбелік отыз күн ішінде өтініш берушіге электрондық және (немесе) қағаз жеткізгіште жауап жіберіледі.</w:t>
      </w:r>
    </w:p>
    <w:bookmarkStart w:name="z82" w:id="79"/>
    <w:p>
      <w:pPr>
        <w:spacing w:after="0"/>
        <w:ind w:left="0"/>
        <w:jc w:val="both"/>
      </w:pPr>
      <w:r>
        <w:rPr>
          <w:rFonts w:ascii="Times New Roman"/>
          <w:b w:val="false"/>
          <w:i w:val="false"/>
          <w:color w:val="000000"/>
          <w:sz w:val="28"/>
        </w:rPr>
        <w:t>
      60. ІА типті өзгерістер енгізу кезінде:</w:t>
      </w:r>
    </w:p>
    <w:bookmarkEnd w:id="79"/>
    <w:p>
      <w:pPr>
        <w:spacing w:after="0"/>
        <w:ind w:left="0"/>
        <w:jc w:val="both"/>
      </w:pPr>
      <w:r>
        <w:rPr>
          <w:rFonts w:ascii="Times New Roman"/>
          <w:b w:val="false"/>
          <w:i w:val="false"/>
          <w:color w:val="000000"/>
          <w:sz w:val="28"/>
        </w:rPr>
        <w:t xml:space="preserve">
      1) ІА типті өзгерістер мемлекеттік сараптама ұйымы мамандандырылған сараптама жүргізбей бағалауға жатады.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тиісті өзгерістер енгізілген күннен бастап он екі ай ішінде енгізілген өзгерістерді растайтын құжаттарды ұсынады;</w:t>
      </w:r>
    </w:p>
    <w:p>
      <w:pPr>
        <w:spacing w:after="0"/>
        <w:ind w:left="0"/>
        <w:jc w:val="both"/>
      </w:pPr>
      <w:r>
        <w:rPr>
          <w:rFonts w:ascii="Times New Roman"/>
          <w:b w:val="false"/>
          <w:i w:val="false"/>
          <w:color w:val="000000"/>
          <w:sz w:val="28"/>
        </w:rPr>
        <w:t>
      2) өтініш беруші дәрілік затты үздіксіз бақылау мақсатында дереу хабарлауды талап ететін ІА типі өзгерген жағдайда мемлекеттік сараптама ұйымына хабарлайды;</w:t>
      </w:r>
    </w:p>
    <w:p>
      <w:pPr>
        <w:spacing w:after="0"/>
        <w:ind w:left="0"/>
        <w:jc w:val="both"/>
      </w:pPr>
      <w:r>
        <w:rPr>
          <w:rFonts w:ascii="Times New Roman"/>
          <w:b w:val="false"/>
          <w:i w:val="false"/>
          <w:color w:val="000000"/>
          <w:sz w:val="28"/>
        </w:rPr>
        <w:t>
      3) тіркеу куәлігінің ұстаушысы бір өтініш шеңберінде бір тіркеу куәлігіне қатысты ІА типті бірнеше елеусіз өзгеріс жөнінде көрсетеді;</w:t>
      </w:r>
    </w:p>
    <w:p>
      <w:pPr>
        <w:spacing w:after="0"/>
        <w:ind w:left="0"/>
        <w:jc w:val="both"/>
      </w:pPr>
      <w:r>
        <w:rPr>
          <w:rFonts w:ascii="Times New Roman"/>
          <w:b w:val="false"/>
          <w:i w:val="false"/>
          <w:color w:val="000000"/>
          <w:sz w:val="28"/>
        </w:rPr>
        <w:t xml:space="preserve">
      4) мемлекеттік сараптама ұйымы өтініш келіп түскен сәттен бастап ІА типті өзгерістерге бағалауды жүргізеді және тіркеу куәлігінің ұстаушысын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тіркеу дерекнамасына өзгерістер енгізу мақсатында сараптамаға мәлімделген дәрілік заттың қауіпсіздігі, сапасы және тиімділігі туралы өзінің қорытындысы туралы хабардар етеді;</w:t>
      </w:r>
    </w:p>
    <w:p>
      <w:pPr>
        <w:spacing w:after="0"/>
        <w:ind w:left="0"/>
        <w:jc w:val="both"/>
      </w:pPr>
      <w:r>
        <w:rPr>
          <w:rFonts w:ascii="Times New Roman"/>
          <w:b w:val="false"/>
          <w:i w:val="false"/>
          <w:color w:val="000000"/>
          <w:sz w:val="28"/>
        </w:rPr>
        <w:t>
      5)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w:t>
      </w:r>
    </w:p>
    <w:bookmarkStart w:name="z83" w:id="80"/>
    <w:p>
      <w:pPr>
        <w:spacing w:after="0"/>
        <w:ind w:left="0"/>
        <w:jc w:val="both"/>
      </w:pPr>
      <w:r>
        <w:rPr>
          <w:rFonts w:ascii="Times New Roman"/>
          <w:b w:val="false"/>
          <w:i w:val="false"/>
          <w:color w:val="000000"/>
          <w:sz w:val="28"/>
        </w:rPr>
        <w:t>
      61. IБ типті өзгерістер енгізген кезде:</w:t>
      </w:r>
    </w:p>
    <w:bookmarkEnd w:id="80"/>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Ереженің 18-қосымшасында санамаланған шарттарға сәйкес келген жағдайда, бір тіркеу куәлігіне байланысты ІА типті басқа өзгерістермен ІБ типті бір немесе бірнеше өзгерістерді топтастыра алады.;</w:t>
      </w:r>
    </w:p>
    <w:p>
      <w:pPr>
        <w:spacing w:after="0"/>
        <w:ind w:left="0"/>
        <w:jc w:val="both"/>
      </w:pPr>
      <w:r>
        <w:rPr>
          <w:rFonts w:ascii="Times New Roman"/>
          <w:b w:val="false"/>
          <w:i w:val="false"/>
          <w:color w:val="000000"/>
          <w:sz w:val="28"/>
        </w:rPr>
        <w:t>
      3)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Start w:name="z84" w:id="81"/>
    <w:p>
      <w:pPr>
        <w:spacing w:after="0"/>
        <w:ind w:left="0"/>
        <w:jc w:val="both"/>
      </w:pPr>
      <w:r>
        <w:rPr>
          <w:rFonts w:ascii="Times New Roman"/>
          <w:b w:val="false"/>
          <w:i w:val="false"/>
          <w:color w:val="000000"/>
          <w:sz w:val="28"/>
        </w:rPr>
        <w:t>
      62.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81"/>
    <w:bookmarkStart w:name="z85" w:id="82"/>
    <w:p>
      <w:pPr>
        <w:spacing w:after="0"/>
        <w:ind w:left="0"/>
        <w:jc w:val="both"/>
      </w:pPr>
      <w:r>
        <w:rPr>
          <w:rFonts w:ascii="Times New Roman"/>
          <w:b w:val="false"/>
          <w:i w:val="false"/>
          <w:color w:val="000000"/>
          <w:sz w:val="28"/>
        </w:rPr>
        <w:t>
      63. ІІ типті елеулі өзгерістер енгізілген жағдайда:</w:t>
      </w:r>
    </w:p>
    <w:bookmarkEnd w:id="82"/>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18-қосымшаға сәйкес құжаттарды ұсынады;</w:t>
      </w:r>
    </w:p>
    <w:p>
      <w:pPr>
        <w:spacing w:after="0"/>
        <w:ind w:left="0"/>
        <w:jc w:val="both"/>
      </w:pPr>
      <w:r>
        <w:rPr>
          <w:rFonts w:ascii="Times New Roman"/>
          <w:b w:val="false"/>
          <w:i w:val="false"/>
          <w:color w:val="000000"/>
          <w:sz w:val="28"/>
        </w:rPr>
        <w:t>
      2)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p>
      <w:pPr>
        <w:spacing w:after="0"/>
        <w:ind w:left="0"/>
        <w:jc w:val="both"/>
      </w:pPr>
      <w:r>
        <w:rPr>
          <w:rFonts w:ascii="Times New Roman"/>
          <w:b w:val="false"/>
          <w:i w:val="false"/>
          <w:color w:val="000000"/>
          <w:sz w:val="28"/>
        </w:rPr>
        <w:t xml:space="preserve">
      3)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 </w:t>
      </w:r>
    </w:p>
    <w:p>
      <w:pPr>
        <w:spacing w:after="0"/>
        <w:ind w:left="0"/>
        <w:jc w:val="both"/>
      </w:pPr>
      <w:r>
        <w:rPr>
          <w:rFonts w:ascii="Times New Roman"/>
          <w:b w:val="false"/>
          <w:i w:val="false"/>
          <w:color w:val="000000"/>
          <w:sz w:val="28"/>
        </w:rPr>
        <w:t xml:space="preserve">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 </w:t>
      </w:r>
    </w:p>
    <w:p>
      <w:pPr>
        <w:spacing w:after="0"/>
        <w:ind w:left="0"/>
        <w:jc w:val="both"/>
      </w:pPr>
      <w:r>
        <w:rPr>
          <w:rFonts w:ascii="Times New Roman"/>
          <w:b w:val="false"/>
          <w:i w:val="false"/>
          <w:color w:val="000000"/>
          <w:sz w:val="28"/>
        </w:rPr>
        <w:t>
      Тіркеу дерекнамасына IБ, II типті өзгерістерді енгізу сараптамасына өтініш беруді өтініш беруші өндіруші немесе тіркеу куәлігін ұстаушы елінде енгізілген өзгерістер бекітілгеннен кейін үш ай ішінде жүзеге асырады.</w:t>
      </w:r>
    </w:p>
    <w:bookmarkStart w:name="z86" w:id="83"/>
    <w:p>
      <w:pPr>
        <w:spacing w:after="0"/>
        <w:ind w:left="0"/>
        <w:jc w:val="both"/>
      </w:pPr>
      <w:r>
        <w:rPr>
          <w:rFonts w:ascii="Times New Roman"/>
          <w:b w:val="false"/>
          <w:i w:val="false"/>
          <w:color w:val="000000"/>
          <w:sz w:val="28"/>
        </w:rPr>
        <w:t xml:space="preserve">
      64. Жаңа тіркеуді талап етпейтін І және ІІ типті тіркеу дерекнамасына енгізілетін өзгерістер кезінде дәрілік препаратға енгізілетін өзгерістерді бағалау жөніндегі жиынтық есеп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жасалады. </w:t>
      </w:r>
    </w:p>
    <w:bookmarkEnd w:id="83"/>
    <w:bookmarkStart w:name="z87" w:id="84"/>
    <w:p>
      <w:pPr>
        <w:spacing w:after="0"/>
        <w:ind w:left="0"/>
        <w:jc w:val="both"/>
      </w:pPr>
      <w:r>
        <w:rPr>
          <w:rFonts w:ascii="Times New Roman"/>
          <w:b w:val="false"/>
          <w:i w:val="false"/>
          <w:color w:val="000000"/>
          <w:sz w:val="28"/>
        </w:rPr>
        <w:t xml:space="preserve">
      65. Жүргізілген сараптама нәтижелері бойынша мемлекеттік сараптама ұйымы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тіркеу дерекнамасында енгізілетін өзгерістерді сараптауға мәлімделген дәрілік заттың қауіпсіздігі, сапасы және тиімділігі туралы қорытынды жасайды.</w:t>
      </w:r>
    </w:p>
    <w:bookmarkEnd w:id="84"/>
    <w:bookmarkStart w:name="z88" w:id="85"/>
    <w:p>
      <w:pPr>
        <w:spacing w:after="0"/>
        <w:ind w:left="0"/>
        <w:jc w:val="left"/>
      </w:pPr>
      <w:r>
        <w:rPr>
          <w:rFonts w:ascii="Times New Roman"/>
          <w:b/>
          <w:i w:val="false"/>
          <w:color w:val="000000"/>
        </w:rPr>
        <w:t xml:space="preserve"> 6-тарау. Дәрілік затқа сараптама жүргізу мерзімдері</w:t>
      </w:r>
    </w:p>
    <w:bookmarkEnd w:id="85"/>
    <w:bookmarkStart w:name="z89" w:id="86"/>
    <w:p>
      <w:pPr>
        <w:spacing w:after="0"/>
        <w:ind w:left="0"/>
        <w:jc w:val="both"/>
      </w:pPr>
      <w:r>
        <w:rPr>
          <w:rFonts w:ascii="Times New Roman"/>
          <w:b w:val="false"/>
          <w:i w:val="false"/>
          <w:color w:val="000000"/>
          <w:sz w:val="28"/>
        </w:rPr>
        <w:t>
      66. Мемлекеттік тіркеу кезінде дәрілік затқа сараптама күнтізбелік екі жүз он күннен аспайтын мерзімде, соның ішінде:</w:t>
      </w:r>
    </w:p>
    <w:bookmarkEnd w:id="86"/>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отыз күн;</w:t>
      </w:r>
    </w:p>
    <w:p>
      <w:pPr>
        <w:spacing w:after="0"/>
        <w:ind w:left="0"/>
        <w:jc w:val="both"/>
      </w:pPr>
      <w:r>
        <w:rPr>
          <w:rFonts w:ascii="Times New Roman"/>
          <w:b w:val="false"/>
          <w:i w:val="false"/>
          <w:color w:val="000000"/>
          <w:sz w:val="28"/>
        </w:rPr>
        <w:t>
      2) мамандандырылған сараптама - күнтізбелік тоқсан күн (соның ішінде, дәрілік заттың жалпы сипаттамасының және медициналық қолдану жөніндегі нұсқаулықтың (қосымша парақ), қаптама макеттерінің, заттаңбалардың, стикерлердің таңбалауының қазақ тіліне аудармасы немесе теңтүпнұсқалығын тексеру күнтізбелік жиырма күн ішінде);</w:t>
      </w:r>
    </w:p>
    <w:p>
      <w:pPr>
        <w:spacing w:after="0"/>
        <w:ind w:left="0"/>
        <w:jc w:val="both"/>
      </w:pPr>
      <w:r>
        <w:rPr>
          <w:rFonts w:ascii="Times New Roman"/>
          <w:b w:val="false"/>
          <w:i w:val="false"/>
          <w:color w:val="000000"/>
          <w:sz w:val="28"/>
        </w:rPr>
        <w:t>
      3) зертханалық сынақтар - жетпіс күнтізбелік күн;</w:t>
      </w:r>
    </w:p>
    <w:p>
      <w:pPr>
        <w:spacing w:after="0"/>
        <w:ind w:left="0"/>
        <w:jc w:val="both"/>
      </w:pPr>
      <w:r>
        <w:rPr>
          <w:rFonts w:ascii="Times New Roman"/>
          <w:b w:val="false"/>
          <w:i w:val="false"/>
          <w:color w:val="000000"/>
          <w:sz w:val="28"/>
        </w:rPr>
        <w:t>
      4) қауіпсіздік, тиімділік және сапа туралы қорытындыны қалыптастыру – күнтізбелік жиырма күн.</w:t>
      </w:r>
    </w:p>
    <w:bookmarkStart w:name="z90" w:id="87"/>
    <w:p>
      <w:pPr>
        <w:spacing w:after="0"/>
        <w:ind w:left="0"/>
        <w:jc w:val="both"/>
      </w:pPr>
      <w:r>
        <w:rPr>
          <w:rFonts w:ascii="Times New Roman"/>
          <w:b w:val="false"/>
          <w:i w:val="false"/>
          <w:color w:val="000000"/>
          <w:sz w:val="28"/>
        </w:rPr>
        <w:t>
      67. Қайта тіркеу кезінде дәрілік заттың сараптамасы күнтізбелік жүз жиырма күн ішінде, соның ішінде:</w:t>
      </w:r>
    </w:p>
    <w:bookmarkEnd w:id="87"/>
    <w:p>
      <w:pPr>
        <w:spacing w:after="0"/>
        <w:ind w:left="0"/>
        <w:jc w:val="both"/>
      </w:pPr>
      <w:r>
        <w:rPr>
          <w:rFonts w:ascii="Times New Roman"/>
          <w:b w:val="false"/>
          <w:i w:val="false"/>
          <w:color w:val="000000"/>
          <w:sz w:val="28"/>
        </w:rPr>
        <w:t xml:space="preserve">
      1) дәрілік заттың бастапқы сараптамасы (тіркеу дерекнамасының валидациясы) - күнтізбелік жиырма күн; </w:t>
      </w:r>
    </w:p>
    <w:p>
      <w:pPr>
        <w:spacing w:after="0"/>
        <w:ind w:left="0"/>
        <w:jc w:val="both"/>
      </w:pPr>
      <w:r>
        <w:rPr>
          <w:rFonts w:ascii="Times New Roman"/>
          <w:b w:val="false"/>
          <w:i w:val="false"/>
          <w:color w:val="000000"/>
          <w:sz w:val="28"/>
        </w:rPr>
        <w:t>
      2) мамандандырылған сараптама - күнтізбелік тоқсан күн, оның ішінде зертханалық сынақтар (cоның ішінде дәрілік заттың жалпы сипаттамасының және медициналық қолдану жөніндегі нұсқаулықтың (қосымша парақ), қаптама макеттері таңбалануының, заттаңбалардың, стикерлердің қазақ тіліне аудармасы немесе теңтүпнұсқалығын тексеру күнтізбелік он бес күн ішінде);</w:t>
      </w:r>
    </w:p>
    <w:p>
      <w:pPr>
        <w:spacing w:after="0"/>
        <w:ind w:left="0"/>
        <w:jc w:val="both"/>
      </w:pPr>
      <w:r>
        <w:rPr>
          <w:rFonts w:ascii="Times New Roman"/>
          <w:b w:val="false"/>
          <w:i w:val="false"/>
          <w:color w:val="000000"/>
          <w:sz w:val="28"/>
        </w:rPr>
        <w:t xml:space="preserve">
      3) қауіпсіздік, тиімділік және сапа туралы қорытындыны қалыптастыру – күнтізбелік он күн. </w:t>
      </w:r>
    </w:p>
    <w:bookmarkStart w:name="z91" w:id="88"/>
    <w:p>
      <w:pPr>
        <w:spacing w:after="0"/>
        <w:ind w:left="0"/>
        <w:jc w:val="both"/>
      </w:pPr>
      <w:r>
        <w:rPr>
          <w:rFonts w:ascii="Times New Roman"/>
          <w:b w:val="false"/>
          <w:i w:val="false"/>
          <w:color w:val="000000"/>
          <w:sz w:val="28"/>
        </w:rPr>
        <w:t>
      68. Дәрілік заттың сараптамасы ІА типті тіркеу дерекнамасына өзгерістер енгізу кезінде соның ішінде күнтізбелік отыз күннен аспайтын мерзімде жүргізіледі:</w:t>
      </w:r>
    </w:p>
    <w:bookmarkEnd w:id="88"/>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дәрілік заттың жалпы сипаттамасының және медициналық қолдану жөніндегі нұсқаулықтың (қосымша парақ), қаптама макеттері таңбалануының, заттаңбалардың, стикерлердің қазақ тіліне аудармасы немесе теңтүпнұсқалығын тексеру - күнтізбелік он күн;</w:t>
      </w:r>
    </w:p>
    <w:p>
      <w:pPr>
        <w:spacing w:after="0"/>
        <w:ind w:left="0"/>
        <w:jc w:val="both"/>
      </w:pPr>
      <w:r>
        <w:rPr>
          <w:rFonts w:ascii="Times New Roman"/>
          <w:b w:val="false"/>
          <w:i w:val="false"/>
          <w:color w:val="000000"/>
          <w:sz w:val="28"/>
        </w:rPr>
        <w:t xml:space="preserve">
      3) қауіпсіздік, тиімділік және сапа туралы қорытындыны қалыптастыру – күнтізбелік он күн. </w:t>
      </w:r>
    </w:p>
    <w:bookmarkStart w:name="z92" w:id="89"/>
    <w:p>
      <w:pPr>
        <w:spacing w:after="0"/>
        <w:ind w:left="0"/>
        <w:jc w:val="both"/>
      </w:pPr>
      <w:r>
        <w:rPr>
          <w:rFonts w:ascii="Times New Roman"/>
          <w:b w:val="false"/>
          <w:i w:val="false"/>
          <w:color w:val="000000"/>
          <w:sz w:val="28"/>
        </w:rPr>
        <w:t>
      69. Дәрілік заттың сараптамасы ІБ типті және II типті тіркеу дерекнамасына өзгерістер енгізу кезінде зертханалық сынақтарды жүргізе отырып, күнтізбелік тоқсан күннен аспайтын мерзімде жүргізіледі, cоның ішінде:</w:t>
      </w:r>
    </w:p>
    <w:bookmarkEnd w:id="89"/>
    <w:p>
      <w:pPr>
        <w:spacing w:after="0"/>
        <w:ind w:left="0"/>
        <w:jc w:val="both"/>
      </w:pPr>
      <w:r>
        <w:rPr>
          <w:rFonts w:ascii="Times New Roman"/>
          <w:b w:val="false"/>
          <w:i w:val="false"/>
          <w:color w:val="000000"/>
          <w:sz w:val="28"/>
        </w:rPr>
        <w:t>
      1) дәрілік заттың бастапқы сараптамасы – тіркеу дерекнамасының валидациясы) - күнтізбелік он бес күн;</w:t>
      </w:r>
    </w:p>
    <w:p>
      <w:pPr>
        <w:spacing w:after="0"/>
        <w:ind w:left="0"/>
        <w:jc w:val="both"/>
      </w:pPr>
      <w:r>
        <w:rPr>
          <w:rFonts w:ascii="Times New Roman"/>
          <w:b w:val="false"/>
          <w:i w:val="false"/>
          <w:color w:val="000000"/>
          <w:sz w:val="28"/>
        </w:rPr>
        <w:t>
      2) мамандандырылған сараптама – күнтізбелік алпыс бес күн, оның ішінде зертханалық сынақтар (соның ішінде, бірдей болуын растау немесе дәрілік заттың жалпы сипаттамасының және медициналық қолдану жөніндегі нұсқаулықтың (қосымша парақ), қаптама макеттері таңбалануының, заттаңбалардың, стикерлердің қазақ тіліне аудармасы немесе теңтүпнұсқалығын тексеру – күнтізбелік он күн);</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93" w:id="90"/>
    <w:p>
      <w:pPr>
        <w:spacing w:after="0"/>
        <w:ind w:left="0"/>
        <w:jc w:val="both"/>
      </w:pPr>
      <w:r>
        <w:rPr>
          <w:rFonts w:ascii="Times New Roman"/>
          <w:b w:val="false"/>
          <w:i w:val="false"/>
          <w:color w:val="000000"/>
          <w:sz w:val="28"/>
        </w:rPr>
        <w:t>
      70. Дәрілік заттың сараптамасы ІБ типті және II типті тіркеу дерекнамасына өзгерістер енгізу кезінде зертханалық сынақтарды жүргізбей күнтізбелік алпыс күннен аспайтын мерзімде, оның ішінде:</w:t>
      </w:r>
    </w:p>
    <w:bookmarkEnd w:id="90"/>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мамандандырылған сараптама – күнтізбелік қырық күн (оның ішінде, дәрілік заттың жалпы сипаттамасының және медицинада қолданылуы жөніндегі нұсқаулықтың (қосымша парақ), буып-түю таңбалау макеттерінің, заттаңбалардың, стикерлердің қазақ тіліне дәлме-дәлдігін растау немесе аудармасы, күнтізбелік он күн ішінде);</w:t>
      </w:r>
    </w:p>
    <w:p>
      <w:pPr>
        <w:spacing w:after="0"/>
        <w:ind w:left="0"/>
        <w:jc w:val="both"/>
      </w:pPr>
      <w:r>
        <w:rPr>
          <w:rFonts w:ascii="Times New Roman"/>
          <w:b w:val="false"/>
          <w:i w:val="false"/>
          <w:color w:val="000000"/>
          <w:sz w:val="28"/>
        </w:rPr>
        <w:t xml:space="preserve">
      3) қауіпсіздік, тиімділік және сапа туралы қорытындыны қалыптастыру – күнтізбелік он күн. </w:t>
      </w:r>
    </w:p>
    <w:bookmarkStart w:name="z94" w:id="91"/>
    <w:p>
      <w:pPr>
        <w:spacing w:after="0"/>
        <w:ind w:left="0"/>
        <w:jc w:val="both"/>
      </w:pPr>
      <w:r>
        <w:rPr>
          <w:rFonts w:ascii="Times New Roman"/>
          <w:b w:val="false"/>
          <w:i w:val="false"/>
          <w:color w:val="000000"/>
          <w:sz w:val="28"/>
        </w:rPr>
        <w:t>
      71. Дәрілік заттардың жеделдетілген сараптамасы күнтізбелік жүз жиырма күнінен аспайтын мерзімде жүргізіледі, соның ішінде:</w:t>
      </w:r>
    </w:p>
    <w:bookmarkEnd w:id="91"/>
    <w:p>
      <w:pPr>
        <w:spacing w:after="0"/>
        <w:ind w:left="0"/>
        <w:jc w:val="both"/>
      </w:pPr>
      <w:r>
        <w:rPr>
          <w:rFonts w:ascii="Times New Roman"/>
          <w:b w:val="false"/>
          <w:i w:val="false"/>
          <w:color w:val="000000"/>
          <w:sz w:val="28"/>
        </w:rPr>
        <w:t>
      1) бастапқы сараптама – күнтізбелік жиырма күннен аспайтын;</w:t>
      </w:r>
    </w:p>
    <w:p>
      <w:pPr>
        <w:spacing w:after="0"/>
        <w:ind w:left="0"/>
        <w:jc w:val="both"/>
      </w:pPr>
      <w:r>
        <w:rPr>
          <w:rFonts w:ascii="Times New Roman"/>
          <w:b w:val="false"/>
          <w:i w:val="false"/>
          <w:color w:val="000000"/>
          <w:sz w:val="28"/>
        </w:rPr>
        <w:t>
      2) зертханалық сынау - күнтізбелік елу күннен аспайтын;</w:t>
      </w:r>
    </w:p>
    <w:p>
      <w:pPr>
        <w:spacing w:after="0"/>
        <w:ind w:left="0"/>
        <w:jc w:val="both"/>
      </w:pPr>
      <w:r>
        <w:rPr>
          <w:rFonts w:ascii="Times New Roman"/>
          <w:b w:val="false"/>
          <w:i w:val="false"/>
          <w:color w:val="000000"/>
          <w:sz w:val="28"/>
        </w:rPr>
        <w:t>
      3) мамандандырылған сараптама - күнтізбелік қырық күннен аспайтын, соның ішінде дәрілік заттың жалпы сипаттамасының, медициналық қолдану жөніндегі нұсқаулықтың (қосымша парақша), қаптама макеттері таңбалануының, заттаңбалардың, стикерлердің аудармасының теңтүпнұсқалығын растау (күнтізбелік он күн аспайтын);</w:t>
      </w:r>
    </w:p>
    <w:p>
      <w:pPr>
        <w:spacing w:after="0"/>
        <w:ind w:left="0"/>
        <w:jc w:val="both"/>
      </w:pPr>
      <w:r>
        <w:rPr>
          <w:rFonts w:ascii="Times New Roman"/>
          <w:b w:val="false"/>
          <w:i w:val="false"/>
          <w:color w:val="000000"/>
          <w:sz w:val="28"/>
        </w:rPr>
        <w:t>
      4) қауіпсіздік, тиімділік және сапа туралы қорытындыны, дәрілік заттардың сараптамасының қорытынды құжаттарының жобаларын қалыптастыру – күнтізбелік он күннен аспайтын.</w:t>
      </w:r>
    </w:p>
    <w:bookmarkStart w:name="z95" w:id="92"/>
    <w:p>
      <w:pPr>
        <w:spacing w:after="0"/>
        <w:ind w:left="0"/>
        <w:jc w:val="both"/>
      </w:pPr>
      <w:r>
        <w:rPr>
          <w:rFonts w:ascii="Times New Roman"/>
          <w:b w:val="false"/>
          <w:i w:val="false"/>
          <w:color w:val="000000"/>
          <w:sz w:val="28"/>
        </w:rPr>
        <w:t>
      72. Дәрілік заттың сараптамасын жүргізу мерзімдеріне:</w:t>
      </w:r>
    </w:p>
    <w:bookmarkEnd w:id="92"/>
    <w:p>
      <w:pPr>
        <w:spacing w:after="0"/>
        <w:ind w:left="0"/>
        <w:jc w:val="both"/>
      </w:pPr>
      <w:r>
        <w:rPr>
          <w:rFonts w:ascii="Times New Roman"/>
          <w:b w:val="false"/>
          <w:i w:val="false"/>
          <w:color w:val="000000"/>
          <w:sz w:val="28"/>
        </w:rPr>
        <w:t>
      1) тіркеу дерекнамасының толық жинақталмауын толықтыру уақыты;</w:t>
      </w:r>
    </w:p>
    <w:p>
      <w:pPr>
        <w:spacing w:after="0"/>
        <w:ind w:left="0"/>
        <w:jc w:val="both"/>
      </w:pPr>
      <w:r>
        <w:rPr>
          <w:rFonts w:ascii="Times New Roman"/>
          <w:b w:val="false"/>
          <w:i w:val="false"/>
          <w:color w:val="000000"/>
          <w:sz w:val="28"/>
        </w:rPr>
        <w:t>
      2) өтініш берушінің сараптаманың кез келген кезеңінде сұрау салу бойынша құжаттар мен материалдарды ұсыну уақыты;</w:t>
      </w:r>
    </w:p>
    <w:p>
      <w:pPr>
        <w:spacing w:after="0"/>
        <w:ind w:left="0"/>
        <w:jc w:val="both"/>
      </w:pPr>
      <w:r>
        <w:rPr>
          <w:rFonts w:ascii="Times New Roman"/>
          <w:b w:val="false"/>
          <w:i w:val="false"/>
          <w:color w:val="000000"/>
          <w:sz w:val="28"/>
        </w:rPr>
        <w:t>
      3) өндіруші ұйымның өндіріс талаптары мен сапаны қамтамасыз ету жүйесіне, клиникаға дейінгі және (немесе) клиникалық зерттеулер жүргізу талаптарына, тіркеу куәлігін ұстаушының фармакологиялық қадағалау жүйесіне бағалау жүргізуді ұйымдастыру уақыты;</w:t>
      </w:r>
    </w:p>
    <w:p>
      <w:pPr>
        <w:spacing w:after="0"/>
        <w:ind w:left="0"/>
        <w:jc w:val="both"/>
      </w:pPr>
      <w:r>
        <w:rPr>
          <w:rFonts w:ascii="Times New Roman"/>
          <w:b w:val="false"/>
          <w:i w:val="false"/>
          <w:color w:val="000000"/>
          <w:sz w:val="28"/>
        </w:rPr>
        <w:t xml:space="preserve">
      4) осы Қағидалардың 16-тармағында айқындалған шарттар сақталған кезде клиникалық зерттеулер есебін ұсыну мерзімдері. Бұл ретте клиникалық зерттеу есебін ұсыну мерзімдері клиникалық зерттеу басталған күннен бастап күнтізбелік жүз сексен күннен аспайды; </w:t>
      </w:r>
    </w:p>
    <w:p>
      <w:pPr>
        <w:spacing w:after="0"/>
        <w:ind w:left="0"/>
        <w:jc w:val="both"/>
      </w:pPr>
      <w:r>
        <w:rPr>
          <w:rFonts w:ascii="Times New Roman"/>
          <w:b w:val="false"/>
          <w:i w:val="false"/>
          <w:color w:val="000000"/>
          <w:sz w:val="28"/>
        </w:rPr>
        <w:t>
      5) Сараптама кеңесін ұйымдастыру және өткізу;</w:t>
      </w:r>
    </w:p>
    <w:p>
      <w:pPr>
        <w:spacing w:after="0"/>
        <w:ind w:left="0"/>
        <w:jc w:val="both"/>
      </w:pPr>
      <w:r>
        <w:rPr>
          <w:rFonts w:ascii="Times New Roman"/>
          <w:b w:val="false"/>
          <w:i w:val="false"/>
          <w:color w:val="000000"/>
          <w:sz w:val="28"/>
        </w:rPr>
        <w:t>
      6) өтініш берушімен қорытынды құжаттарды келісу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3"/>
    <w:p>
      <w:pPr>
        <w:spacing w:after="0"/>
        <w:ind w:left="0"/>
        <w:jc w:val="left"/>
      </w:pPr>
      <w:r>
        <w:rPr>
          <w:rFonts w:ascii="Times New Roman"/>
          <w:b/>
          <w:i w:val="false"/>
          <w:color w:val="000000"/>
        </w:rPr>
        <w:t xml:space="preserve"> Дәрілік затқа сараптама жүргізуге өтініш*</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348"/>
        <w:gridCol w:w="258"/>
        <w:gridCol w:w="750"/>
        <w:gridCol w:w="252"/>
        <w:gridCol w:w="254"/>
        <w:gridCol w:w="326"/>
        <w:gridCol w:w="326"/>
        <w:gridCol w:w="329"/>
        <w:gridCol w:w="680"/>
        <w:gridCol w:w="680"/>
        <w:gridCol w:w="628"/>
        <w:gridCol w:w="629"/>
        <w:gridCol w:w="811"/>
        <w:gridCol w:w="812"/>
        <w:gridCol w:w="389"/>
        <w:gridCol w:w="389"/>
        <w:gridCol w:w="732"/>
        <w:gridCol w:w="734"/>
        <w:gridCol w:w="5"/>
        <w:gridCol w:w="1260"/>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тіркеу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Өзгерістер енгізу</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көрсетілген Қазақстан Республикасында берілген тіркеу куәлігінің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түрі (тиісті дәрілік препаратқа толтырылады, ДЗ тек бір түрі таңдалады)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Бірегей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Биологиялық дәрілік препарат</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жаңа белсенді фармацевтикалық субстанция</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GMP жағдайында емес өндірілген активті фармацевтикалық субстанция немесе дәрілік өсімдік шикізат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Қайта өндірілген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ондай зерттеу жүргізілсе):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референттік препаратты пайдалану негіздемесін сәйкес келтіру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баламалыққа зерттеулерде пайдаланылатын әрбір дәрілік препаратқа толтыру қажет.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Биоаналогты дәрілік препарат (Биоаналог)</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биологиялық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референттік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материалдағы айырмашылық;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өндіру процесіндегі айырмашылық;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қойылатын басқа да көрсетілімдер;</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түріндегі айырмашылық;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дозалар;</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(активті фармацевтикалық субстанциялардың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қадағалап-қараудың басқа да тәсілдері;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да айырмашылықтар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Гибридті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белсенді фармацевтикалық субстанцияның өзгеруі;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дәрілік түрі;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дозалануы (активті фармацевтикалық субстанциялардың сандық өзгеруі);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енгізудің басқа да тәсілдері;</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фармакокинетика (басқа да қолжетімділікті қоса алғанда);</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қолдануға қойылатын басқа да көрсетілімдер;</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басқа да айырмашылықтар</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Құрамдас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белгілі комбинация</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жаңа комбинация</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Жақсы зерделенген медициналық қолданумен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РАДИОФАРМАЦЕВТИКАЛЫҚ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Балк-продукт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жиынтық</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радионикулид прекурсоры</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қайталама) (болған кезде)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ГОМЕОПАТИЯЛЫҚ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гомеопатиялық препарат</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фармакопея және монографияға енгізілген гомеопатиялық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Өсімдік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 болуы)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өсімдіктің бөлігі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Орфанды дәрілік препарат</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немесе басқа да елдерде орфандық дәрілік препарат статусы тағайындалған ба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қарау процесінде</w:t>
            </w:r>
            <w:r>
              <w:br/>
            </w:r>
            <w:r>
              <w:rPr>
                <w:rFonts w:ascii="Times New Roman"/>
                <w:b w:val="false"/>
                <w:i w:val="false"/>
                <w:color w:val="000000"/>
                <w:sz w:val="20"/>
              </w:rPr>
              <w:t>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препараттың тіркеу куәлігінің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 статусын тағайындауға ұсынылған өтінішінен бас тартылды: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54000"/>
                          </a:xfrm>
                          <a:prstGeom prst="rect">
                            <a:avLst/>
                          </a:prstGeom>
                        </pic:spPr>
                      </pic:pic>
                    </a:graphicData>
                  </a:graphic>
                </wp:inline>
              </w:drawing>
            </w:r>
          </w:p>
          <w:p>
            <w:pPr>
              <w:spacing w:after="0"/>
              <w:ind w:left="0"/>
              <w:jc w:val="both"/>
            </w:pPr>
            <w:r>
              <w:rPr>
                <w:rFonts w:ascii="Times New Roman"/>
                <w:b w:val="false"/>
                <w:i w:val="false"/>
                <w:color w:val="000000"/>
                <w:sz w:val="20"/>
              </w:rPr>
              <w:t>GMP шарттары сақталмай өндірілген белсенді фармацевтикалық субстанция немесе дәрілік өсімдік шикізаты</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босату нысаны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w:t>
            </w:r>
            <w:r>
              <w:br/>
            </w:r>
            <w:r>
              <w:rPr>
                <w:rFonts w:ascii="Times New Roman"/>
                <w:b w:val="false"/>
                <w:i w:val="false"/>
                <w:color w:val="000000"/>
                <w:sz w:val="20"/>
              </w:rPr>
              <w:t>
Дәрігердің рецептісіз</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(шектерінің тізімдері толтырылады)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 коды (GTIN) (Джитин)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дозалануына/концентрацияға штрих кодты көрсету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(шектерінің тізімі толтырылады)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өндірілетін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r>
              <w:br/>
            </w:r>
            <w:r>
              <w:rPr>
                <w:rFonts w:ascii="Times New Roman"/>
                <w:b w:val="false"/>
                <w:i w:val="false"/>
                <w:color w:val="000000"/>
                <w:sz w:val="20"/>
              </w:rPr>
              <w:t>
III кесте</w:t>
            </w:r>
            <w:r>
              <w:br/>
            </w:r>
            <w:r>
              <w:rPr>
                <w:rFonts w:ascii="Times New Roman"/>
                <w:b w:val="false"/>
                <w:i w:val="false"/>
                <w:color w:val="000000"/>
                <w:sz w:val="20"/>
              </w:rPr>
              <w:t>
IV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w:t>
            </w:r>
            <w:r>
              <w:br/>
            </w:r>
            <w:r>
              <w:rPr>
                <w:rFonts w:ascii="Times New Roman"/>
                <w:b w:val="false"/>
                <w:i w:val="false"/>
                <w:color w:val="000000"/>
                <w:sz w:val="20"/>
              </w:rPr>
              <w:t>
2-тізім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дәрілік субстанцияның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араластырылығаннан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r>
              <w:br/>
            </w:r>
            <w:r>
              <w:rPr>
                <w:rFonts w:ascii="Times New Roman"/>
                <w:b w:val="false"/>
                <w:i w:val="false"/>
                <w:color w:val="000000"/>
                <w:sz w:val="20"/>
              </w:rPr>
              <w:t>
2) Ішінара осы өндірісте</w:t>
            </w:r>
            <w:r>
              <w:br/>
            </w:r>
            <w:r>
              <w:rPr>
                <w:rFonts w:ascii="Times New Roman"/>
                <w:b w:val="false"/>
                <w:i w:val="false"/>
                <w:color w:val="000000"/>
                <w:sz w:val="20"/>
              </w:rPr>
              <w:t>
3) Толығымен басқа өндірісте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мен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лауазымы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органдары өндіріске берген лицензияның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вакциналарының сапасын бақылау жөніндегі өндіруші елдің зертханасы, сапасына/серияның шығарылуын бақылауға жауапты 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орнының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(тіркеу куәлігінің қолданылу мерзімін ұзарту кезінде)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дерекнамасына енгізілетін өзгерістер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шарт бойынша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ақы төлеуді жүзеге асыратын субъект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беруші:_______________________________________________________________</w:t>
            </w:r>
            <w:r>
              <w:br/>
            </w:r>
            <w:r>
              <w:rPr>
                <w:rFonts w:ascii="Times New Roman"/>
                <w:b w:val="false"/>
                <w:i w:val="false"/>
                <w:color w:val="000000"/>
                <w:sz w:val="20"/>
              </w:rPr>
              <w:t>
Кепілдік беремін: тіркеу дерекнамасы ақпаратының дұрыстығына, үшінші тұлғалардың өнертабысқа немесе пайдалы модельге айрықша құқықтарын бұзбауға, сапаны бақылау әдістемелерін, дәрілік заттың медициналық қолдану жөніндегі нұсқаулықтар аудармаларының дәлдігіне; дәрілік заттардың үлгілерін, дәрілік субстанциялар мен олардың қоспаларының стандартты үлгілерін үш реттік талдау үшін жеткілікті мөлшерде, дәрілік заттарға сынақ жүргізу кезінде қолданылатын ерекше реагенттерді, шығыс материалдарын (ерекше жағдайларда және қайтару жағдайында), сондай-ақ олардың тіркеуге ұсынылатын нормативтік құжаттарға сәйкестігін ұсынуға міндетті.</w:t>
            </w:r>
            <w:r>
              <w:br/>
            </w:r>
            <w:r>
              <w:rPr>
                <w:rFonts w:ascii="Times New Roman"/>
                <w:b w:val="false"/>
                <w:i w:val="false"/>
                <w:color w:val="000000"/>
                <w:sz w:val="20"/>
              </w:rPr>
              <w:t>
Тіркеу дерекнамасыдағы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анықталған кезде материалдарды ұсынуға міндеттенемін.</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аты,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(Нормативтік құқықтық актілерді мемлекеттік тіркеу тізілімінде № 5935 болып тіркелген) сәйкес сондай-ақ дәрілік затты қайта тіркеу кезінде және тіркеу дерекнамасына енгізілетін өзгерістер кезінде ұсынылады.</w:t>
      </w:r>
    </w:p>
    <w:p>
      <w:pPr>
        <w:spacing w:after="0"/>
        <w:ind w:left="0"/>
        <w:jc w:val="both"/>
      </w:pPr>
      <w:r>
        <w:rPr>
          <w:rFonts w:ascii="Times New Roman"/>
          <w:b w:val="false"/>
          <w:i w:val="false"/>
          <w:color w:val="000000"/>
          <w:sz w:val="28"/>
        </w:rPr>
        <w:t>
      * * Өтініш бір рет толтырылады және түзетуге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99" w:id="94"/>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9340"/>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куәландырған)(бар болса)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дайындауға рұқсат алу)</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қолданылу мерзімінің аяқталуына қарай)</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құжатының (қорғау құжатының патент иеленушісі ұсынады), тауар таңбасына қорғау құжатының нотариалды куәландырылған көшірмесі;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тіркеу куәлігінің көшірмесі (қайта тіркеу кезінде)</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электронды түрдегі қазақ және орыс тілдеріндегі жобасы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түрлі-түсті макеттері электронды түрде "jpeg (джипег)" форматта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фармакоқадағалау жүйесінің Мастер файлы (тіркеу куәлігін ұстаушы алғаш рет дәрілік препаратты тіркеуге өтінім берген жағдайда ұсынылады) немесе тіркеу куәлігін ұстаушының фармакоқадағалау жүйесінің қысқаша сипаттамасы (қайта тіркеу кезінде):</w:t>
            </w:r>
            <w:r>
              <w:br/>
            </w:r>
            <w:r>
              <w:rPr>
                <w:rFonts w:ascii="Times New Roman"/>
                <w:b w:val="false"/>
                <w:i w:val="false"/>
                <w:color w:val="000000"/>
                <w:sz w:val="20"/>
              </w:rPr>
              <w:t>
тіркеу куәлігі ұстаушысының өз иелігінде аса ірі фармакалогиялық бақылау жүйесі үшін жауапты тұлғасының бар болуы туралы ақпаратты;</w:t>
            </w:r>
            <w:r>
              <w:br/>
            </w:r>
            <w:r>
              <w:rPr>
                <w:rFonts w:ascii="Times New Roman"/>
                <w:b w:val="false"/>
                <w:i w:val="false"/>
                <w:color w:val="000000"/>
                <w:sz w:val="20"/>
              </w:rPr>
              <w:t>
аса ірі фармакалогиялық қадағалау жүйесі үшін жауапты тұлғаның байланыс дерекнамасын;</w:t>
            </w:r>
            <w:r>
              <w:br/>
            </w:r>
            <w:r>
              <w:rPr>
                <w:rFonts w:ascii="Times New Roman"/>
                <w:b w:val="false"/>
                <w:i w:val="false"/>
                <w:color w:val="000000"/>
                <w:sz w:val="20"/>
              </w:rPr>
              <w:t>
Тіркеу куәлігі ұстаушысының фармакалогиялық қадағалау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декларацияны;</w:t>
            </w:r>
            <w:r>
              <w:br/>
            </w:r>
            <w:r>
              <w:rPr>
                <w:rFonts w:ascii="Times New Roman"/>
                <w:b w:val="false"/>
                <w:i w:val="false"/>
                <w:color w:val="000000"/>
                <w:sz w:val="20"/>
              </w:rPr>
              <w:t>
фармакалогиялық қадағалаужүйесінің мастер-файлдары қайда сақталғаны туралы мекенжайына сілтеме,(мекенжайын) қамтиды.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жаңартылып отыратын қауіпсіздік жөніндегі есеп (қайта тіркеу кезінде)</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 биологиялық, биотехнологиялық, сондай-ақ иммундық дәрілік препарат үшін)</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Қазақстан Республикасының аумағында фармакологиялық қадағалау үшін уәкілетті (байланыстағы)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қаптайтын және тығындайтын материалдарының сапасын растайтын құжат</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сипаттамасы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 (АФС, қосымша заттардың сипаттамасы, дәрілік препаратты бірегей/референттік препаратпен салыстыра отырып әзірлеу (егер генерик болған жағдайда), өндірістік процесті әзірлеу, компоненттердің үйлесімділігі, артық, тұрақтылық, микробиологиялық тазалық)</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олардың сапасын регламенттейтін құжаттар қоса берілген сапа сертификаттары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түпнұсқалық аудармасы бар дайын өнімнің сапа спецификациясы және бақылау әдістемесі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дәрілік заттың сапасы мен қауіпсіздігін бақылау бойынша бекітілген нормативтік құжат, "doc (құжат)" форматта, оған түсіндірме жазба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 сынағы нәтижелері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бақылау дерекнамасы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реттік енгізу және қайталау дозаларын енгізу кезіндегі уыттылық)</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функциясына әсері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Эмбриоуыттылығы мен тератогенділігі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жөніндегі деректер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препараттарға арналған – реактогенділік зерттеу нәтижелері)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препараттарға арналған - спецификалық белсенділік реагенттері)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Салған жердің тітіркену әсері туралы деректер (медициналық иммундық-биологиялық препараттарға арналған - вакциналар иммуногендігілігінің нәтижелері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болса)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(Нормативтік құқықтық актілерді мемлекеттік тіркеу тізілімінде № 5935 болып тіркелген) сәйкес қайта тіркеу кезінде жүзеге асырылатын осы тізбенің I және II бөліктері ұсынылады.</w:t>
      </w:r>
    </w:p>
    <w:p>
      <w:pPr>
        <w:spacing w:after="0"/>
        <w:ind w:left="0"/>
        <w:jc w:val="both"/>
      </w:pPr>
      <w:r>
        <w:rPr>
          <w:rFonts w:ascii="Times New Roman"/>
          <w:b w:val="false"/>
          <w:i w:val="false"/>
          <w:color w:val="000000"/>
          <w:sz w:val="28"/>
        </w:rPr>
        <w:t>
      ** әрбір клиникалық зерттеу үшін (оның ішінде биоэквиваленттілікті зерттеу) зерттеу есебі, бекітілген зерттеу хаттамасы, этикалық комиссияның мақұлдауы, зерттеу жүргізуге реттеуші органның рұқсаты (бар болса), ақпараттандырылған келісімдердің көшірмелері, жеке тіркеу карталарының көшірмелері (халықаралық, көп орталықты клиникалық зерттеулер үшін 20%)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01" w:id="95"/>
    <w:p>
      <w:pPr>
        <w:spacing w:after="0"/>
        <w:ind w:left="0"/>
        <w:jc w:val="left"/>
      </w:pPr>
      <w:r>
        <w:rPr>
          <w:rFonts w:ascii="Times New Roman"/>
          <w:b/>
          <w:i w:val="false"/>
          <w:color w:val="000000"/>
        </w:rPr>
        <w:t xml:space="preserve"> Жалпы техникалық құжат форматында тіркеу дерекнамасы құжаттарының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0009"/>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(нотариалды куәландырылған) (бар болса) немесе Өндіруші елде тіркелгені туралы сертификат (тіркеу куәлігі) (нотариалды куәландырылған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ақпараттық-коммуникациялық желісіндегі GMP (соңғы инспекцияның күні мен нәтижелерін көрсете отырып) сертификаты (нотариалды куәландырылған) немесе уәкілетті орган берген GMP (мысалы, EudraGMP) талаптарына сәйкестік сертификаттарының тізілімі сайтының мекенжайы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 сертификаты (отандық өндірушілер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(бірегей препаратқа патенттің қолдану мерзімі аяқталғанға дейін)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ДЗ тіркелгені туралы куәлігінің нөмірі мен күні көрсетілген мәліметтер (немесе сертификаттың немесе тіркеу куәлігінің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қорғау құжатының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және медициналық қолдану жөніндегі нұсқаулықтар, таңбалануы (түрлі-түсті макеттер) (қосымша парақша)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соңғы қайта қаралған күнімен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заттарды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дәрілік затты медициналық қолдану жөніндегі нұсқаулықтың (қосымша парақ) қазақ және орыс тілдеріндегі жобалары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және қайталама қаптамалардың, заттаңбалардың, стикерлердің қазақ және орыс тілдеріндегі таңбалау мәтіні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қаптамасының, заттаңбалардың, стикерлердің электрондық түрде jpeg (джипег) форматында 1:1 масштабты түрлі-түсті макеттер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Сарапшылар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сараптама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деректерді сараптау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 бойынша сараптау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өтініш берушінің фармакологиялық қадағалауға қатысты ақпарат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фармакоқадағалау жүйесінің Мастер файлы (тіркеу куәлігін ұстаушы алғаш рет дәрілік препаратты тіркеуге өтінім берген жағдайда ұсынылады) немесе тіркеу куәлігін ұстаушының фармакоқадағалау жүйесінің қысқаша сипаттамасы (қайта тіркеу кезінде):</w:t>
            </w:r>
            <w:r>
              <w:br/>
            </w:r>
            <w:r>
              <w:rPr>
                <w:rFonts w:ascii="Times New Roman"/>
                <w:b w:val="false"/>
                <w:i w:val="false"/>
                <w:color w:val="000000"/>
                <w:sz w:val="20"/>
              </w:rPr>
              <w:t>
тіркеу куәлігін ұстаушының өз иелігінде жаһандық фармакологиялық қадағалау үшін жауапты тұлғаның бар екендігіне дәлелдеме;</w:t>
            </w:r>
            <w:r>
              <w:br/>
            </w:r>
            <w:r>
              <w:rPr>
                <w:rFonts w:ascii="Times New Roman"/>
                <w:b w:val="false"/>
                <w:i w:val="false"/>
                <w:color w:val="000000"/>
                <w:sz w:val="20"/>
              </w:rPr>
              <w:t>
жаһандық фармакологиялық қадағалау үшін жауапты тұлғаның байланыс дерекнамасы;</w:t>
            </w:r>
            <w:r>
              <w:br/>
            </w:r>
            <w:r>
              <w:rPr>
                <w:rFonts w:ascii="Times New Roman"/>
                <w:b w:val="false"/>
                <w:i w:val="false"/>
                <w:color w:val="000000"/>
                <w:sz w:val="20"/>
              </w:rPr>
              <w:t>
дәрілік заттардың қауіпсіздігін тіркеуден кейінгі бақылау бойынша міндеттер мен міндеттерді орындау үшін фармакоқадағалау жүйесі бар екені туралы тіркеу куәлігін ұстаушы қол қойған декларация;</w:t>
            </w:r>
            <w:r>
              <w:br/>
            </w:r>
            <w:r>
              <w:rPr>
                <w:rFonts w:ascii="Times New Roman"/>
                <w:b w:val="false"/>
                <w:i w:val="false"/>
                <w:color w:val="000000"/>
                <w:sz w:val="20"/>
              </w:rPr>
              <w:t>
фармакоқадағалау жүйесінің мастер-файлы сақталатын орынға (мекенжайға) сілтеме.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 биологиялық, биотехнологиялық, сондай-ақ иммундық дәрілік препарат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w:t>
            </w:r>
            <w:r>
              <w:br/>
            </w:r>
            <w:r>
              <w:rPr>
                <w:rFonts w:ascii="Times New Roman"/>
                <w:b w:val="false"/>
                <w:i w:val="false"/>
                <w:color w:val="000000"/>
                <w:sz w:val="20"/>
              </w:rPr>
              <w:t>
Тіркеу куәлігін ұстаушының Қазақстан Республикасының аумағында фармакологиялық қадағалау үшін уәкілетті (байланыстағы)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құжаттың резюмесі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2-5-бөліктерінің мазмұны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құжаттағы кіріспе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жалпы есеп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деректерге шолу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деректерге шолу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фармакокинетикалық деректер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Биофармацевтикалық зерттеулер және олармен байланысты аналитикалық әдістер есебі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тиімділік бойынша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 дереккөздерінің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Мазмұны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ақпарат беріледі)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өнімді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 немесе оны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әзірлеу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Құрылымының дәлелдемесі және сипаттамалар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талдаулары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ерекшеліктер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 немесе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сипаттамасы және құрамы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әзірлеме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құрамдас заттары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үдерісті әзірлеу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өндірісті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 немесе оны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әдістемелері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Сериялардың талдауы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Қоспалардың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Қаптама/тығындау жүйесі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түйіндеме және қорытынды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тіркеуден кейін зерделеу хаттамасы және тұрақтылыққа қатысты міндеттемелер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деректер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мен жабдықтар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микроорганизмдерге қатысты қауіпсіздікті бағалау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4-модуль. Клиникаға дейінгі (клиникалық емес) зерттеулер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аналитикалық әдістемелер мен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дәрілермен өзара әрекеттесуі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фармакокинетикалық зерттеулер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енгізу кезіндегі уыттылық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реттік енгізу кезіндегі уыттылық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токсикокинетикалық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және онтогенетикалық уыттылық: </w:t>
            </w:r>
            <w:r>
              <w:br/>
            </w:r>
            <w:r>
              <w:rPr>
                <w:rFonts w:ascii="Times New Roman"/>
                <w:b w:val="false"/>
                <w:i w:val="false"/>
                <w:color w:val="000000"/>
                <w:sz w:val="20"/>
              </w:rPr>
              <w:t>
фертильділік және эмбриондық ерте даму, эмбрио-фетальді даму; пренатальді және постнатальды даму; кейіннен бақылай отырып, жыныстық жетілмеген ұрпақтағы зерттеулер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көтере алушылық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5-модуль. Клиникалық зерттеулер және (немесе) сынаулар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сынаулар тізбесі</w:t>
            </w:r>
            <w:r>
              <w:br/>
            </w:r>
            <w:r>
              <w:rPr>
                <w:rFonts w:ascii="Times New Roman"/>
                <w:b w:val="false"/>
                <w:i w:val="false"/>
                <w:color w:val="000000"/>
                <w:sz w:val="20"/>
              </w:rPr>
              <w:t>
Әрбір клиникалық зерттеу үшін:</w:t>
            </w:r>
            <w:r>
              <w:br/>
            </w:r>
            <w:r>
              <w:rPr>
                <w:rFonts w:ascii="Times New Roman"/>
                <w:b w:val="false"/>
                <w:i w:val="false"/>
                <w:color w:val="000000"/>
                <w:sz w:val="20"/>
              </w:rPr>
              <w:t>
Бекітілген зерттеу хаттамасы, зерттеу жүргізуге реттеуші органның рұқсаты, этикалық комиссияны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хроматограмма (биоэквиваленттілікке зерттеу ұсынылған кезде), клиникалық зерттеу демеушісі мен зерттеу орталығы (келісім-шарттық зерттеу ұйымы) арасындағы шарттардың көшірмелері (қажет болған жағдайда құпия ақпаратты алғаннан кейін)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негізгі бөлімдердің орыс тіліне өндірушінің тілінен қысқаша тең түпнұсқалық аудармасы бар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есебі; ин-витро ин-виво зерттеулері корреляциясы жөніндегі есеп; биоаналитикалық және аналитикалық әдістер жөніндегі есеп;</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басқа да адам биоматериалдарын пайдаланатын зерттеулер жөніндегі есеп.</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фармакокинетикасы/фармакодинамикасы зерттеулерінің есебі; емделушілер фармакодинамикасы және фармакокинетикасы/фармакодинамикасы зерттеулерінің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бір зерттеуден астам деректер талдауының есебі; басқа зерттеулер бойынша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тіркеу нысандарының үлгілері және пациенттердің жеке тізімдері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(Нормативтік құқықтық актілерді мемлекеттік тіркеу тізілімінде № 5935 болып тіркелген) қайта тіркеу кезінде 1-3 модульдер ұсынылады.</w:t>
      </w:r>
    </w:p>
    <w:p>
      <w:pPr>
        <w:spacing w:after="0"/>
        <w:ind w:left="0"/>
        <w:jc w:val="both"/>
      </w:pPr>
      <w:r>
        <w:rPr>
          <w:rFonts w:ascii="Times New Roman"/>
          <w:b w:val="false"/>
          <w:i w:val="false"/>
          <w:color w:val="000000"/>
          <w:sz w:val="28"/>
        </w:rPr>
        <w:t>
      * * Қайта тіркеу кезінде тұрақтылық нәтижелері, белсенді фармацевтикалық субстанция және/немесе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w:t>
      </w:r>
    </w:p>
    <w:p>
      <w:pPr>
        <w:spacing w:after="0"/>
        <w:ind w:left="0"/>
        <w:jc w:val="both"/>
      </w:pPr>
      <w:r>
        <w:rPr>
          <w:rFonts w:ascii="Times New Roman"/>
          <w:b w:val="false"/>
          <w:i w:val="false"/>
          <w:color w:val="000000"/>
          <w:sz w:val="28"/>
        </w:rPr>
        <w:t>
      **3.2.S. бөлімінде берілуі қажет мәліметтердің ең аз көлемі Егер құжаттаманың жекелеген бөліктеріне дерек қосылмай қалған болса, тиісті бөлімде негіздеме ұсыну қажет. Жануар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аналитикалық әдістемелер (3.2.Р.5.2.), ерекшеліктердің негіздемесі (3.2.Р.5.6.).</w:t>
      </w:r>
    </w:p>
    <w:p>
      <w:pPr>
        <w:spacing w:after="0"/>
        <w:ind w:left="0"/>
        <w:jc w:val="both"/>
      </w:pPr>
      <w:r>
        <w:rPr>
          <w:rFonts w:ascii="Times New Roman"/>
          <w:b w:val="false"/>
          <w:i w:val="false"/>
          <w:color w:val="000000"/>
          <w:sz w:val="28"/>
        </w:rPr>
        <w:t>
      ** * Асептикалық жағдайларда жүргізілетін үдерістердің валидациясы қоректік ортаны (қоректік орталармен толтыру) пайдалана отырып үдерісті үлгілеуді қамтуы тиіс .</w:t>
      </w:r>
    </w:p>
    <w:p>
      <w:pPr>
        <w:spacing w:after="0"/>
        <w:ind w:left="0"/>
        <w:jc w:val="both"/>
      </w:pPr>
      <w:r>
        <w:rPr>
          <w:rFonts w:ascii="Times New Roman"/>
          <w:b w:val="false"/>
          <w:i w:val="false"/>
          <w:color w:val="000000"/>
          <w:sz w:val="28"/>
        </w:rPr>
        <w:t>
      *** * әрбір клиникалық зерттеу үшін (оның ішінде биоэквиваленттілікті зерттеу) зерттеу есебі, бекітілген зерттеу хаттамасы, этикалық комиссияның мақұлдауы, зерттеу жүргізуге реттеуші органның рұқсаты (бар болса), ақпараттандырылған келісімдердің көшірмелері, жеке тіркеу карталарының көшірмелері (халықаралық, көп орталықты клиникалық зерттеулер үшін 20%)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03" w:id="96"/>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96"/>
    <w:bookmarkStart w:name="z104" w:id="97"/>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End w:id="97"/>
    <w:bookmarkStart w:name="z105" w:id="98"/>
    <w:p>
      <w:pPr>
        <w:spacing w:after="0"/>
        <w:ind w:left="0"/>
        <w:jc w:val="left"/>
      </w:pPr>
      <w:r>
        <w:rPr>
          <w:rFonts w:ascii="Times New Roman"/>
          <w:b/>
          <w:i w:val="false"/>
          <w:color w:val="000000"/>
        </w:rPr>
        <w:t xml:space="preserve"> 2. Қайта өндірілген дәрілік препарат</w:t>
      </w:r>
    </w:p>
    <w:bookmarkEnd w:id="98"/>
    <w:bookmarkStart w:name="z106" w:id="99"/>
    <w:p>
      <w:pPr>
        <w:spacing w:after="0"/>
        <w:ind w:left="0"/>
        <w:jc w:val="both"/>
      </w:pPr>
      <w:r>
        <w:rPr>
          <w:rFonts w:ascii="Times New Roman"/>
          <w:b w:val="false"/>
          <w:i w:val="false"/>
          <w:color w:val="000000"/>
          <w:sz w:val="28"/>
        </w:rPr>
        <w:t>
      2.1 Осы фармацевтикалық әзірлемелер қайта өнідірілген дәрілік препарттар үшін бірегей немесе референтті препараттармен салыстырмалы түрде ұсынылады. Фармакологиялық қасиеттері мен дәірілк түрлеріне байланысты генериктің тіркеу дерегінде Қазақстан Республикасының өндірушілері үшін ұсынылатын құжаттардың ОТҚ форматының 5-модулінде немесе Тізбенің IV бөлігіндегі (бұдан әрі - Тізбе) бірегей препаратпен (референтті) генериктің баламалығын дәлелдеу үшін:</w:t>
      </w:r>
    </w:p>
    <w:bookmarkEnd w:id="99"/>
    <w:p>
      <w:pPr>
        <w:spacing w:after="0"/>
        <w:ind w:left="0"/>
        <w:jc w:val="both"/>
      </w:pPr>
      <w:r>
        <w:rPr>
          <w:rFonts w:ascii="Times New Roman"/>
          <w:b w:val="false"/>
          <w:i w:val="false"/>
          <w:color w:val="000000"/>
          <w:sz w:val="28"/>
        </w:rPr>
        <w:t>
      1) салыстырмалы фармакокинетикалық зерттеулер есебі (биобаламалылығын зерттеу);</w:t>
      </w:r>
    </w:p>
    <w:p>
      <w:pPr>
        <w:spacing w:after="0"/>
        <w:ind w:left="0"/>
        <w:jc w:val="both"/>
      </w:pPr>
      <w:r>
        <w:rPr>
          <w:rFonts w:ascii="Times New Roman"/>
          <w:b w:val="false"/>
          <w:i w:val="false"/>
          <w:color w:val="000000"/>
          <w:sz w:val="28"/>
        </w:rPr>
        <w:t>
      2) салыстырмалы фармакодинамикалық клиникалық зерттеулер есебі;</w:t>
      </w:r>
    </w:p>
    <w:p>
      <w:pPr>
        <w:spacing w:after="0"/>
        <w:ind w:left="0"/>
        <w:jc w:val="both"/>
      </w:pPr>
      <w:r>
        <w:rPr>
          <w:rFonts w:ascii="Times New Roman"/>
          <w:b w:val="false"/>
          <w:i w:val="false"/>
          <w:color w:val="000000"/>
          <w:sz w:val="28"/>
        </w:rPr>
        <w:t>
      3) терапиялық баламалылығының салыстырмалы зерттеулер есебі;</w:t>
      </w:r>
    </w:p>
    <w:p>
      <w:pPr>
        <w:spacing w:after="0"/>
        <w:ind w:left="0"/>
        <w:jc w:val="both"/>
      </w:pPr>
      <w:r>
        <w:rPr>
          <w:rFonts w:ascii="Times New Roman"/>
          <w:b w:val="false"/>
          <w:i w:val="false"/>
          <w:color w:val="000000"/>
          <w:sz w:val="28"/>
        </w:rPr>
        <w:t>
      4) ин-витро зерттеулерінің салыстырмалы есебі беріледі.</w:t>
      </w:r>
    </w:p>
    <w:p>
      <w:pPr>
        <w:spacing w:after="0"/>
        <w:ind w:left="0"/>
        <w:jc w:val="both"/>
      </w:pPr>
      <w:r>
        <w:rPr>
          <w:rFonts w:ascii="Times New Roman"/>
          <w:b w:val="false"/>
          <w:i w:val="false"/>
          <w:color w:val="000000"/>
          <w:sz w:val="28"/>
        </w:rPr>
        <w:t>
      Баламалықты зерттеуді таңдау негіздемесі:</w:t>
      </w:r>
    </w:p>
    <w:p>
      <w:pPr>
        <w:spacing w:after="0"/>
        <w:ind w:left="0"/>
        <w:jc w:val="both"/>
      </w:pPr>
      <w:r>
        <w:rPr>
          <w:rFonts w:ascii="Times New Roman"/>
          <w:b w:val="false"/>
          <w:i w:val="false"/>
          <w:color w:val="000000"/>
          <w:sz w:val="28"/>
        </w:rPr>
        <w:t>
      1) биологиялық сұйықтықта (плазма, несеп) активті заттардың өлшенетін концентрациясын алу мүмкін болатын дәрілік заттар үшін салыстырмалы фармакаокинетикалық зертеулер есептері ұсынылады;</w:t>
      </w:r>
    </w:p>
    <w:p>
      <w:pPr>
        <w:spacing w:after="0"/>
        <w:ind w:left="0"/>
        <w:jc w:val="both"/>
      </w:pPr>
      <w:r>
        <w:rPr>
          <w:rFonts w:ascii="Times New Roman"/>
          <w:b w:val="false"/>
          <w:i w:val="false"/>
          <w:color w:val="000000"/>
          <w:sz w:val="28"/>
        </w:rPr>
        <w:t>
      2) тиісті биологиялық сұйықтықта өлшенетін активті заттардың өлшенетін концентрациясын алу мүмкін емес дәрілік заттар үшін салыстырмалы фармакодинамикалық клиникалық зерттеулер есептері ұсынылады;</w:t>
      </w:r>
    </w:p>
    <w:p>
      <w:pPr>
        <w:spacing w:after="0"/>
        <w:ind w:left="0"/>
        <w:jc w:val="both"/>
      </w:pPr>
      <w:r>
        <w:rPr>
          <w:rFonts w:ascii="Times New Roman"/>
          <w:b w:val="false"/>
          <w:i w:val="false"/>
          <w:color w:val="000000"/>
          <w:sz w:val="28"/>
        </w:rPr>
        <w:t>
      3) фармакокинетикалық бейінді айқындау мүмкін емес дәрілік заттар үшін активті заттардың қолайлы фармакодинамикалық түпкі нүктесін табу үшін салыстырмалы клиникалық зерттеулердің терапиялық баламалығы есептері ұсынылады;</w:t>
      </w:r>
    </w:p>
    <w:p>
      <w:pPr>
        <w:spacing w:after="0"/>
        <w:ind w:left="0"/>
        <w:jc w:val="both"/>
      </w:pPr>
      <w:r>
        <w:rPr>
          <w:rFonts w:ascii="Times New Roman"/>
          <w:b w:val="false"/>
          <w:i w:val="false"/>
          <w:color w:val="000000"/>
          <w:sz w:val="28"/>
        </w:rPr>
        <w:t>
      4) биофармацевтикалық жіктеме жүйесі (БЖЖ) бойынша 1 және 3 класс субстанциясынан тұратын тез босап шығатын ауыз арқылы қолдануға арналған жүйелі әсер ететін дәрілік заттар үшін биовейвер рәсімі.</w:t>
      </w:r>
    </w:p>
    <w:bookmarkStart w:name="z107" w:id="100"/>
    <w:p>
      <w:pPr>
        <w:spacing w:after="0"/>
        <w:ind w:left="0"/>
        <w:jc w:val="both"/>
      </w:pPr>
      <w:r>
        <w:rPr>
          <w:rFonts w:ascii="Times New Roman"/>
          <w:b w:val="false"/>
          <w:i w:val="false"/>
          <w:color w:val="000000"/>
          <w:sz w:val="28"/>
        </w:rPr>
        <w:t>
      2.2. Өндірісінің Қазақстан Республикасының, ICH өңір елдерінің, Халықаралық фармацевтикалық инспекциялардың ынтымақтастық жүйесі (PIC/S) тиісті өндірістік практикасына сәйкестігін растайтын құжаты бар өтініш берушіденорганизм ішіндегі (ин-виво) баламалылығының зерттеулерінің есебін беру төмендегі жағдайларда талап етілмейді:</w:t>
      </w:r>
    </w:p>
    <w:bookmarkEnd w:id="100"/>
    <w:p>
      <w:pPr>
        <w:spacing w:after="0"/>
        <w:ind w:left="0"/>
        <w:jc w:val="both"/>
      </w:pPr>
      <w:r>
        <w:rPr>
          <w:rFonts w:ascii="Times New Roman"/>
          <w:b w:val="false"/>
          <w:i w:val="false"/>
          <w:color w:val="000000"/>
          <w:sz w:val="28"/>
        </w:rPr>
        <w:t>
      1) референтті препарат сияқты активті заттардың бірдей сапалық және сандық құрамы бар су ерітіндісі түрінде ішке қабылдауға арналған концентрациясында референтті препараттармен салыстыруға болатын бірдей және ұқсас қосымша заттармен дәрілік заттар (венаішіне, тері астына немесе бұлшықет ішіне). Бұл ретте кейбір қосымша заттар (атап айтқанда буферлі ерітінділер, консерванттар, антиоксиданттар) осы концентрацияда дәрілік заттың қауіпсіздігі және (немесе) тиімділігіне әсер етпейтін кез келген тәсілмен дәлелдеген жағдайда ерекшеленеді (мыналарды қоспағанда –темір, аминқышқылдар препараттары, туынды крахмал, желатиндер, кешенді құрамдасатын препараттар);</w:t>
      </w:r>
    </w:p>
    <w:p>
      <w:pPr>
        <w:spacing w:after="0"/>
        <w:ind w:left="0"/>
        <w:jc w:val="both"/>
      </w:pPr>
      <w:r>
        <w:rPr>
          <w:rFonts w:ascii="Times New Roman"/>
          <w:b w:val="false"/>
          <w:i w:val="false"/>
          <w:color w:val="000000"/>
          <w:sz w:val="28"/>
        </w:rPr>
        <w:t>
      2) ішке қабылдауға арналған дәрілік заттар және референтті препарат сияқты активті заттардың бірдей сапалық және сандық құрамы бар су ерітіндісі түрінде ішке қабылдауға арналған концентрациясында референтті препараттармен салыстыруға болатын бірдей және ұқсас қосымша заттармен дәрілік заттар;</w:t>
      </w:r>
    </w:p>
    <w:p>
      <w:pPr>
        <w:spacing w:after="0"/>
        <w:ind w:left="0"/>
        <w:jc w:val="both"/>
      </w:pPr>
      <w:r>
        <w:rPr>
          <w:rFonts w:ascii="Times New Roman"/>
          <w:b w:val="false"/>
          <w:i w:val="false"/>
          <w:color w:val="000000"/>
          <w:sz w:val="28"/>
        </w:rPr>
        <w:t>
      3) егер ерітінді осы тармақтың 1) және 2) тармақшаларының талаптарына сәйкес келсе су ерітіндісін дайындауға арналған ұнтақ түріндегі дәрілік заттар;</w:t>
      </w:r>
    </w:p>
    <w:p>
      <w:pPr>
        <w:spacing w:after="0"/>
        <w:ind w:left="0"/>
        <w:jc w:val="both"/>
      </w:pPr>
      <w:r>
        <w:rPr>
          <w:rFonts w:ascii="Times New Roman"/>
          <w:b w:val="false"/>
          <w:i w:val="false"/>
          <w:color w:val="000000"/>
          <w:sz w:val="28"/>
        </w:rPr>
        <w:t>
      4) газ болып табылатын дәрілік заттар;</w:t>
      </w:r>
    </w:p>
    <w:p>
      <w:pPr>
        <w:spacing w:after="0"/>
        <w:ind w:left="0"/>
        <w:jc w:val="both"/>
      </w:pPr>
      <w:r>
        <w:rPr>
          <w:rFonts w:ascii="Times New Roman"/>
          <w:b w:val="false"/>
          <w:i w:val="false"/>
          <w:color w:val="000000"/>
          <w:sz w:val="28"/>
        </w:rPr>
        <w:t>
      5) референтті препарат сияқты активті заттардың бірдей сапалық және сандық құрамы бар су ерітіндісі түрінде дайындалған концентрациясында референтті препараттармен салыстыруға болатын бірдей және ұқсас қосымша заттармен құлаққа және мұрынға арналған дәрілік заттар Бұл ретте кейбір қосымша заттар (атап айтқанда буферлі ерітінділер, консерванттар, тығыздығын түзейтін заттар немесе қойылтқыштар) осы концентрацияда дәрілік заттың қауіпсіздігі және (немесе) тиімділігіне әсер етпейтін кез келген тәсілмен дәлелдеген жағдайда ерекшеленеді;</w:t>
      </w:r>
    </w:p>
    <w:p>
      <w:pPr>
        <w:spacing w:after="0"/>
        <w:ind w:left="0"/>
        <w:jc w:val="both"/>
      </w:pPr>
      <w:r>
        <w:rPr>
          <w:rFonts w:ascii="Times New Roman"/>
          <w:b w:val="false"/>
          <w:i w:val="false"/>
          <w:color w:val="000000"/>
          <w:sz w:val="28"/>
        </w:rPr>
        <w:t>
      6) референтті препарат сияқты активті заттардың бірдей сапалық және сандық құрамы бар су ерітіндісі түрінде концентрациясында референтті препараттармен салыстыруға болатын бірдей және ұқсас қосымша заттармен жергілікті әсер ететін дәрілік заттар;</w:t>
      </w:r>
    </w:p>
    <w:p>
      <w:pPr>
        <w:spacing w:after="0"/>
        <w:ind w:left="0"/>
        <w:jc w:val="both"/>
      </w:pPr>
      <w:r>
        <w:rPr>
          <w:rFonts w:ascii="Times New Roman"/>
          <w:b w:val="false"/>
          <w:i w:val="false"/>
          <w:color w:val="000000"/>
          <w:sz w:val="28"/>
        </w:rPr>
        <w:t>
      7) референтті препарат сияқты активті заттардың бірдей сапалық және сандық құрамы бар су ерітіндісі түрінде концентрациясында референтті препараттармен салыстыруға болатын бірдей және ұқсас қосымша заттарды берудің бірдей құрылғының көмегімен қолданылатын су ертінідісі болып табылатын және небулайзермен ингаляцияға арналған немесе мұрынға тамызуға арналған спрей ретіндегі дәрілік заттар. Бұл ретте кейбір қосымша заттар (атап айтқанда буферлі ерітінділер, консерванттар, антиоксиданттар) осы концентрацияда дәрілік заттың қауіпсіздігі және (немесе) тиімділігіне әсер етпейтін кез келген тәсілмен дәлелдеген жағдайда ерекшеленеді (мыналарды қоспағанда – құрамында гормондары бар препараттар, обструктивті әсеріне қарсы препарттар);</w:t>
      </w:r>
    </w:p>
    <w:p>
      <w:pPr>
        <w:spacing w:after="0"/>
        <w:ind w:left="0"/>
        <w:jc w:val="both"/>
      </w:pPr>
      <w:r>
        <w:rPr>
          <w:rFonts w:ascii="Times New Roman"/>
          <w:b w:val="false"/>
          <w:i w:val="false"/>
          <w:color w:val="000000"/>
          <w:sz w:val="28"/>
        </w:rPr>
        <w:t>
      8) референтті препарат сияқты активті заттардың бірдей сапалық және сандық құрамы бар концентрациясында референтті препараттармен салыстыруға болатын бірдей және ұқсас қосымша заттары бар ректалды немесе қынаптық қолдануға арналған су ерітіндісі түрінде жүйелі әсер ететін дәрілік заттар осы концентрацияда дәрілік заттың қауіпсіздігі және (немесе) тиімділігіне әсер етпейтін кез келген тәсілмен дәлелдеген жағдайда ерекшеленеді.</w:t>
      </w:r>
    </w:p>
    <w:bookmarkStart w:name="z108" w:id="101"/>
    <w:p>
      <w:pPr>
        <w:spacing w:after="0"/>
        <w:ind w:left="0"/>
        <w:jc w:val="both"/>
      </w:pPr>
      <w:r>
        <w:rPr>
          <w:rFonts w:ascii="Times New Roman"/>
          <w:b w:val="false"/>
          <w:i w:val="false"/>
          <w:color w:val="000000"/>
          <w:sz w:val="28"/>
        </w:rPr>
        <w:t>
      2.3. Егер биожетімділіктегі болуы мүмкін айырмашылық генериктің референс-препаратқа терапиялық баламалы еместігіне әкелуі мүкін қауіп болған кезде ин-виво баламалығының дәлелдемесі ұсынылады;</w:t>
      </w:r>
    </w:p>
    <w:bookmarkEnd w:id="101"/>
    <w:p>
      <w:pPr>
        <w:spacing w:after="0"/>
        <w:ind w:left="0"/>
        <w:jc w:val="both"/>
      </w:pPr>
      <w:r>
        <w:rPr>
          <w:rFonts w:ascii="Times New Roman"/>
          <w:b w:val="false"/>
          <w:i w:val="false"/>
          <w:color w:val="000000"/>
          <w:sz w:val="28"/>
        </w:rPr>
        <w:t>
      1) егер оларға бір немесе бірнеше мынадай өлшемшарттар қолданылса тез босап шығатын ауызға қолдануға арналған жүйелі әсер ететін дәрілік заттар:</w:t>
      </w:r>
    </w:p>
    <w:p>
      <w:pPr>
        <w:spacing w:after="0"/>
        <w:ind w:left="0"/>
        <w:jc w:val="both"/>
      </w:pPr>
      <w:r>
        <w:rPr>
          <w:rFonts w:ascii="Times New Roman"/>
          <w:b w:val="false"/>
          <w:i w:val="false"/>
          <w:color w:val="000000"/>
          <w:sz w:val="28"/>
        </w:rPr>
        <w:t>
      терапиялық әсердің төмен спектрі (тиімділігі/қауіпсіздік шегі), - жауап;</w:t>
      </w:r>
    </w:p>
    <w:p>
      <w:pPr>
        <w:spacing w:after="0"/>
        <w:ind w:left="0"/>
        <w:jc w:val="both"/>
      </w:pPr>
      <w:r>
        <w:rPr>
          <w:rFonts w:ascii="Times New Roman"/>
          <w:b w:val="false"/>
          <w:i w:val="false"/>
          <w:color w:val="000000"/>
          <w:sz w:val="28"/>
        </w:rPr>
        <w:t>
      белсенді заттармен немесе олардың түрлерімен (ертіндіге қатысы жоқ) байланысты биоқолжемділігі немесе биобаламалығы бойынша құжаттамамен расталған проблемалар;</w:t>
      </w:r>
    </w:p>
    <w:p>
      <w:pPr>
        <w:spacing w:after="0"/>
        <w:ind w:left="0"/>
        <w:jc w:val="both"/>
      </w:pPr>
      <w:r>
        <w:rPr>
          <w:rFonts w:ascii="Times New Roman"/>
          <w:b w:val="false"/>
          <w:i w:val="false"/>
          <w:color w:val="000000"/>
          <w:sz w:val="28"/>
        </w:rPr>
        <w:t>
      олар туралы асқазан-ішек жолының өтуіне (бұдан әрі - АІЖ), АІЖ сіңірілуне, осылайша АІЖ-дегі активті заттардың абсорбциясына және (немесе) тұрақтылығына әсер ететін қосымша заттар туралы белгілі активті заттардың полиморфизм әсер етуі мүмкін биобаламалығы туралы деректер;</w:t>
      </w:r>
    </w:p>
    <w:p>
      <w:pPr>
        <w:spacing w:after="0"/>
        <w:ind w:left="0"/>
        <w:jc w:val="both"/>
      </w:pPr>
      <w:r>
        <w:rPr>
          <w:rFonts w:ascii="Times New Roman"/>
          <w:b w:val="false"/>
          <w:i w:val="false"/>
          <w:color w:val="000000"/>
          <w:sz w:val="28"/>
        </w:rPr>
        <w:t>
      2) ауыз арқылы немесе ішу арқылы қолдануға арналмаған жүйелі әсер ететін дәрілік заттар (трансдермальды пластырлер, суппозиторийлер, никотинді шайнайтын сағыздар, тестостерон гелдері және трансдермалды контрацептивтер сияқты);</w:t>
      </w:r>
    </w:p>
    <w:p>
      <w:pPr>
        <w:spacing w:after="0"/>
        <w:ind w:left="0"/>
        <w:jc w:val="both"/>
      </w:pPr>
      <w:r>
        <w:rPr>
          <w:rFonts w:ascii="Times New Roman"/>
          <w:b w:val="false"/>
          <w:i w:val="false"/>
          <w:color w:val="000000"/>
          <w:sz w:val="28"/>
        </w:rPr>
        <w:t>
      3) модификацияланып босап шығатын жүйелі әсер ететін дрілік заттар (пролонгацияланған, ұзақ босап шығатын);</w:t>
      </w:r>
    </w:p>
    <w:p>
      <w:pPr>
        <w:spacing w:after="0"/>
        <w:ind w:left="0"/>
        <w:jc w:val="both"/>
      </w:pPr>
      <w:r>
        <w:rPr>
          <w:rFonts w:ascii="Times New Roman"/>
          <w:b w:val="false"/>
          <w:i w:val="false"/>
          <w:color w:val="000000"/>
          <w:sz w:val="28"/>
        </w:rPr>
        <w:t>
      4) ин-виво зерттеуді жүргізуді талап ететін бір активті заттарға арналған бекітілген комбинациясы бар жүйелі әсер ететін дәрілік заттар;</w:t>
      </w:r>
    </w:p>
    <w:p>
      <w:pPr>
        <w:spacing w:after="0"/>
        <w:ind w:left="0"/>
        <w:jc w:val="both"/>
      </w:pPr>
      <w:r>
        <w:rPr>
          <w:rFonts w:ascii="Times New Roman"/>
          <w:b w:val="false"/>
          <w:i w:val="false"/>
          <w:color w:val="000000"/>
          <w:sz w:val="28"/>
        </w:rPr>
        <w:t>
      5) су еретінідісі болып табылмайтын жүйелі абсорбациясыз атап айтқанда ауыз арқылы, мұрынға арналған, офтальмологиялық, дерматологиялық, ректалды немесе қынаптық қолдануға арналған жүйелі емес әсер ететін дәрілік заттар; осындай жағдайда баламалығы салыстырмалы клиникалық зерттеулердің терапиялық балабамалығын немесе фармакодинамикалық зерттеулер, дерматофармакокинетикалық зерттеулер және (немесе) ин-витро зерттеулерін жүргізу жолымен дәлелденеді;</w:t>
      </w:r>
    </w:p>
    <w:p>
      <w:pPr>
        <w:spacing w:after="0"/>
        <w:ind w:left="0"/>
        <w:jc w:val="both"/>
      </w:pPr>
      <w:r>
        <w:rPr>
          <w:rFonts w:ascii="Times New Roman"/>
          <w:b w:val="false"/>
          <w:i w:val="false"/>
          <w:color w:val="000000"/>
          <w:sz w:val="28"/>
        </w:rPr>
        <w:t>
      6) оның активті заттары басқа тұзбен, эфирмен немесе тіркелген препараттың туынды активті зат берілген генерик үшін фармакинетикте, фармакодинамикада және (немесе) генерик уыттылығында өзгерістердің жоқ екеніні дәлелдейтін тиісті клиникаға дейінгі және (немесе) клиникалық зерттеулер/биобалмалығының зерттеулері есептері ұсынылады, осныдай дәлелдер ұсынылмаған жағдайда осы зат жаңа активті зат ретінде қаралады.</w:t>
      </w:r>
    </w:p>
    <w:bookmarkStart w:name="z109" w:id="102"/>
    <w:p>
      <w:pPr>
        <w:spacing w:after="0"/>
        <w:ind w:left="0"/>
        <w:jc w:val="both"/>
      </w:pPr>
      <w:r>
        <w:rPr>
          <w:rFonts w:ascii="Times New Roman"/>
          <w:b w:val="false"/>
          <w:i w:val="false"/>
          <w:color w:val="000000"/>
          <w:sz w:val="28"/>
        </w:rPr>
        <w:t>
      2.4. Ішке қабылдауға арналған тез босатылатын қатты дәрілік түрдегі генериктер үшін және активті заттардың концентрациясы организмнің (қан плазмасы, несеп) биологиялық сұйықтықта өлшенеді, биобаламалықты зерттеудің дерекнамасы ұсынылады.</w:t>
      </w:r>
    </w:p>
    <w:bookmarkEnd w:id="102"/>
    <w:p>
      <w:pPr>
        <w:spacing w:after="0"/>
        <w:ind w:left="0"/>
        <w:jc w:val="both"/>
      </w:pPr>
      <w:r>
        <w:rPr>
          <w:rFonts w:ascii="Times New Roman"/>
          <w:b w:val="false"/>
          <w:i w:val="false"/>
          <w:color w:val="000000"/>
          <w:sz w:val="28"/>
        </w:rPr>
        <w:t>
      Ішке қабылдауға арналған тез босатылатын қатты дәрілік түрдегі, активті заттардың концентрациясын организмнің биологиялық сұйықтығында өлшеу мүмкін емес генериктер үшін салыстырмалы фармакодинамикалық клиникалық зертеулердің немесе салыстырмалы терапиялық баламалығын зерттеулер дерекнамасы ұсынылады.</w:t>
      </w:r>
    </w:p>
    <w:bookmarkStart w:name="z110" w:id="103"/>
    <w:p>
      <w:pPr>
        <w:spacing w:after="0"/>
        <w:ind w:left="0"/>
        <w:jc w:val="both"/>
      </w:pPr>
      <w:r>
        <w:rPr>
          <w:rFonts w:ascii="Times New Roman"/>
          <w:b w:val="false"/>
          <w:i w:val="false"/>
          <w:color w:val="000000"/>
          <w:sz w:val="28"/>
        </w:rPr>
        <w:t>
      2.5. Биовейвер рәсімі бойынша тіркелетін генериктерге тіркеу материалдары:</w:t>
      </w:r>
    </w:p>
    <w:bookmarkEnd w:id="103"/>
    <w:bookmarkStart w:name="z111" w:id="104"/>
    <w:p>
      <w:pPr>
        <w:spacing w:after="0"/>
        <w:ind w:left="0"/>
        <w:jc w:val="both"/>
      </w:pPr>
      <w:r>
        <w:rPr>
          <w:rFonts w:ascii="Times New Roman"/>
          <w:b w:val="false"/>
          <w:i w:val="false"/>
          <w:color w:val="000000"/>
          <w:sz w:val="28"/>
        </w:rPr>
        <w:t>
      2.5.1. I және III класының субстанциялары жағдайында БЖЖ мынадай жағдайларда қанағаттандырылады:</w:t>
      </w:r>
    </w:p>
    <w:bookmarkEnd w:id="104"/>
    <w:p>
      <w:pPr>
        <w:spacing w:after="0"/>
        <w:ind w:left="0"/>
        <w:jc w:val="both"/>
      </w:pPr>
      <w:r>
        <w:rPr>
          <w:rFonts w:ascii="Times New Roman"/>
          <w:b w:val="false"/>
          <w:i w:val="false"/>
          <w:color w:val="000000"/>
          <w:sz w:val="28"/>
        </w:rPr>
        <w:t>
      1) жақсы ертілетін және толықтай абсорбацияланатын дәрілік заттардың субстанциялары дәлелденген (БЖЖ I и III класса);</w:t>
      </w:r>
    </w:p>
    <w:p>
      <w:pPr>
        <w:spacing w:after="0"/>
        <w:ind w:left="0"/>
        <w:jc w:val="both"/>
      </w:pPr>
      <w:r>
        <w:rPr>
          <w:rFonts w:ascii="Times New Roman"/>
          <w:b w:val="false"/>
          <w:i w:val="false"/>
          <w:color w:val="000000"/>
          <w:sz w:val="28"/>
        </w:rPr>
        <w:t>
      2) өте жылдам (&gt; 85 % 15 минут ішінде) немесе бірдей ерітілуі (85 % 30 минут ішінде) тестіленетін және референтті дәрілік заттардың ин-витросы талап етілетін жағдайларда көрсетілген;</w:t>
      </w:r>
    </w:p>
    <w:p>
      <w:pPr>
        <w:spacing w:after="0"/>
        <w:ind w:left="0"/>
        <w:jc w:val="both"/>
      </w:pPr>
      <w:r>
        <w:rPr>
          <w:rFonts w:ascii="Times New Roman"/>
          <w:b w:val="false"/>
          <w:i w:val="false"/>
          <w:color w:val="000000"/>
          <w:sz w:val="28"/>
        </w:rPr>
        <w:t>
      3) биоқолжетімділікке әсер ететін, референтті препараттармен сандық және сапалық бірдей қосымша заттар.</w:t>
      </w:r>
    </w:p>
    <w:p>
      <w:pPr>
        <w:spacing w:after="0"/>
        <w:ind w:left="0"/>
        <w:jc w:val="both"/>
      </w:pPr>
      <w:r>
        <w:rPr>
          <w:rFonts w:ascii="Times New Roman"/>
          <w:b w:val="false"/>
          <w:i w:val="false"/>
          <w:color w:val="000000"/>
          <w:sz w:val="28"/>
        </w:rPr>
        <w:t>
      5-модульдің 5.3.1-бөлімінде ин-витро ерітіндісін зерттеудің толық құжаттамасы ұсынылады:</w:t>
      </w:r>
    </w:p>
    <w:p>
      <w:pPr>
        <w:spacing w:after="0"/>
        <w:ind w:left="0"/>
        <w:jc w:val="both"/>
      </w:pPr>
      <w:r>
        <w:rPr>
          <w:rFonts w:ascii="Times New Roman"/>
          <w:b w:val="false"/>
          <w:i w:val="false"/>
          <w:color w:val="000000"/>
          <w:sz w:val="28"/>
        </w:rPr>
        <w:t>
      1) адамның қатысуымен салыстырмалы фармакинетикалық зерттеулердің баламасы ретінде биовейвер рәсімінің негіздемесі: қауіптерді бағалау, фармацевтикалық баламалықты дәлелдеу, зерттелетін және референтті препараттағы әсер ететін заттардың, технологиялық процестің, қосалқы заттардың сипаттамасы олар биоқолжетімділікке әсер етеді, генерикте және референтті препаратта сапасы мен саны бірдей болып табылады;</w:t>
      </w:r>
    </w:p>
    <w:p>
      <w:pPr>
        <w:spacing w:after="0"/>
        <w:ind w:left="0"/>
        <w:jc w:val="both"/>
      </w:pPr>
      <w:r>
        <w:rPr>
          <w:rFonts w:ascii="Times New Roman"/>
          <w:b w:val="false"/>
          <w:i w:val="false"/>
          <w:color w:val="000000"/>
          <w:sz w:val="28"/>
        </w:rPr>
        <w:t>
      2) зерттеу хаттамасы, әсер ететін заттың абсорбациясының (сіңірлуінің) хаттамасы;</w:t>
      </w:r>
    </w:p>
    <w:p>
      <w:pPr>
        <w:spacing w:after="0"/>
        <w:ind w:left="0"/>
        <w:jc w:val="both"/>
      </w:pPr>
      <w:r>
        <w:rPr>
          <w:rFonts w:ascii="Times New Roman"/>
          <w:b w:val="false"/>
          <w:i w:val="false"/>
          <w:color w:val="000000"/>
          <w:sz w:val="28"/>
        </w:rPr>
        <w:t>
      3) препараттардың тестіленетін (өндіру сериясы, күні, жарамдылық мерзімі, сериялар көлемі, әсер ететін зхаттардың сандық көлемі) және референтті (референттік препараттың көзі, сериясы, жарамдылық мерзімі, сериялар көлемі, әсер ететін зхаттардың сандық көлемі) сериялары туралы ақпарат;</w:t>
      </w:r>
    </w:p>
    <w:p>
      <w:pPr>
        <w:spacing w:after="0"/>
        <w:ind w:left="0"/>
        <w:jc w:val="both"/>
      </w:pPr>
      <w:r>
        <w:rPr>
          <w:rFonts w:ascii="Times New Roman"/>
          <w:b w:val="false"/>
          <w:i w:val="false"/>
          <w:color w:val="000000"/>
          <w:sz w:val="28"/>
        </w:rPr>
        <w:t>
      4) зерттеудің ин-витроның эксперименталды жағдайларды таңдау сипаттамасы және негіздемесі (еріту, сынауды іріктеу әдістері үшін ортаны дайындау жағдайлары, талдамалық әдісті сипаттау және сынауды дайындау);</w:t>
      </w:r>
    </w:p>
    <w:p>
      <w:pPr>
        <w:spacing w:after="0"/>
        <w:ind w:left="0"/>
        <w:jc w:val="both"/>
      </w:pPr>
      <w:r>
        <w:rPr>
          <w:rFonts w:ascii="Times New Roman"/>
          <w:b w:val="false"/>
          <w:i w:val="false"/>
          <w:color w:val="000000"/>
          <w:sz w:val="28"/>
        </w:rPr>
        <w:t>
      5) бастапқы дерекнамасы бар әрбір ортада айқындау әдістемесін валидациялау;</w:t>
      </w:r>
    </w:p>
    <w:p>
      <w:pPr>
        <w:spacing w:after="0"/>
        <w:ind w:left="0"/>
        <w:jc w:val="both"/>
      </w:pPr>
      <w:r>
        <w:rPr>
          <w:rFonts w:ascii="Times New Roman"/>
          <w:b w:val="false"/>
          <w:i w:val="false"/>
          <w:color w:val="000000"/>
          <w:sz w:val="28"/>
        </w:rPr>
        <w:t>
      6) әрбір орта үшін сынауларды алудың барлық уақытша нүктелерде хроматограммалар;</w:t>
      </w:r>
    </w:p>
    <w:p>
      <w:pPr>
        <w:spacing w:after="0"/>
        <w:ind w:left="0"/>
        <w:jc w:val="both"/>
      </w:pPr>
      <w:r>
        <w:rPr>
          <w:rFonts w:ascii="Times New Roman"/>
          <w:b w:val="false"/>
          <w:i w:val="false"/>
          <w:color w:val="000000"/>
          <w:sz w:val="28"/>
        </w:rPr>
        <w:t>
      7) қорытынды статистика: пиктердің, алаңдардың, концентрациясының, кестесінің, ұқсас факторды есептеу есептелген дерекнамасы</w:t>
      </w:r>
    </w:p>
    <w:p>
      <w:pPr>
        <w:spacing w:after="0"/>
        <w:ind w:left="0"/>
        <w:jc w:val="both"/>
      </w:pPr>
      <w:r>
        <w:rPr>
          <w:rFonts w:ascii="Times New Roman"/>
          <w:b w:val="false"/>
          <w:i w:val="false"/>
          <w:color w:val="000000"/>
          <w:sz w:val="28"/>
        </w:rPr>
        <w:t>
      Процедура биовейвер рәсімі зерттелетін және референтті препараттаға әсер ететін заттар бірдей болған жағдайда қолданылады, препаратта әсер ететін заттардың әртүрлі тұздарынан тұрады, олар БЖЖ I және III класына жатады (жылда еру және толық абсорбция).</w:t>
      </w:r>
    </w:p>
    <w:p>
      <w:pPr>
        <w:spacing w:after="0"/>
        <w:ind w:left="0"/>
        <w:jc w:val="both"/>
      </w:pPr>
      <w:r>
        <w:rPr>
          <w:rFonts w:ascii="Times New Roman"/>
          <w:b w:val="false"/>
          <w:i w:val="false"/>
          <w:color w:val="000000"/>
          <w:sz w:val="28"/>
        </w:rPr>
        <w:t>
      Ұқсас факторды бағалау мынадай жағдайлар ескеріле отырып жүргізіледі:</w:t>
      </w:r>
    </w:p>
    <w:p>
      <w:pPr>
        <w:spacing w:after="0"/>
        <w:ind w:left="0"/>
        <w:jc w:val="both"/>
      </w:pPr>
      <w:r>
        <w:rPr>
          <w:rFonts w:ascii="Times New Roman"/>
          <w:b w:val="false"/>
          <w:i w:val="false"/>
          <w:color w:val="000000"/>
          <w:sz w:val="28"/>
        </w:rPr>
        <w:t>
      1) нүктенің кемінде үш уақытша нүкте (нөлді қоспағанда);</w:t>
      </w:r>
    </w:p>
    <w:p>
      <w:pPr>
        <w:spacing w:after="0"/>
        <w:ind w:left="0"/>
        <w:jc w:val="both"/>
      </w:pPr>
      <w:r>
        <w:rPr>
          <w:rFonts w:ascii="Times New Roman"/>
          <w:b w:val="false"/>
          <w:i w:val="false"/>
          <w:color w:val="000000"/>
          <w:sz w:val="28"/>
        </w:rPr>
        <w:t>
      2) екі прапарат үшін бірдей уақытша нүкте;</w:t>
      </w:r>
    </w:p>
    <w:p>
      <w:pPr>
        <w:spacing w:after="0"/>
        <w:ind w:left="0"/>
        <w:jc w:val="both"/>
      </w:pPr>
      <w:r>
        <w:rPr>
          <w:rFonts w:ascii="Times New Roman"/>
          <w:b w:val="false"/>
          <w:i w:val="false"/>
          <w:color w:val="000000"/>
          <w:sz w:val="28"/>
        </w:rPr>
        <w:t>
      3) әр препарат үшін әрбір уақытша нүкте үшін он екі жеке мән;</w:t>
      </w:r>
    </w:p>
    <w:p>
      <w:pPr>
        <w:spacing w:after="0"/>
        <w:ind w:left="0"/>
        <w:jc w:val="both"/>
      </w:pPr>
      <w:r>
        <w:rPr>
          <w:rFonts w:ascii="Times New Roman"/>
          <w:b w:val="false"/>
          <w:i w:val="false"/>
          <w:color w:val="000000"/>
          <w:sz w:val="28"/>
        </w:rPr>
        <w:t>
      4) кез келген препарат үшін еріту &gt; 85% бірден аспайтын орташа мәні;</w:t>
      </w:r>
    </w:p>
    <w:p>
      <w:pPr>
        <w:spacing w:after="0"/>
        <w:ind w:left="0"/>
        <w:jc w:val="both"/>
      </w:pPr>
      <w:r>
        <w:rPr>
          <w:rFonts w:ascii="Times New Roman"/>
          <w:b w:val="false"/>
          <w:i w:val="false"/>
          <w:color w:val="000000"/>
          <w:sz w:val="28"/>
        </w:rPr>
        <w:t>
      5) стандартты ауытқу немесе кез келген препараттың ауытқу коэффициенті бірінші нүкте үшін 20% төмен және екіншіден бастап соңғы уақытша нүктеге дейін 10% төмен болмауы тиіс.</w:t>
      </w:r>
    </w:p>
    <w:bookmarkStart w:name="z112" w:id="105"/>
    <w:p>
      <w:pPr>
        <w:spacing w:after="0"/>
        <w:ind w:left="0"/>
        <w:jc w:val="both"/>
      </w:pPr>
      <w:r>
        <w:rPr>
          <w:rFonts w:ascii="Times New Roman"/>
          <w:b w:val="false"/>
          <w:i w:val="false"/>
          <w:color w:val="000000"/>
          <w:sz w:val="28"/>
        </w:rPr>
        <w:t>
      2.5.2. Қосымша дозалау жағдайында мынадай жағдайларда қанағаттандырылады:</w:t>
      </w:r>
    </w:p>
    <w:bookmarkEnd w:id="105"/>
    <w:p>
      <w:pPr>
        <w:spacing w:after="0"/>
        <w:ind w:left="0"/>
        <w:jc w:val="both"/>
      </w:pPr>
      <w:r>
        <w:rPr>
          <w:rFonts w:ascii="Times New Roman"/>
          <w:b w:val="false"/>
          <w:i w:val="false"/>
          <w:color w:val="000000"/>
          <w:sz w:val="28"/>
        </w:rPr>
        <w:t>
      1) дәрілік заттың әртүрлі дозасы үшін бірдей өндірістік процесс;</w:t>
      </w:r>
    </w:p>
    <w:p>
      <w:pPr>
        <w:spacing w:after="0"/>
        <w:ind w:left="0"/>
        <w:jc w:val="both"/>
      </w:pPr>
      <w:r>
        <w:rPr>
          <w:rFonts w:ascii="Times New Roman"/>
          <w:b w:val="false"/>
          <w:i w:val="false"/>
          <w:color w:val="000000"/>
          <w:sz w:val="28"/>
        </w:rPr>
        <w:t>
      2) дәрілік заттардың әртүрлі дозасының бірдей сапалы құрамы (активті және қосымша заттар);</w:t>
      </w:r>
    </w:p>
    <w:p>
      <w:pPr>
        <w:spacing w:after="0"/>
        <w:ind w:left="0"/>
        <w:jc w:val="both"/>
      </w:pPr>
      <w:r>
        <w:rPr>
          <w:rFonts w:ascii="Times New Roman"/>
          <w:b w:val="false"/>
          <w:i w:val="false"/>
          <w:color w:val="000000"/>
          <w:sz w:val="28"/>
        </w:rPr>
        <w:t>
      3) сандық барабар құрамы, яғни әрбір толықтыру санының активті заттар саны арасындағы қатынасы барлық дозасы үшін бірдей (үлдір қабықпен қапталған, бояғыштар және дәмдеуіш қоспалардың компоненттерін қоспағанда).</w:t>
      </w:r>
    </w:p>
    <w:p>
      <w:pPr>
        <w:spacing w:after="0"/>
        <w:ind w:left="0"/>
        <w:jc w:val="both"/>
      </w:pPr>
      <w:r>
        <w:rPr>
          <w:rFonts w:ascii="Times New Roman"/>
          <w:b w:val="false"/>
          <w:i w:val="false"/>
          <w:color w:val="000000"/>
          <w:sz w:val="28"/>
        </w:rPr>
        <w:t>
      Егер осы тармақтың 1) және 2) немесе 1) және 3) тармақшалардың жағдайы дәрілік заттардың әртүрлі дозасының сандық құрамының барабарлығына айырмашылық болмаған кезде орындалған болып саналады, олар үшін биовейвер қаралатын биобаламалығы және дозасында пайдаланылатын дәрілік заттардың дозасына қатысты орындалады:</w:t>
      </w:r>
    </w:p>
    <w:p>
      <w:pPr>
        <w:spacing w:after="0"/>
        <w:ind w:left="0"/>
        <w:jc w:val="both"/>
      </w:pPr>
      <w:r>
        <w:rPr>
          <w:rFonts w:ascii="Times New Roman"/>
          <w:b w:val="false"/>
          <w:i w:val="false"/>
          <w:color w:val="000000"/>
          <w:sz w:val="28"/>
        </w:rPr>
        <w:t>
      1) таблетканың ядросы немесе капсуланың құрамының салмағынан 5% аз активті заттың (заттардың) саны;</w:t>
      </w:r>
    </w:p>
    <w:p>
      <w:pPr>
        <w:spacing w:after="0"/>
        <w:ind w:left="0"/>
        <w:jc w:val="both"/>
      </w:pPr>
      <w:r>
        <w:rPr>
          <w:rFonts w:ascii="Times New Roman"/>
          <w:b w:val="false"/>
          <w:i w:val="false"/>
          <w:color w:val="000000"/>
          <w:sz w:val="28"/>
        </w:rPr>
        <w:t>
      2) таблетканың ядросы немесе капсуланың құрамына кіретін әртүрлі қосымша заттардың бірдей сандық құрамы;</w:t>
      </w:r>
    </w:p>
    <w:p>
      <w:pPr>
        <w:spacing w:after="0"/>
        <w:ind w:left="0"/>
        <w:jc w:val="both"/>
      </w:pPr>
      <w:r>
        <w:rPr>
          <w:rFonts w:ascii="Times New Roman"/>
          <w:b w:val="false"/>
          <w:i w:val="false"/>
          <w:color w:val="000000"/>
          <w:sz w:val="28"/>
        </w:rPr>
        <w:t>
      3) толықтырғыштың саны активті заттардың санының өзгеруіне сәйкес өзгереді; таблетка ядросында немесе капсуланың құрамы басқа қосымша заттардың саны қаралатын әртүрлі дозалар үшін бірдей болуы тиіс.</w:t>
      </w:r>
    </w:p>
    <w:bookmarkStart w:name="z113" w:id="106"/>
    <w:p>
      <w:pPr>
        <w:spacing w:after="0"/>
        <w:ind w:left="0"/>
        <w:jc w:val="both"/>
      </w:pPr>
      <w:r>
        <w:rPr>
          <w:rFonts w:ascii="Times New Roman"/>
          <w:b w:val="false"/>
          <w:i w:val="false"/>
          <w:color w:val="000000"/>
          <w:sz w:val="28"/>
        </w:rPr>
        <w:t>
      2.6. Биобаламалығын қосымша зерттеуден бас тарту дұрыстығы ин-витро ерітіндінің тиісті дерекнамасы расталады:</w:t>
      </w:r>
    </w:p>
    <w:bookmarkEnd w:id="106"/>
    <w:p>
      <w:pPr>
        <w:spacing w:after="0"/>
        <w:ind w:left="0"/>
        <w:jc w:val="both"/>
      </w:pPr>
      <w:r>
        <w:rPr>
          <w:rFonts w:ascii="Times New Roman"/>
          <w:b w:val="false"/>
          <w:i w:val="false"/>
          <w:color w:val="000000"/>
          <w:sz w:val="28"/>
        </w:rPr>
        <w:t>
      1) сходство растворения ин-витро ерітудің бірдей болуы рН барлық жағдайлары үшін және зерттецлерде пайдаланылатын дәрілік заттың партияларымен, зерттеулердегі пайдаланылған, яғни қосымша дозалар мен биобаламалығын зерттеу үшін дәрілік заттардың дозасы арасындағы демонстрациялау қажет;</w:t>
      </w:r>
    </w:p>
    <w:p>
      <w:pPr>
        <w:spacing w:after="0"/>
        <w:ind w:left="0"/>
        <w:jc w:val="both"/>
      </w:pPr>
      <w:r>
        <w:rPr>
          <w:rFonts w:ascii="Times New Roman"/>
          <w:b w:val="false"/>
          <w:i w:val="false"/>
          <w:color w:val="000000"/>
          <w:sz w:val="28"/>
        </w:rPr>
        <w:t>
      2) рН мәндер кезінде, егер дәрілік заттың барлық дозасы үшін тиісті ерітуге қол жеткізілмесе, онда ин-витро ерітіндісі әртүрлі доза үшін әртүрлі болады; бұл ретте референтті дәрілік заттың тиісті дозасымен салыстыруды жүргізе отырып препарат құрамының есебінен емес осындай айырмашылық дәрілік субстанция есебінен туындайтынын растау қажет.</w:t>
      </w:r>
    </w:p>
    <w:bookmarkStart w:name="z114" w:id="107"/>
    <w:p>
      <w:pPr>
        <w:spacing w:after="0"/>
        <w:ind w:left="0"/>
        <w:jc w:val="left"/>
      </w:pPr>
      <w:r>
        <w:rPr>
          <w:rFonts w:ascii="Times New Roman"/>
          <w:b/>
          <w:i w:val="false"/>
          <w:color w:val="000000"/>
        </w:rPr>
        <w:t xml:space="preserve"> 3. Гибридті дәрілік препарат</w:t>
      </w:r>
    </w:p>
    <w:bookmarkEnd w:id="107"/>
    <w:p>
      <w:pPr>
        <w:spacing w:after="0"/>
        <w:ind w:left="0"/>
        <w:jc w:val="both"/>
      </w:pPr>
      <w:r>
        <w:rPr>
          <w:rFonts w:ascii="Times New Roman"/>
          <w:b w:val="false"/>
          <w:i w:val="false"/>
          <w:color w:val="000000"/>
          <w:sz w:val="28"/>
        </w:rPr>
        <w:t>
      Гибридті дәрілік препаратты мемлекеттік тіркеу үшін мынадай деректер ұсынылады:</w:t>
      </w:r>
    </w:p>
    <w:p>
      <w:pPr>
        <w:spacing w:after="0"/>
        <w:ind w:left="0"/>
        <w:jc w:val="both"/>
      </w:pPr>
      <w:r>
        <w:rPr>
          <w:rFonts w:ascii="Times New Roman"/>
          <w:b w:val="false"/>
          <w:i w:val="false"/>
          <w:color w:val="000000"/>
          <w:sz w:val="28"/>
        </w:rPr>
        <w:t>
      1-модулде немесе Тізбенің I бөлімі өтініш беруші оны тіркеу үшін өтініш берілген препарат тиісті референтті препаратқа қатысты гибридті препарат болып табылады деп қысқаша ақпарат, қорытынды негіздеме мен фактілерді ұсынады, Қорытынды препарат туралы, активті фармацевтикалық субстанциялары, дәрілік түрі, дозасы, қолдануға көрсетілімдері, референтті препаратпен салыстырғанда қолодану тәсілі, сондай-ақ қажет болған кезде осы препараттың биоқолжетімділігі және биобаламалығы туралы мәлімет туралы ақпараттан тұрады.</w:t>
      </w:r>
    </w:p>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p>
      <w:pPr>
        <w:spacing w:after="0"/>
        <w:ind w:left="0"/>
        <w:jc w:val="both"/>
      </w:pPr>
      <w:r>
        <w:rPr>
          <w:rFonts w:ascii="Times New Roman"/>
          <w:b w:val="false"/>
          <w:i w:val="false"/>
          <w:color w:val="000000"/>
          <w:sz w:val="28"/>
        </w:rPr>
        <w:t>
      Фармацевтикалық нарықта сатуға жататын препарат серияларында активті заттардың қоспасының бейінінің түйіндемесі (және сәйкесінше жағдайларда сақтау кезінде қалыптасатын болуы мүмкін өнімдердің бүлінуі);</w:t>
      </w:r>
    </w:p>
    <w:p>
      <w:pPr>
        <w:spacing w:after="0"/>
        <w:ind w:left="0"/>
        <w:jc w:val="both"/>
      </w:pPr>
      <w:r>
        <w:rPr>
          <w:rFonts w:ascii="Times New Roman"/>
          <w:b w:val="false"/>
          <w:i w:val="false"/>
          <w:color w:val="000000"/>
          <w:sz w:val="28"/>
        </w:rPr>
        <w:t>
      Тіркеуге осы өтінімнің шеңберінде активті заттар бойынша әдеби жарияланымдарды жаңарту; осы талап рецензияланатын журналдарда мақаланың сілтемесі арқылы орындалады;</w:t>
      </w:r>
    </w:p>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және/немесе қосымша зерттеулердің нәтижелерінен талдау жүргізу керек;</w:t>
      </w:r>
    </w:p>
    <w:p>
      <w:pPr>
        <w:spacing w:after="0"/>
        <w:ind w:left="0"/>
        <w:jc w:val="both"/>
      </w:pPr>
      <w:r>
        <w:rPr>
          <w:rFonts w:ascii="Times New Roman"/>
          <w:b w:val="false"/>
          <w:i w:val="false"/>
          <w:color w:val="000000"/>
          <w:sz w:val="28"/>
        </w:rPr>
        <w:t>
      мәлімделген препарттың қауіпсіздігі және/немесе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p>
      <w:pPr>
        <w:spacing w:after="0"/>
        <w:ind w:left="0"/>
        <w:jc w:val="both"/>
      </w:pPr>
      <w:r>
        <w:rPr>
          <w:rFonts w:ascii="Times New Roman"/>
          <w:b w:val="false"/>
          <w:i w:val="false"/>
          <w:color w:val="000000"/>
          <w:sz w:val="28"/>
        </w:rPr>
        <w:t>
      1) әртүрлі тұздар/күрделі эфирлер/кешендер/олардың туындылары (молекуланың сол бір активті бөлігінде) қауіпсіздік/тиімділік бейініне елеулі ықпал ететін (жаңа активті зат ретінде қарау керек) молекуланың активті бөлігінің фармакокинетикасында, фармакодинамикасында және/немесе уыттылығында ешқандай өзгерістер жоқ екені туралы дәлелді ұсынады;</w:t>
      </w:r>
    </w:p>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(қауіпсіздік/тиімділік), егер осы қолданылса фармакокинетикалық зерттеу, тиісті клиникаға дейінгі деректер (мысалы жеке қабылдау алмауы) ұсынады;</w:t>
      </w:r>
    </w:p>
    <w:p>
      <w:pPr>
        <w:spacing w:after="0"/>
        <w:ind w:left="0"/>
        <w:jc w:val="both"/>
      </w:pPr>
      <w:r>
        <w:rPr>
          <w:rFonts w:ascii="Times New Roman"/>
          <w:b w:val="false"/>
          <w:i w:val="false"/>
          <w:color w:val="000000"/>
          <w:sz w:val="28"/>
        </w:rPr>
        <w:t>
      3) сол бір енгізу жолдары/дәрілік түрі және қолдануға көрсетілімдер кезінде басқа да дозасы салыстырмалы биожетімділікті зерттеу ұсынылады;</w:t>
      </w:r>
    </w:p>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плазма/қан концентрациясында қол жеткізуге арналған салыстырмалы биоқолжетімділікті зерттеу ұсынады.</w:t>
      </w:r>
    </w:p>
    <w:bookmarkStart w:name="z115" w:id="108"/>
    <w:p>
      <w:pPr>
        <w:spacing w:after="0"/>
        <w:ind w:left="0"/>
        <w:jc w:val="left"/>
      </w:pPr>
      <w:r>
        <w:rPr>
          <w:rFonts w:ascii="Times New Roman"/>
          <w:b/>
          <w:i w:val="false"/>
          <w:color w:val="000000"/>
        </w:rPr>
        <w:t xml:space="preserve"> 4. Биологиялық препараттар</w:t>
      </w:r>
    </w:p>
    <w:bookmarkEnd w:id="108"/>
    <w:bookmarkStart w:name="z116" w:id="109"/>
    <w:p>
      <w:pPr>
        <w:spacing w:after="0"/>
        <w:ind w:left="0"/>
        <w:jc w:val="both"/>
      </w:pPr>
      <w:r>
        <w:rPr>
          <w:rFonts w:ascii="Times New Roman"/>
          <w:b w:val="false"/>
          <w:i w:val="false"/>
          <w:color w:val="000000"/>
          <w:sz w:val="28"/>
        </w:rPr>
        <w:t>
      4.1 Адамның қаны мен плазмасынан алынған дәрілік препарттар үшін өтініш беруші плазмаға жеке мастер-файлмен қосымшамен сүймелденетін толық дәрілік препарттың тіркеу дерегі ұсынылады.</w:t>
      </w:r>
    </w:p>
    <w:bookmarkEnd w:id="109"/>
    <w:p>
      <w:pPr>
        <w:spacing w:after="0"/>
        <w:ind w:left="0"/>
        <w:jc w:val="both"/>
      </w:pPr>
      <w:r>
        <w:rPr>
          <w:rFonts w:ascii="Times New Roman"/>
          <w:b w:val="false"/>
          <w:i w:val="false"/>
          <w:color w:val="000000"/>
          <w:sz w:val="28"/>
        </w:rPr>
        <w:t>
      Қан плазмасына мастер-файл дәрілік препарттың тіркеу құжатынан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активті заттарды өндіру кезінде шығыфс метриалдар және (немесе) шикізат ретінде павйдалнылған адамның барлық плазмасының сипаттамасы туралы барлық маңызды егжей-тегжейлі мәліметінен тұратын өз бетінше құжат болып табылады;</w:t>
      </w:r>
    </w:p>
    <w:p>
      <w:pPr>
        <w:spacing w:after="0"/>
        <w:ind w:left="0"/>
        <w:jc w:val="both"/>
      </w:pPr>
      <w:r>
        <w:rPr>
          <w:rFonts w:ascii="Times New Roman"/>
          <w:b w:val="false"/>
          <w:i w:val="false"/>
          <w:color w:val="000000"/>
          <w:sz w:val="28"/>
        </w:rPr>
        <w:t>
      Егер тіркеу құжатына плазмадан алынған компоненттен, онда шығыс материал (шикізат) ретінде пайдаланылған плазма үшін иесінің мастер-файлға сілтеме көзделеді.</w:t>
      </w:r>
    </w:p>
    <w:bookmarkStart w:name="z117" w:id="110"/>
    <w:p>
      <w:pPr>
        <w:spacing w:after="0"/>
        <w:ind w:left="0"/>
        <w:jc w:val="both"/>
      </w:pPr>
      <w:r>
        <w:rPr>
          <w:rFonts w:ascii="Times New Roman"/>
          <w:b w:val="false"/>
          <w:i w:val="false"/>
          <w:color w:val="000000"/>
          <w:sz w:val="28"/>
        </w:rPr>
        <w:t>
      4.1.1 Иесінің мастер-файлі шығыс материал (шикізат) ретінде пайдаланылған плазма туралы мынадай ақпараттан тұрады:</w:t>
      </w:r>
    </w:p>
    <w:bookmarkEnd w:id="110"/>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p>
      <w:pPr>
        <w:spacing w:after="0"/>
        <w:ind w:left="0"/>
        <w:jc w:val="both"/>
      </w:pPr>
      <w:r>
        <w:rPr>
          <w:rFonts w:ascii="Times New Roman"/>
          <w:b w:val="false"/>
          <w:i w:val="false"/>
          <w:color w:val="000000"/>
          <w:sz w:val="28"/>
        </w:rPr>
        <w:t>
      дайын дәрілік препаратқа дейін және керісінше қан (плазманы) жинайтын мекемеден әрбір донацияның жолын қадағалауға мүмкіндік беретін әсер ететін жүйелерді сипаттау;</w:t>
      </w:r>
    </w:p>
    <w:p>
      <w:pPr>
        <w:spacing w:after="0"/>
        <w:ind w:left="0"/>
        <w:jc w:val="both"/>
      </w:pPr>
      <w:r>
        <w:rPr>
          <w:rFonts w:ascii="Times New Roman"/>
          <w:b w:val="false"/>
          <w:i w:val="false"/>
          <w:color w:val="000000"/>
          <w:sz w:val="28"/>
        </w:rPr>
        <w:t>
      плазманың сапасы және оның қауіпсіздігі:</w:t>
      </w:r>
    </w:p>
    <w:p>
      <w:pPr>
        <w:spacing w:after="0"/>
        <w:ind w:left="0"/>
        <w:jc w:val="both"/>
      </w:pPr>
      <w:r>
        <w:rPr>
          <w:rFonts w:ascii="Times New Roman"/>
          <w:b w:val="false"/>
          <w:i w:val="false"/>
          <w:color w:val="000000"/>
          <w:sz w:val="28"/>
        </w:rPr>
        <w:t>
      сапның мемлекеттік фармакопея мақалалрына (монографиларына) сәйкес келуі;</w:t>
      </w:r>
    </w:p>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плазмаларын бақылау;</w:t>
      </w:r>
    </w:p>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 үшін контейнерлердің техникалық сипаттамасы;</w:t>
      </w:r>
    </w:p>
    <w:p>
      <w:pPr>
        <w:spacing w:after="0"/>
        <w:ind w:left="0"/>
        <w:jc w:val="both"/>
      </w:pPr>
      <w:r>
        <w:rPr>
          <w:rFonts w:ascii="Times New Roman"/>
          <w:b w:val="false"/>
          <w:i w:val="false"/>
          <w:color w:val="000000"/>
          <w:sz w:val="28"/>
        </w:rPr>
        <w:t>
      плазманы сақтау және тасымалдау талаптары;</w:t>
      </w:r>
    </w:p>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p>
      <w:pPr>
        <w:spacing w:after="0"/>
        <w:ind w:left="0"/>
        <w:jc w:val="both"/>
      </w:pPr>
      <w:r>
        <w:rPr>
          <w:rFonts w:ascii="Times New Roman"/>
          <w:b w:val="false"/>
          <w:i w:val="false"/>
          <w:color w:val="000000"/>
          <w:sz w:val="28"/>
        </w:rPr>
        <w:t>
      плазма пулының сипаттамасы;</w:t>
      </w:r>
    </w:p>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p>
      <w:pPr>
        <w:spacing w:after="0"/>
        <w:ind w:left="0"/>
        <w:jc w:val="both"/>
      </w:pPr>
      <w:r>
        <w:rPr>
          <w:rFonts w:ascii="Times New Roman"/>
          <w:b w:val="false"/>
          <w:i w:val="false"/>
          <w:color w:val="000000"/>
          <w:sz w:val="28"/>
        </w:rPr>
        <w:t>
      Плазмаға масетр-файлда оған осы дәрілік препарат тіркелген болып табылуына қарамастан қолданылатын дәрілік препараттың тізбесінен тұрады, тіркеу процесінде немесе клиникалық зерттеулер сатысында.</w:t>
      </w:r>
    </w:p>
    <w:bookmarkStart w:name="z118" w:id="111"/>
    <w:p>
      <w:pPr>
        <w:spacing w:after="0"/>
        <w:ind w:left="0"/>
        <w:jc w:val="both"/>
      </w:pPr>
      <w:r>
        <w:rPr>
          <w:rFonts w:ascii="Times New Roman"/>
          <w:b w:val="false"/>
          <w:i w:val="false"/>
          <w:color w:val="000000"/>
          <w:sz w:val="28"/>
        </w:rPr>
        <w:t>
      4.1.2 Плазмаға мастер-файл жыл сайынғы жаңартуға және қайта сараптамаға жатады.</w:t>
      </w:r>
    </w:p>
    <w:bookmarkEnd w:id="111"/>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p>
      <w:pPr>
        <w:spacing w:after="0"/>
        <w:ind w:left="0"/>
        <w:jc w:val="both"/>
      </w:pPr>
      <w:r>
        <w:rPr>
          <w:rFonts w:ascii="Times New Roman"/>
          <w:b w:val="false"/>
          <w:i w:val="false"/>
          <w:color w:val="000000"/>
          <w:sz w:val="28"/>
        </w:rPr>
        <w:t>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жағдайында осы вакцинаның активті заттар болып табылатын әрбір антиген үшін вакциналық антигеннің мастер файлы ұсынылады. Вакциналық антигеннің мастер-файлы 3 "Сапа" модулінің тиісті бөлігінен (Активті фармацевтикалық субстанция) алынған мына ақпарттан тұрады.</w:t>
      </w:r>
    </w:p>
    <w:p>
      <w:pPr>
        <w:spacing w:after="0"/>
        <w:ind w:left="0"/>
        <w:jc w:val="both"/>
      </w:pPr>
      <w:r>
        <w:rPr>
          <w:rFonts w:ascii="Times New Roman"/>
          <w:b w:val="false"/>
          <w:i w:val="false"/>
          <w:color w:val="000000"/>
          <w:sz w:val="28"/>
        </w:rPr>
        <w:t>
      Активті зат:</w:t>
      </w:r>
    </w:p>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ақпарт;</w:t>
      </w:r>
    </w:p>
    <w:p>
      <w:pPr>
        <w:spacing w:after="0"/>
        <w:ind w:left="0"/>
        <w:jc w:val="both"/>
      </w:pPr>
      <w:r>
        <w:rPr>
          <w:rFonts w:ascii="Times New Roman"/>
          <w:b w:val="false"/>
          <w:i w:val="false"/>
          <w:color w:val="000000"/>
          <w:sz w:val="28"/>
        </w:rPr>
        <w:t>
      активті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үй-жайлар мен жабдықтар туралы ақпарат;</w:t>
      </w:r>
    </w:p>
    <w:p>
      <w:pPr>
        <w:spacing w:after="0"/>
        <w:ind w:left="0"/>
        <w:jc w:val="both"/>
      </w:pPr>
      <w:r>
        <w:rPr>
          <w:rFonts w:ascii="Times New Roman"/>
          <w:b w:val="false"/>
          <w:i w:val="false"/>
          <w:color w:val="000000"/>
          <w:sz w:val="28"/>
        </w:rPr>
        <w:t>
      активті заттың сипаттамасы;</w:t>
      </w:r>
    </w:p>
    <w:p>
      <w:pPr>
        <w:spacing w:after="0"/>
        <w:ind w:left="0"/>
        <w:jc w:val="both"/>
      </w:pPr>
      <w:r>
        <w:rPr>
          <w:rFonts w:ascii="Times New Roman"/>
          <w:b w:val="false"/>
          <w:i w:val="false"/>
          <w:color w:val="000000"/>
          <w:sz w:val="28"/>
        </w:rPr>
        <w:t>
      активті заттың сапасын бақылау;</w:t>
      </w:r>
    </w:p>
    <w:p>
      <w:pPr>
        <w:spacing w:after="0"/>
        <w:ind w:left="0"/>
        <w:jc w:val="both"/>
      </w:pPr>
      <w:r>
        <w:rPr>
          <w:rFonts w:ascii="Times New Roman"/>
          <w:b w:val="false"/>
          <w:i w:val="false"/>
          <w:color w:val="000000"/>
          <w:sz w:val="28"/>
        </w:rPr>
        <w:t>
      стандартты үлгілер мен материалдар;</w:t>
      </w:r>
    </w:p>
    <w:p>
      <w:pPr>
        <w:spacing w:after="0"/>
        <w:ind w:left="0"/>
        <w:jc w:val="both"/>
      </w:pPr>
      <w:r>
        <w:rPr>
          <w:rFonts w:ascii="Times New Roman"/>
          <w:b w:val="false"/>
          <w:i w:val="false"/>
          <w:color w:val="000000"/>
          <w:sz w:val="28"/>
        </w:rPr>
        <w:t>
      активті заттардың бастапқы қаптау және тығындау жүйесі;</w:t>
      </w:r>
    </w:p>
    <w:p>
      <w:pPr>
        <w:spacing w:after="0"/>
        <w:ind w:left="0"/>
        <w:jc w:val="both"/>
      </w:pPr>
      <w:r>
        <w:rPr>
          <w:rFonts w:ascii="Times New Roman"/>
          <w:b w:val="false"/>
          <w:i w:val="false"/>
          <w:color w:val="000000"/>
          <w:sz w:val="28"/>
        </w:rPr>
        <w:t>
      активті заттың тұрақтылығы.</w:t>
      </w:r>
    </w:p>
    <w:bookmarkStart w:name="z119" w:id="112"/>
    <w:p>
      <w:pPr>
        <w:spacing w:after="0"/>
        <w:ind w:left="0"/>
        <w:jc w:val="both"/>
      </w:pPr>
      <w:r>
        <w:rPr>
          <w:rFonts w:ascii="Times New Roman"/>
          <w:b w:val="false"/>
          <w:i w:val="false"/>
          <w:color w:val="000000"/>
          <w:sz w:val="28"/>
        </w:rPr>
        <w:t>
      4.1.3 Жаңа вакциналық антигеннен тұратын жаңа вакциналар үшін жаңа вакциналық антигендерден тұратын өтініш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құжаты ұсынылады.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 Вакциналық антиген мастер-фацлына өзгерістер енгізу кезінде мастер-файл өзгерістер енгізу рәсіміне сәйкес сараптамаға жатады.</w:t>
      </w:r>
    </w:p>
    <w:bookmarkEnd w:id="112"/>
    <w:bookmarkStart w:name="z120" w:id="113"/>
    <w:p>
      <w:pPr>
        <w:spacing w:after="0"/>
        <w:ind w:left="0"/>
        <w:jc w:val="left"/>
      </w:pPr>
      <w:r>
        <w:rPr>
          <w:rFonts w:ascii="Times New Roman"/>
          <w:b/>
          <w:i w:val="false"/>
          <w:color w:val="000000"/>
        </w:rPr>
        <w:t xml:space="preserve"> 5. Биоаналогтық дәрілік препарат (биоаналог, биотектес дәрілік препарат, биосимиляр)</w:t>
      </w:r>
    </w:p>
    <w:bookmarkEnd w:id="113"/>
    <w:bookmarkStart w:name="z121" w:id="114"/>
    <w:p>
      <w:pPr>
        <w:spacing w:after="0"/>
        <w:ind w:left="0"/>
        <w:jc w:val="both"/>
      </w:pPr>
      <w:r>
        <w:rPr>
          <w:rFonts w:ascii="Times New Roman"/>
          <w:b w:val="false"/>
          <w:i w:val="false"/>
          <w:color w:val="000000"/>
          <w:sz w:val="28"/>
        </w:rPr>
        <w:t>
      5.1. Биоаналогтық дәрілік препараттың сараптамасы үшін бірегей (референтті) биологиялық дәрілік затпен бірге салыстырмалы зерттеулердің деректер ұсынылады.</w:t>
      </w:r>
    </w:p>
    <w:bookmarkEnd w:id="114"/>
    <w:p>
      <w:pPr>
        <w:spacing w:after="0"/>
        <w:ind w:left="0"/>
        <w:jc w:val="both"/>
      </w:pPr>
      <w:r>
        <w:rPr>
          <w:rFonts w:ascii="Times New Roman"/>
          <w:b w:val="false"/>
          <w:i w:val="false"/>
          <w:color w:val="000000"/>
          <w:sz w:val="28"/>
        </w:rPr>
        <w:t>
      ЖТҚ форматының 1-модулінде немесе тіркеу дерегінің Тізбесінің І бөлігінде өтініш беруші сараптамаға берілетін дәрілік препарат бірегей (референтті) дәрілік препаратқа биоаналогты (биоұқсас) дәрілік препарат болып табылатынын көрсететін негіздер мен фактілердің түйіндемесін ұсынады. Түйіндеме дәрілік препарат, активті зат, дәрілік түрі, дозасы, қолдануға көрсетілімдер және бірегей (референтті) дәрілік препарат туралы ұқсас ақпаратпен салыстырғанда қолдану тәсілі туралы ақпараттан тұрады.</w:t>
      </w:r>
    </w:p>
    <w:p>
      <w:pPr>
        <w:spacing w:after="0"/>
        <w:ind w:left="0"/>
        <w:jc w:val="both"/>
      </w:pPr>
      <w:r>
        <w:rPr>
          <w:rFonts w:ascii="Times New Roman"/>
          <w:b w:val="false"/>
          <w:i w:val="false"/>
          <w:color w:val="000000"/>
          <w:sz w:val="28"/>
        </w:rPr>
        <w:t>
      ЖТҚ форматының 1-модулінде тіркеу дерегі немесе Тізбенің І бөлігінде тіркеу дерегінің ұстаушысының фармакологиялық қадағалау жүйесі туралы қысқаша ақпаратпен бірге биоаналогты (биоұқсас) дәрілік препаратты сараптамаға мәлімделген қауіпті басқару жоспары ұсынылады.</w:t>
      </w:r>
    </w:p>
    <w:bookmarkStart w:name="z122" w:id="115"/>
    <w:p>
      <w:pPr>
        <w:spacing w:after="0"/>
        <w:ind w:left="0"/>
        <w:jc w:val="both"/>
      </w:pPr>
      <w:r>
        <w:rPr>
          <w:rFonts w:ascii="Times New Roman"/>
          <w:b w:val="false"/>
          <w:i w:val="false"/>
          <w:color w:val="000000"/>
          <w:sz w:val="28"/>
        </w:rPr>
        <w:t>
      5.2. биоаналогты дәрілік препараттың сапасы, қауіпсіздігі, тиімділігі және иммуногендігі оларды әзірлеу фазасында клиникаға дейінгі және клиникалық фазасында Еуразиялық экономикалық одақ шеңберінде сол бір эталондық референтті биологиялық дәрілік заттармен салыстырылады</w:t>
      </w:r>
    </w:p>
    <w:bookmarkEnd w:id="115"/>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дерегінің Тізбесінің II, III, IV бөліктері мынадай ақпараттан тұрады:</w:t>
      </w:r>
    </w:p>
    <w:p>
      <w:pPr>
        <w:spacing w:after="0"/>
        <w:ind w:left="0"/>
        <w:jc w:val="both"/>
      </w:pPr>
      <w:r>
        <w:rPr>
          <w:rFonts w:ascii="Times New Roman"/>
          <w:b w:val="false"/>
          <w:i w:val="false"/>
          <w:color w:val="000000"/>
          <w:sz w:val="28"/>
        </w:rPr>
        <w:t>
      1) молекулярлық және биологиялық активті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активті, тазалығы, қоспалары);</w:t>
      </w:r>
    </w:p>
    <w:p>
      <w:pPr>
        <w:spacing w:after="0"/>
        <w:ind w:left="0"/>
        <w:jc w:val="both"/>
      </w:pPr>
      <w:r>
        <w:rPr>
          <w:rFonts w:ascii="Times New Roman"/>
          <w:b w:val="false"/>
          <w:i w:val="false"/>
          <w:color w:val="000000"/>
          <w:sz w:val="28"/>
        </w:rPr>
        <w:t>
      2) дайын препараттың сипаттамасының ұқсастығын растау (дәрілік түрі, сандық және сапалық құрамы, дозасы, қолдану тәсілі, сақтау шарттары, сақтау мерзімі, тұрақтылығы, қоспа бейіні) биосимиляр және эталондық биологиялық дәрілік зат; қоспалар бейінінде және биосимилярдың қосымша заттары және референтті препаратта айырмашылық жол беріледі, өтініш беруші жаңа технологияларды болуын назарға алады, мынадай өлшемшарттар бойынша қоспалардың бейіні, тұратылығы, үйлесімділігі (қосымша заттармен, ерітінділермен және қаптама материалдарымен), тұтастығы (биологиялық, сонымен қатар физикалық-химиялық деңгейде), белсенділігі және активті заттардың қолданылу күші бойынша таңдалған құрамына сәйке көрсетіледі;</w:t>
      </w:r>
    </w:p>
    <w:p>
      <w:pPr>
        <w:spacing w:after="0"/>
        <w:ind w:left="0"/>
        <w:jc w:val="both"/>
      </w:pPr>
      <w:r>
        <w:rPr>
          <w:rFonts w:ascii="Times New Roman"/>
          <w:b w:val="false"/>
          <w:i w:val="false"/>
          <w:color w:val="000000"/>
          <w:sz w:val="28"/>
        </w:rPr>
        <w:t>
      3) эталондық биологиялық дәрілік затты таңдау өлшемшарттары;</w:t>
      </w:r>
    </w:p>
    <w:p>
      <w:pPr>
        <w:spacing w:after="0"/>
        <w:ind w:left="0"/>
        <w:jc w:val="both"/>
      </w:pPr>
      <w:r>
        <w:rPr>
          <w:rFonts w:ascii="Times New Roman"/>
          <w:b w:val="false"/>
          <w:i w:val="false"/>
          <w:color w:val="000000"/>
          <w:sz w:val="28"/>
        </w:rPr>
        <w:t>
      4) оның қауіпсізідіг мен тиімділігіне әлеуетті әсер ететін биосимилярды әзірлеу кезінде айыршалықытар жағдайында оның айырмашылығын сипаттау үшін жануарлар жүргізілген зерттеулер мен клиникалық зерттерулер бойынша қосымша деректер ұсынылады;</w:t>
      </w:r>
    </w:p>
    <w:p>
      <w:pPr>
        <w:spacing w:after="0"/>
        <w:ind w:left="0"/>
        <w:jc w:val="both"/>
      </w:pPr>
      <w:r>
        <w:rPr>
          <w:rFonts w:ascii="Times New Roman"/>
          <w:b w:val="false"/>
          <w:i w:val="false"/>
          <w:color w:val="000000"/>
          <w:sz w:val="28"/>
        </w:rPr>
        <w:t>
      5) балк-өнімі және дайын дәрілік түрі, сақтау үшін контейнерлерді толықтыру, модификация реакциялары, жинау, жасушылар экспресиялары және банктері, жасушылардың культурлары/ашуы, жинау, тазалау векторларының әзірлемесімен бастай отырып өндірістік процес бойынша деректердің толық сипаттамасы және пакеті;</w:t>
      </w:r>
    </w:p>
    <w:p>
      <w:pPr>
        <w:spacing w:after="0"/>
        <w:ind w:left="0"/>
        <w:jc w:val="both"/>
      </w:pPr>
      <w:r>
        <w:rPr>
          <w:rFonts w:ascii="Times New Roman"/>
          <w:b w:val="false"/>
          <w:i w:val="false"/>
          <w:color w:val="000000"/>
          <w:sz w:val="28"/>
        </w:rPr>
        <w:t>
      6) дәрілік түрі, қаптау/тығындау құрамы мен жүйесі (микроб ластануының алдын алу үшін олардың тұтастығын қоса алғанда) айқындау және валидациялау үшін фармацевтикалық әзірлеме барысында жүргізілетін зерттеулер;</w:t>
      </w:r>
    </w:p>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айқындайтын және бақылайтын биосимилярдың ерекшелігі (осындай сәйкестендіру; тазалық; белсенділігі; өлшемдері, заряды жоспарында молекулярлық гетерогенділігі және гидрофобдылығы, мұнда олардың айқындылығы мүмкін; сиалирлеу дәрежесі; жекелеген полипептидті тізбектердің саны; функционалдық аяны гликозилирлеу; агрегация деңгейі; ақуыз және ДНК иесінің жасушасы сияқты қоспалар);</w:t>
      </w:r>
    </w:p>
    <w:p>
      <w:pPr>
        <w:spacing w:after="0"/>
        <w:ind w:left="0"/>
        <w:jc w:val="both"/>
      </w:pPr>
      <w:r>
        <w:rPr>
          <w:rFonts w:ascii="Times New Roman"/>
          <w:b w:val="false"/>
          <w:i w:val="false"/>
          <w:color w:val="000000"/>
          <w:sz w:val="28"/>
        </w:rPr>
        <w:t>
      8) тұрақтылық зерттеуі;</w:t>
      </w:r>
    </w:p>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 негізінде қауіптердің бағалауына негізделген тәсілдер жатады, және онда мүмкін емес жануарларға зерттеу жүргізуді болдырмау керек): рецептормен немесе жасушалар талдауларымен байланысты ин-витро зерттеу (мысалы, жасушалар пролиферациясының талдауы немесе цитоуыттылық талдауы) қажетті клиникаға дейінгі зерттеулер болып табылады; сәйкес келетін жануарлар түріне ин-виво зерттеу (онда эталондық биологиялық дәрілік заттың фармакодинамикалық және (немесе) уыттылық белсенділігі зерделенді; ("доза-әсер" дозасынан әсерінің қисық байланысы), бастапқы қауіпсіз дозасын айқындау және кейіннен клиникалық зерттеулерде дозалардың арттыру схемалары, фармакологиялық қауіпсіздікті зерттеу; токсикокинетиканы бағалауды қоса алғанда көп реттік енгізу кезінде уыттылықтың бір рет зерттеу нәтижелері, иммундық жауаптарды айқындау және сипаттамасы, соның ішінде антидене титрлері, гомологиялық эндогенді ақуыздарымен және нейтрализиленген қабілеттілігінің реактивтілігі; жеке қабылдауын бағалау; репродуктивті уыттылық, геноуыттылығы, мутагенділігі және канцерогенділігі (қажет болған кезде) бағалауды қамтитын уыттылық зерттеулердің дерекнамасы көп реттік енгізу кезінде уыттылық зерттеу нәтижелері, жеке қабылдауды зерттеу нәтижелерін ұсыну талап етіледі әлеуетті қауіпті анықтайды және (немесе) эталондық биологиялық дәрілік заттың уыттылық қасиеті белгілі болса (мысалы репродуктивті функциялардың сипаты және күрделілігі);</w:t>
      </w:r>
    </w:p>
    <w:p>
      <w:pPr>
        <w:spacing w:after="0"/>
        <w:ind w:left="0"/>
        <w:jc w:val="both"/>
      </w:pPr>
      <w:r>
        <w:rPr>
          <w:rFonts w:ascii="Times New Roman"/>
          <w:b w:val="false"/>
          <w:i w:val="false"/>
          <w:color w:val="000000"/>
          <w:sz w:val="28"/>
        </w:rPr>
        <w:t>
      10) клиникалық зерттеулер нәтижелері (референтті препараттың сипаты мен күрделілігі, физикалық-химиялық, биологиялық зерттеулердегі ұқсастық дәрежесі клиникалық зерттеулерді жоспарлауға әсер етеді):</w:t>
      </w:r>
    </w:p>
    <w:p>
      <w:pPr>
        <w:spacing w:after="0"/>
        <w:ind w:left="0"/>
        <w:jc w:val="both"/>
      </w:pPr>
      <w:r>
        <w:rPr>
          <w:rFonts w:ascii="Times New Roman"/>
          <w:b w:val="false"/>
          <w:i w:val="false"/>
          <w:color w:val="000000"/>
          <w:sz w:val="28"/>
        </w:rPr>
        <w:t>
      Фармакокинетикалық зерттеулер (бір реттік енгізу кезінде фармакокинетикалық зерттеулер; дозасы мен уақытына байланысты көп реттік енгізу кезінде фармакокинетикалық зерттеулер; референтті препаратты биосимиляр мен референтті препараттың фармакинетикалық салыстыру өзіне сіңіруді, биоқолжетімділікті, шығару сипаттамасын қамтиды (клиренс және (немесе) ішінара шығару кезеңі));</w:t>
      </w:r>
    </w:p>
    <w:p>
      <w:pPr>
        <w:spacing w:after="0"/>
        <w:ind w:left="0"/>
        <w:jc w:val="both"/>
      </w:pPr>
      <w:r>
        <w:rPr>
          <w:rFonts w:ascii="Times New Roman"/>
          <w:b w:val="false"/>
          <w:i w:val="false"/>
          <w:color w:val="000000"/>
          <w:sz w:val="28"/>
        </w:rPr>
        <w:t>
      Фармакодинамикалық зерттеулер (фармакодинамикалық әсерлер сәйкес келетін жариялымы және клиникаға дейінгі зерттеулерде доза-әсердің қисықтығына қарай қисықтың күрделі бөлігінен дозаларды қолданумен бағаланады);</w:t>
      </w:r>
    </w:p>
    <w:p>
      <w:pPr>
        <w:spacing w:after="0"/>
        <w:ind w:left="0"/>
        <w:jc w:val="both"/>
      </w:pPr>
      <w:r>
        <w:rPr>
          <w:rFonts w:ascii="Times New Roman"/>
          <w:b w:val="false"/>
          <w:i w:val="false"/>
          <w:color w:val="000000"/>
          <w:sz w:val="28"/>
        </w:rPr>
        <w:t>
      қолайсыз құбылыстардың/жағымсыз әсерлердің түрі, жиілігі және күрделілігін бағалауды қоса алғанда салыстырмалы клиникалық зерттеулер;</w:t>
      </w:r>
    </w:p>
    <w:p>
      <w:pPr>
        <w:spacing w:after="0"/>
        <w:ind w:left="0"/>
        <w:jc w:val="both"/>
      </w:pPr>
      <w:r>
        <w:rPr>
          <w:rFonts w:ascii="Times New Roman"/>
          <w:b w:val="false"/>
          <w:i w:val="false"/>
          <w:color w:val="000000"/>
          <w:sz w:val="28"/>
        </w:rPr>
        <w:t>
      нысаналы топта иммуногенділікті зерттеу (қалыптасатын антидененің жиілігі мен типін салыстыру, биосимиляр мен референтті препараттың иммунды жауабына әлеуетті клиникалық салдарлар; иммуногенділігі иммундық жауабы және иммундық жағымсыз әсері жоғары қаупі бар пациенттерге зерттеледі; әдістерді таңдау, бағалау және сипаттауды қоса алғанда антиденелерді айқындау стратегиясының негіздемесі ұсынылады, сынауларды іріктеу уақытын белгілеу, соның ішінде бастапқы деңгейде көлемдер, өңдеу және сынауларды сақтау, сондай-ақ деректердің талдаудың статистикалық әдістері; антиденелерді айқындаудың талдамалық әдістері белгіленген мақсаттарды айқындаудың талдамалық әдістері жеткілікті әдістердің сезімталдығына скринингілік талдау жүргізіледі, нейтралдау антиденелерді айқындау жүргізіледі; иммуногенділікке зерттеулер кезінде бақылау кезеңі емдеудің жоспарланған ұзақтығына антиденені қалыптастырудың болжанатын уақыты сәйкес келеді және 12 айдан кем емес, зерттеудің басқа ұзақтығы кезінде негіздеме ұсынылады; пантиденелердің титрлерін қалыптастырудың елеулі жағдайлары кезінде, олардың белгілі бір уақыт ішінде тұрақтылығы, иммундық жауаптың және клиникалық салдардың сипатының әлеуетті өзгерісі тіркеуден кейінгі кезеңге дейін және одан кейін талап етіледі);</w:t>
      </w:r>
    </w:p>
    <w:p>
      <w:pPr>
        <w:spacing w:after="0"/>
        <w:ind w:left="0"/>
        <w:jc w:val="both"/>
      </w:pPr>
      <w:r>
        <w:rPr>
          <w:rFonts w:ascii="Times New Roman"/>
          <w:b w:val="false"/>
          <w:i w:val="false"/>
          <w:color w:val="000000"/>
          <w:sz w:val="28"/>
        </w:rPr>
        <w:t>
      негізгі клиникалық деректер түпкілікті өндірістік процесі, яғни мемлекеттік тіркеуге өтініш беру арқылы өндірілген дәрілік заттарды пайдаланумен алынады;</w:t>
      </w:r>
    </w:p>
    <w:p>
      <w:pPr>
        <w:spacing w:after="0"/>
        <w:ind w:left="0"/>
        <w:jc w:val="both"/>
      </w:pPr>
      <w:r>
        <w:rPr>
          <w:rFonts w:ascii="Times New Roman"/>
          <w:b w:val="false"/>
          <w:i w:val="false"/>
          <w:color w:val="000000"/>
          <w:sz w:val="28"/>
        </w:rPr>
        <w:t>
      осы талаптардан кез келген ауытқулар үшін өтініш беруші негіздеме ұсынады және қажет болған жағдайда қосымша фармакинетикалық зерттеулердің дерекнамасы түпкілікті және одан бұрынғы құрамымен дәрілік заттардың салыстырмалы фармакинетикалық бейіндерін ұсынады</w:t>
      </w:r>
    </w:p>
    <w:p>
      <w:pPr>
        <w:spacing w:after="0"/>
        <w:ind w:left="0"/>
        <w:jc w:val="both"/>
      </w:pPr>
      <w:r>
        <w:rPr>
          <w:rFonts w:ascii="Times New Roman"/>
          <w:b w:val="false"/>
          <w:i w:val="false"/>
          <w:color w:val="000000"/>
          <w:sz w:val="28"/>
        </w:rPr>
        <w:t>
      11) қауіпсіздік ерекшеліктері (маңызды анықталған және эталондық препараттың қаупісіздіктің әлеуетті проблемаларын, дәрілік зат және (немесе) биосимилярдың класы) және тіркеуден кейінгі кезеңінде биосимилярдың фармакологиялық қадағалау жоспары (қауіпсіздік ерекшелігіне, басқару жоспарына және қауіптерді төмен болуы, соның ішінде пациенттер және (немесе) емдеуші дәрігерлер үшін қалыптастыру материалдарына негізделген әдістердің сипаттамасымен);</w:t>
      </w:r>
    </w:p>
    <w:p>
      <w:pPr>
        <w:spacing w:after="0"/>
        <w:ind w:left="0"/>
        <w:jc w:val="both"/>
      </w:pPr>
      <w:r>
        <w:rPr>
          <w:rFonts w:ascii="Times New Roman"/>
          <w:b w:val="false"/>
          <w:i w:val="false"/>
          <w:color w:val="000000"/>
          <w:sz w:val="28"/>
        </w:rPr>
        <w:t>
      12) бір терапиялық көрсеткіштен басқаға тиімділігі мен қауіпсіздігі бойынша эксртаполирлеу дерекнамасы: егер референтті препарат қолдануға бірден асатын көрсетілімдері бар, биосимилярдың клиникалық зерттеулер жүргізілмеген қолдануға басқа да көрсетілімдер бойынша биосимилярдың тиімділігі мен қауіпсіздігінің клиникалық зерттеулерінің болмау негіздемесін ұсынады; негзідемесінде клиникалық қолдану тәжірибесін айқындайды, әрбір көрсетілімдер (оның сенімділігінің дәрежесін қоса алғанда) және тартылған рецептілер үшін референтті препараттың активті заттарының қолданылу механизмдері; дәлеледер болған кезде, қолдануға әртүрлі көрсетілімдер кезінде референтті препараттың әсер ететін заттардың әртүрлі активті орталықтарды қолдануға немесе зерттеуге алынған жасушалардың әртүрлі рецеторлары немесе препараттың қауіпсіздіктің бейіні қолдануға әртүрлі көрсетілімдер үшін ерекшеленеді, клиникалық зерттеулердің дерекнамасы ұсынылады; қауіпсіздік бойынша деректерді экстраполирлеу үшін пациентпен байланысты (қосалқы аурулар және иммундық статус), аурулармен байланысты факторлар (реакциялар, осындай зерттеуге алынған жасушалардың ұқсастығы) назарға алынады; осындац деректердің көлемі биосимилярмен және әлеуетті түрде белгісіз болып қала беретіндердің тұспа-тұс келуін белгілеу кезінде алынған дәлелелдердің жиынтығы аясында қаралады.</w:t>
      </w:r>
    </w:p>
    <w:bookmarkStart w:name="z123" w:id="116"/>
    <w:p>
      <w:pPr>
        <w:spacing w:after="0"/>
        <w:ind w:left="0"/>
        <w:jc w:val="left"/>
      </w:pPr>
      <w:r>
        <w:rPr>
          <w:rFonts w:ascii="Times New Roman"/>
          <w:b/>
          <w:i w:val="false"/>
          <w:color w:val="000000"/>
        </w:rPr>
        <w:t xml:space="preserve"> 6. Құрамдас дәрілік заттар</w:t>
      </w:r>
    </w:p>
    <w:bookmarkEnd w:id="116"/>
    <w:p>
      <w:pPr>
        <w:spacing w:after="0"/>
        <w:ind w:left="0"/>
        <w:jc w:val="both"/>
      </w:pPr>
      <w:r>
        <w:rPr>
          <w:rFonts w:ascii="Times New Roman"/>
          <w:b w:val="false"/>
          <w:i w:val="false"/>
          <w:color w:val="000000"/>
          <w:sz w:val="28"/>
        </w:rPr>
        <w:t>
      Бір дәрілік түрде бұрын белгілі болған активті затардың екі немесе одан да көп комбинациясынан тұратын жаңа дәрілік препараттар үшін толық тіркеу дерегі ұсынылады (1-5-модулдер, Тізбесінің I-IV бөліктері). 3-модул немесе ІІ бөлік өндіріс туралы мәліметті, сапаны бақылаудығ құрамдас дәрілік препараттар құрамына кіретін әрбір активті заттардың өндірушілерін қамтиды, мәлімделген активті заттардың комбинациясын клиникаға дейінгі және клиникалық зерттеулердің нәтижелері ұсынылады</w:t>
      </w:r>
    </w:p>
    <w:bookmarkStart w:name="z124" w:id="117"/>
    <w:p>
      <w:pPr>
        <w:spacing w:after="0"/>
        <w:ind w:left="0"/>
        <w:jc w:val="left"/>
      </w:pPr>
      <w:r>
        <w:rPr>
          <w:rFonts w:ascii="Times New Roman"/>
          <w:b/>
          <w:i w:val="false"/>
          <w:color w:val="000000"/>
        </w:rPr>
        <w:t xml:space="preserve"> 7. Жақсы зерделенген медициналық қолдануымен дәрілік заттар.</w:t>
      </w:r>
    </w:p>
    <w:bookmarkEnd w:id="117"/>
    <w:p>
      <w:pPr>
        <w:spacing w:after="0"/>
        <w:ind w:left="0"/>
        <w:jc w:val="both"/>
      </w:pPr>
      <w:r>
        <w:rPr>
          <w:rFonts w:ascii="Times New Roman"/>
          <w:b w:val="false"/>
          <w:i w:val="false"/>
          <w:color w:val="000000"/>
          <w:sz w:val="28"/>
        </w:rPr>
        <w:t>
      Тиімділігі расталған және қауіпсіздіктің деңгейі қолайлы белсенді заты медициналық қолдануда жақсы зерттелген дәрілік препараттарға ( мысалы, табиғи текті шикізаттан жасалған дәрілік препараттар (қайың деготі, жыланның уыты, арашаруашылығының өнімдері, медициналық сүлік,сарысу, минералдар және т.б. жатады), олар медициналық қолдануда жақсы зерделенген активті заттар, дәрумендер және дәрумен-минералды кешендер олардың фармакологиялық белсенділігі табиғат тектес биологиялық активті заттар, антисептиктер кешені (су тотығы, йод, жасыл бриллиант және т.б.), инъекцияға арналған су, адсорбенттер (активтендірілген көмір және т.б.), карминативті дәрілік препараттар, тітіркендіретін дәрілік препарат) 1, 2 және 3-модулдер және Тізбенің I, II бөліктері ұсынылады. 4 және 5-модулдерде немесе Тізбенің III, IV бөліктері егжей-тегжейлі ғылыми библиографияда клиниға дейін және клиникалық сипаттама көрсетіледі.</w:t>
      </w:r>
    </w:p>
    <w:p>
      <w:pPr>
        <w:spacing w:after="0"/>
        <w:ind w:left="0"/>
        <w:jc w:val="both"/>
      </w:pPr>
      <w:r>
        <w:rPr>
          <w:rFonts w:ascii="Times New Roman"/>
          <w:b w:val="false"/>
          <w:i w:val="false"/>
          <w:color w:val="000000"/>
          <w:sz w:val="28"/>
        </w:rPr>
        <w:t>
      Жақсы зерделенген медициналық қолдануды растау үшін: Для подтверждения хорошо изученного медицинского применения представляются данные по:</w:t>
      </w:r>
    </w:p>
    <w:p>
      <w:pPr>
        <w:spacing w:after="0"/>
        <w:ind w:left="0"/>
        <w:jc w:val="both"/>
      </w:pPr>
      <w:r>
        <w:rPr>
          <w:rFonts w:ascii="Times New Roman"/>
          <w:b w:val="false"/>
          <w:i w:val="false"/>
          <w:color w:val="000000"/>
          <w:sz w:val="28"/>
        </w:rPr>
        <w:t>
      медициналық практикада активті затты пайдаланатын уақыты;</w:t>
      </w:r>
    </w:p>
    <w:p>
      <w:pPr>
        <w:spacing w:after="0"/>
        <w:ind w:left="0"/>
        <w:jc w:val="both"/>
      </w:pPr>
      <w:r>
        <w:rPr>
          <w:rFonts w:ascii="Times New Roman"/>
          <w:b w:val="false"/>
          <w:i w:val="false"/>
          <w:color w:val="000000"/>
          <w:sz w:val="28"/>
        </w:rPr>
        <w:t>
      активті затты пайдаланудың сандық аспектілер;</w:t>
      </w:r>
    </w:p>
    <w:p>
      <w:pPr>
        <w:spacing w:after="0"/>
        <w:ind w:left="0"/>
        <w:jc w:val="both"/>
      </w:pPr>
      <w:r>
        <w:rPr>
          <w:rFonts w:ascii="Times New Roman"/>
          <w:b w:val="false"/>
          <w:i w:val="false"/>
          <w:color w:val="000000"/>
          <w:sz w:val="28"/>
        </w:rPr>
        <w:t>
      өтініш бергенге дейін соңғы 5 жыл ішінде активті заттарды пайдаланудың ғылыми жариялымның және өзектілігі жиілігі (ғылыми көздерде жариялымға сілтеме);</w:t>
      </w:r>
    </w:p>
    <w:p>
      <w:pPr>
        <w:spacing w:after="0"/>
        <w:ind w:left="0"/>
        <w:jc w:val="both"/>
      </w:pPr>
      <w:r>
        <w:rPr>
          <w:rFonts w:ascii="Times New Roman"/>
          <w:b w:val="false"/>
          <w:i w:val="false"/>
          <w:color w:val="000000"/>
          <w:sz w:val="28"/>
        </w:rPr>
        <w:t>
      ғылыми бағалаудың келісілуі.</w:t>
      </w:r>
    </w:p>
    <w:p>
      <w:pPr>
        <w:spacing w:after="0"/>
        <w:ind w:left="0"/>
        <w:jc w:val="both"/>
      </w:pPr>
      <w:r>
        <w:rPr>
          <w:rFonts w:ascii="Times New Roman"/>
          <w:b w:val="false"/>
          <w:i w:val="false"/>
          <w:color w:val="000000"/>
          <w:sz w:val="28"/>
        </w:rPr>
        <w:t>
      Жақсы зерделенген әртүрлі активті заттардың қолданылуын айқындау үшін уақыттың әртүрлі кезеңіне бағалау талап етіледі. Жақсы зерделеген медициналық қолдануды айқындау үшін қажетті уақыт кезеңі дәрілік затты қолданудың бастапқы жүйелі және құжаттау күнінен бастап кемінде 10 жылды құрайды, олар үшін биобаламалығы және (немесе ) клиникалық зерттеулер жүргізу талап етілетін жақсы зерделенген қолданумен дәрілік препараттардың санатына жатады. 2) зерттеу алды-және теркеуден кейінгі зерттеулерді ескере отырып тиісті әдебиетті шолуға сілтемеден тұрады және эпидемиологиялық зерттеулер нәтижелеріне қатысты жарияланған ғылыми әдебиетке және әсіресе салыстырмалы эпидемиологиялық зерттеулер нәтижелеріне қатысты оң және теріс барлық құжаттаманың, өтініш беруші ұсынған тіркеу дерегнің материалдары қауіпсіздік пен тиімділікті бағалаудың барлық аспектілерін қамтиды. Дәлелдердің басқа да көздеріне библиографиялық сілтеме (тіркеуден кейінгі зерттеулер, эпидомиологиялық зерттеулер), бақылау және сынау әдістеріне қатысты деректерден басқа, дәрілік препараттың қауіпсіздігі мен тиімділігінің дәлелі болып табылады, бұл тіркеу дерегінде осы ақпарат көздерін пайдалану нақты түсіндірілген және негізделген</w:t>
      </w:r>
    </w:p>
    <w:p>
      <w:pPr>
        <w:spacing w:after="0"/>
        <w:ind w:left="0"/>
        <w:jc w:val="both"/>
      </w:pPr>
      <w:r>
        <w:rPr>
          <w:rFonts w:ascii="Times New Roman"/>
          <w:b w:val="false"/>
          <w:i w:val="false"/>
          <w:color w:val="000000"/>
          <w:sz w:val="28"/>
        </w:rPr>
        <w:t>
      3) кейбір зерттеулердің болмауына қарамастан қауіпсіздік және/немесе тиімділіктің қол жеткізілетін дәлелденген жеткілікті негіздемесі;</w:t>
      </w:r>
    </w:p>
    <w:p>
      <w:pPr>
        <w:spacing w:after="0"/>
        <w:ind w:left="0"/>
        <w:jc w:val="both"/>
      </w:pPr>
      <w:r>
        <w:rPr>
          <w:rFonts w:ascii="Times New Roman"/>
          <w:b w:val="false"/>
          <w:i w:val="false"/>
          <w:color w:val="000000"/>
          <w:sz w:val="28"/>
        </w:rPr>
        <w:t>
      4) клиникаға дейінгі және/немесе клиникалық шолуларда кез келген ұсынылған деректердің маңызын түсіндіру, бұл тіркелген дәрілік препаратқа қатысты, ерекшелігі олар тіркеуге ұсынылады. Мәлімделген дәрілік препаратты олардың бар айырмашылығына қарамастан тіркелген дәрілік препаратқа ұқсас деп санауға бола ма;</w:t>
      </w:r>
    </w:p>
    <w:p>
      <w:pPr>
        <w:spacing w:after="0"/>
        <w:ind w:left="0"/>
        <w:jc w:val="both"/>
      </w:pPr>
      <w:r>
        <w:rPr>
          <w:rFonts w:ascii="Times New Roman"/>
          <w:b w:val="false"/>
          <w:i w:val="false"/>
          <w:color w:val="000000"/>
          <w:sz w:val="28"/>
        </w:rPr>
        <w:t>
      5) тіркеуден кейінгі тәжірибені пайдалану осындай активті заттан тбасқа да дәрілік препараттарды пайдалану туралы ақпараттан тұрады;</w:t>
      </w:r>
    </w:p>
    <w:p>
      <w:pPr>
        <w:spacing w:after="0"/>
        <w:ind w:left="0"/>
        <w:jc w:val="both"/>
      </w:pPr>
      <w:r>
        <w:rPr>
          <w:rFonts w:ascii="Times New Roman"/>
          <w:b w:val="false"/>
          <w:i w:val="false"/>
          <w:color w:val="000000"/>
          <w:sz w:val="28"/>
        </w:rPr>
        <w:t>
      6) шетелдік өндірушілер өтінішті бергенге дейін соңғы 5 жыл ішінде дәрілік препарттың қауіпсіздігі бойынша мерзімді жағартылатын есеп.</w:t>
      </w:r>
    </w:p>
    <w:bookmarkStart w:name="z125" w:id="118"/>
    <w:p>
      <w:pPr>
        <w:spacing w:after="0"/>
        <w:ind w:left="0"/>
        <w:jc w:val="left"/>
      </w:pPr>
      <w:r>
        <w:rPr>
          <w:rFonts w:ascii="Times New Roman"/>
          <w:b/>
          <w:i w:val="false"/>
          <w:color w:val="000000"/>
        </w:rPr>
        <w:t xml:space="preserve"> 8. Өсімдік дәрілік препарттар</w:t>
      </w:r>
    </w:p>
    <w:bookmarkEnd w:id="118"/>
    <w:p>
      <w:pPr>
        <w:spacing w:after="0"/>
        <w:ind w:left="0"/>
        <w:jc w:val="both"/>
      </w:pPr>
      <w:r>
        <w:rPr>
          <w:rFonts w:ascii="Times New Roman"/>
          <w:b w:val="false"/>
          <w:i w:val="false"/>
          <w:color w:val="000000"/>
          <w:sz w:val="28"/>
        </w:rPr>
        <w:t>
      Өсімдіктен жасалған дәрілік заттарды сараптау үшін тиісті фармакологиялық, токсикологиялық және клиникалық зерттеулердің нәтижелерін ұсынады. Клиникаға дейінгі (клиникалық емес) және (немесе) клиникалық зерттулер бойынша материалдар мен құжаттар:</w:t>
      </w:r>
    </w:p>
    <w:p>
      <w:pPr>
        <w:spacing w:after="0"/>
        <w:ind w:left="0"/>
        <w:jc w:val="both"/>
      </w:pPr>
      <w:r>
        <w:rPr>
          <w:rFonts w:ascii="Times New Roman"/>
          <w:b w:val="false"/>
          <w:i w:val="false"/>
          <w:color w:val="000000"/>
          <w:sz w:val="28"/>
        </w:rPr>
        <w:t>
      ерекше белсенділіктің клиникаға дейінгі (клиникалық емес) зерттеулер материалдары;</w:t>
      </w:r>
    </w:p>
    <w:p>
      <w:pPr>
        <w:spacing w:after="0"/>
        <w:ind w:left="0"/>
        <w:jc w:val="both"/>
      </w:pPr>
      <w:r>
        <w:rPr>
          <w:rFonts w:ascii="Times New Roman"/>
          <w:b w:val="false"/>
          <w:i w:val="false"/>
          <w:color w:val="000000"/>
          <w:sz w:val="28"/>
        </w:rPr>
        <w:t>
      жіті және созылмалы уыттылықты зерттеу материалдары;</w:t>
      </w:r>
    </w:p>
    <w:p>
      <w:pPr>
        <w:spacing w:after="0"/>
        <w:ind w:left="0"/>
        <w:jc w:val="both"/>
      </w:pPr>
      <w:r>
        <w:rPr>
          <w:rFonts w:ascii="Times New Roman"/>
          <w:b w:val="false"/>
          <w:i w:val="false"/>
          <w:color w:val="000000"/>
          <w:sz w:val="28"/>
        </w:rPr>
        <w:t>
      жергілікті-тірікендіру әсері туралы деректер;</w:t>
      </w:r>
    </w:p>
    <w:p>
      <w:pPr>
        <w:spacing w:after="0"/>
        <w:ind w:left="0"/>
        <w:jc w:val="both"/>
      </w:pPr>
      <w:r>
        <w:rPr>
          <w:rFonts w:ascii="Times New Roman"/>
          <w:b w:val="false"/>
          <w:i w:val="false"/>
          <w:color w:val="000000"/>
          <w:sz w:val="28"/>
        </w:rPr>
        <w:t>
      аллергиялық қасиеттері туралы деректер;</w:t>
      </w:r>
    </w:p>
    <w:p>
      <w:pPr>
        <w:spacing w:after="0"/>
        <w:ind w:left="0"/>
        <w:jc w:val="both"/>
      </w:pPr>
      <w:r>
        <w:rPr>
          <w:rFonts w:ascii="Times New Roman"/>
          <w:b w:val="false"/>
          <w:i w:val="false"/>
          <w:color w:val="000000"/>
          <w:sz w:val="28"/>
        </w:rPr>
        <w:t>
      өндіруше елде немесе басқа да елдерде клиникалық қолдану тәжірибесі.</w:t>
      </w:r>
    </w:p>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p>
      <w:pPr>
        <w:spacing w:after="0"/>
        <w:ind w:left="0"/>
        <w:jc w:val="both"/>
      </w:pPr>
      <w:r>
        <w:rPr>
          <w:rFonts w:ascii="Times New Roman"/>
          <w:b w:val="false"/>
          <w:i w:val="false"/>
          <w:color w:val="000000"/>
          <w:sz w:val="28"/>
        </w:rPr>
        <w:t>
      Дәрілік өсімдік шикізатын, фито шайларды жинау үшін олардың құрамына кіретін дәрілік өсімдіктер бойынша ғылыми әдебиеттік шолу ұсынылады.</w:t>
      </w:r>
    </w:p>
    <w:bookmarkStart w:name="z126" w:id="119"/>
    <w:p>
      <w:pPr>
        <w:spacing w:after="0"/>
        <w:ind w:left="0"/>
        <w:jc w:val="left"/>
      </w:pPr>
      <w:r>
        <w:rPr>
          <w:rFonts w:ascii="Times New Roman"/>
          <w:b/>
          <w:i w:val="false"/>
          <w:color w:val="000000"/>
        </w:rPr>
        <w:t xml:space="preserve"> 9. Гомеопатиялық препараттар</w:t>
      </w:r>
    </w:p>
    <w:bookmarkEnd w:id="119"/>
    <w:p>
      <w:pPr>
        <w:spacing w:after="0"/>
        <w:ind w:left="0"/>
        <w:jc w:val="both"/>
      </w:pPr>
      <w:r>
        <w:rPr>
          <w:rFonts w:ascii="Times New Roman"/>
          <w:b w:val="false"/>
          <w:i w:val="false"/>
          <w:color w:val="000000"/>
          <w:sz w:val="28"/>
        </w:rPr>
        <w:t>
      Гомеопатиялық препарттарға сараптама үшін өтініш беруші 4 және 5-модулдер немесе Тізбенің III және IV бөліктері бойынша мынадай ақпаратты қамтитын құжаттар мен материалдарды ұсынады:</w:t>
      </w:r>
    </w:p>
    <w:p>
      <w:pPr>
        <w:spacing w:after="0"/>
        <w:ind w:left="0"/>
        <w:jc w:val="both"/>
      </w:pPr>
      <w:r>
        <w:rPr>
          <w:rFonts w:ascii="Times New Roman"/>
          <w:b w:val="false"/>
          <w:i w:val="false"/>
          <w:color w:val="000000"/>
          <w:sz w:val="28"/>
        </w:rPr>
        <w:t>
      - барлық төменде көрсетілген шарттарға сәйкес келетін гомеопатиялық препараттар үшін:</w:t>
      </w:r>
    </w:p>
    <w:p>
      <w:pPr>
        <w:spacing w:after="0"/>
        <w:ind w:left="0"/>
        <w:jc w:val="both"/>
      </w:pPr>
      <w:r>
        <w:rPr>
          <w:rFonts w:ascii="Times New Roman"/>
          <w:b w:val="false"/>
          <w:i w:val="false"/>
          <w:color w:val="000000"/>
          <w:sz w:val="28"/>
        </w:rPr>
        <w:t>
      - ішуге немесе сыртқа қолдануға арналған препараттар;</w:t>
      </w:r>
    </w:p>
    <w:p>
      <w:pPr>
        <w:spacing w:after="0"/>
        <w:ind w:left="0"/>
        <w:jc w:val="both"/>
      </w:pPr>
      <w:r>
        <w:rPr>
          <w:rFonts w:ascii="Times New Roman"/>
          <w:b w:val="false"/>
          <w:i w:val="false"/>
          <w:color w:val="000000"/>
          <w:sz w:val="28"/>
        </w:rPr>
        <w:t>
      - дәрілік препараттың заттаңбасында немесе оған қатысты кез келген ақпаратта қолдануға нақты емдік көрсетілімдер келтірілмеген;</w:t>
      </w:r>
    </w:p>
    <w:p>
      <w:pPr>
        <w:spacing w:after="0"/>
        <w:ind w:left="0"/>
        <w:jc w:val="both"/>
      </w:pPr>
      <w:r>
        <w:rPr>
          <w:rFonts w:ascii="Times New Roman"/>
          <w:b w:val="false"/>
          <w:i w:val="false"/>
          <w:color w:val="000000"/>
          <w:sz w:val="28"/>
        </w:rPr>
        <w:t>
      - дәрілік препараттың еру дәрежесі оның қауіпсіздігіне кепілдік беру үшін жеткілікті болып табылады; атап айтқанда, дәрілік препаратта негізгі ерітіндінің 10 000 бөлігіне 1 бөліктен артық немесе аллопатияда әсер етуші затқа қатысты қолданылатын ең төменгі дозаның 1/100-ден артық болмауы мүмкін емес, оның аллопатикалық дәрілік препаратта болуы дәрігер рецептісінің міндетті түрде болуын талап етеді, Тізбенің 4 және 5 модульдері немесе III және IV бөліктері үшін мәлімделген қолдану саласындағы гомеопатиялық препараттың тиімділігі мен қауіпсіздігі туралы ғылыми әдебиеттер дерекнамасына шолу ұсынылады;</w:t>
      </w:r>
    </w:p>
    <w:p>
      <w:pPr>
        <w:spacing w:after="0"/>
        <w:ind w:left="0"/>
        <w:jc w:val="both"/>
      </w:pPr>
      <w:r>
        <w:rPr>
          <w:rFonts w:ascii="Times New Roman"/>
          <w:b w:val="false"/>
          <w:i w:val="false"/>
          <w:color w:val="000000"/>
          <w:sz w:val="28"/>
        </w:rPr>
        <w:t>
      - фармакопея мен монографияларда аталмаған жаңа гомеопатиялық препараттар үшін; әртүрлі ингредиенттердің ықтимал өзара әрекеттесуіне, синергетикалық әсерлеріне немесе аддитивті әсерлеріне әкелуі мүмкін біріктірілген гомеопатиялық препараттар үшін; ингредиенттері уытты немесе басқа да қолайсыз әсерлер қаупін тудыратын гомеопатиялық препараттар үшін, әсіресе ингредиенттер шоғырланған немесе төмен қоспаларда (мысалы, 1X, 2X немесе 1C) ұсынылған немесе оларды өндіру процесінде тиісті түрде бақыланбайтын кезде; инъекцияға және офтальмологияда қолданылатын препараттарға арналған гомеопатиялық препараттар үшін; күрделі аурулардың профилактикасы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адамдар, иммунитеті әлсіреген пациенттер және т. б.): Тізбенің 4 модуль немесе III бөлігі үшін токсикологиялық зерттеулердің дерекнамасы (инфекциялық агенттің құрамы болған жағдайда биологиялық қауіпсіздікті зерттеумен растау), әртүрлі әлеуетті іріктеу негіздемесі, клиникалық қолдану тәжірибесі дерекнамасы ұсынылады; Тізбенің 5 модуль немесе VI бөлігі үшін гомеопатиялық препараттың тиімділігі мен қауіпсіздігі туралы клиникалық зерттеулер дерекнамасы және әртүрлі дозаларды іріктеу негіздемесі ұсынылады.</w:t>
      </w:r>
    </w:p>
    <w:p>
      <w:pPr>
        <w:spacing w:after="0"/>
        <w:ind w:left="0"/>
        <w:jc w:val="both"/>
      </w:pPr>
      <w:r>
        <w:rPr>
          <w:rFonts w:ascii="Times New Roman"/>
          <w:b w:val="false"/>
          <w:i w:val="false"/>
          <w:color w:val="000000"/>
          <w:sz w:val="28"/>
        </w:rPr>
        <w:t>
      дәрілік зат гомеопатиялық препарат болып табылатыны көрсете отырып, дәрілік препараттың жалпы сипаттамасы және медициналық қолдану жөніндегі нұқсаулығы (қосымша парақ).</w:t>
      </w:r>
    </w:p>
    <w:bookmarkStart w:name="z127" w:id="120"/>
    <w:p>
      <w:pPr>
        <w:spacing w:after="0"/>
        <w:ind w:left="0"/>
        <w:jc w:val="left"/>
      </w:pPr>
      <w:r>
        <w:rPr>
          <w:rFonts w:ascii="Times New Roman"/>
          <w:b/>
          <w:i w:val="false"/>
          <w:color w:val="000000"/>
        </w:rPr>
        <w:t xml:space="preserve"> 10. Дәрумендер, минералдар</w:t>
      </w:r>
    </w:p>
    <w:bookmarkEnd w:id="120"/>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кешнін білдіретін дәрілік заттарды сараптау үшін өтініш беруші төмендегі құжаттар мен материалдардың бірі ұсынылады:</w:t>
      </w:r>
    </w:p>
    <w:p>
      <w:pPr>
        <w:spacing w:after="0"/>
        <w:ind w:left="0"/>
        <w:jc w:val="both"/>
      </w:pPr>
      <w:r>
        <w:rPr>
          <w:rFonts w:ascii="Times New Roman"/>
          <w:b w:val="false"/>
          <w:i w:val="false"/>
          <w:color w:val="000000"/>
          <w:sz w:val="28"/>
        </w:rPr>
        <w:t>
      1) сарапшы туралы ақпартты қоса алғанда сарапшының есебімен бірге дәрілік заттардың қауіпсіздігі бойынша деректердің библиографиялық шолуы;</w:t>
      </w:r>
    </w:p>
    <w:p>
      <w:pPr>
        <w:spacing w:after="0"/>
        <w:ind w:left="0"/>
        <w:jc w:val="both"/>
      </w:pPr>
      <w:r>
        <w:rPr>
          <w:rFonts w:ascii="Times New Roman"/>
          <w:b w:val="false"/>
          <w:i w:val="false"/>
          <w:color w:val="000000"/>
          <w:sz w:val="28"/>
        </w:rPr>
        <w:t>
      2) мәлімделген препаратға ғылыми жариялымдар;</w:t>
      </w:r>
    </w:p>
    <w:p>
      <w:pPr>
        <w:spacing w:after="0"/>
        <w:ind w:left="0"/>
        <w:jc w:val="both"/>
      </w:pPr>
      <w:r>
        <w:rPr>
          <w:rFonts w:ascii="Times New Roman"/>
          <w:b w:val="false"/>
          <w:i w:val="false"/>
          <w:color w:val="000000"/>
          <w:sz w:val="28"/>
        </w:rPr>
        <w:t>
      3) жіті және (немесе) созылмалы уыттылығын зерттеу дерекнамасы.</w:t>
      </w:r>
    </w:p>
    <w:bookmarkStart w:name="z128" w:id="121"/>
    <w:p>
      <w:pPr>
        <w:spacing w:after="0"/>
        <w:ind w:left="0"/>
        <w:jc w:val="left"/>
      </w:pPr>
      <w:r>
        <w:rPr>
          <w:rFonts w:ascii="Times New Roman"/>
          <w:b/>
          <w:i w:val="false"/>
          <w:color w:val="000000"/>
        </w:rPr>
        <w:t xml:space="preserve"> 11. Радиофармацевтикалық препараттар</w:t>
      </w:r>
    </w:p>
    <w:bookmarkEnd w:id="121"/>
    <w:p>
      <w:pPr>
        <w:spacing w:after="0"/>
        <w:ind w:left="0"/>
        <w:jc w:val="both"/>
      </w:pPr>
      <w:r>
        <w:rPr>
          <w:rFonts w:ascii="Times New Roman"/>
          <w:b w:val="false"/>
          <w:i w:val="false"/>
          <w:color w:val="000000"/>
          <w:sz w:val="28"/>
        </w:rPr>
        <w:t>
      Радиофармацевтикалық препарттар және оларды прекурсорларын сараптау үшін 3-модулде немесе Тізбенің II бөлігінде мынадай ерекше ақпаратты қамтитын құжаттар мен материалдарды ұсынады:</w:t>
      </w:r>
    </w:p>
    <w:p>
      <w:pPr>
        <w:spacing w:after="0"/>
        <w:ind w:left="0"/>
        <w:jc w:val="both"/>
      </w:pPr>
      <w:r>
        <w:rPr>
          <w:rFonts w:ascii="Times New Roman"/>
          <w:b w:val="false"/>
          <w:i w:val="false"/>
          <w:color w:val="000000"/>
          <w:sz w:val="28"/>
        </w:rPr>
        <w:t>
      1) өндіруші жеткізгеннен кейін радиоактивті белгімен қамтылатын радиофармацевтикалық жинақта активті затқа тасымалдау немесе радионулидті байланыстыру үшін жиынтықтың бөлігі қабылданады. Радиофармацевтикалық жиынтықтың өндірісі бойынша егжей-тегжейлі деректер және радиоактивті дәрілік препаратын өндіруге арналған ұсынылатын түпкі өңдеу дерекнамасын қамтитын радиофармацевтикалық жиынтық өндірісінің әдісін сипаттау. Радионуклидтің талап етілетін ерекшілігі ҚР Мемлекеттік фармакопеясының жалпы немесе жекеше мақалаларының (монографияларының) қолданылса не Қазақстан Республикасының аумағында әрекет ету танылған осындай мақалалардың (монографиялардың) – фармакопеялардың мақалалары (монографиялары) сәйкес сипатталады.</w:t>
      </w:r>
    </w:p>
    <w:p>
      <w:pPr>
        <w:spacing w:after="0"/>
        <w:ind w:left="0"/>
        <w:jc w:val="both"/>
      </w:pPr>
      <w:r>
        <w:rPr>
          <w:rFonts w:ascii="Times New Roman"/>
          <w:b w:val="false"/>
          <w:i w:val="false"/>
          <w:color w:val="000000"/>
          <w:sz w:val="28"/>
        </w:rPr>
        <w:t>
      Қосымша радиоактивті белгінің, сондай-ақ радиоактивті белгінің байланыстыру құрылымын енгізу үшін қажетті барлық байланыс құрылғысын сипаттау керек.</w:t>
      </w:r>
    </w:p>
    <w:p>
      <w:pPr>
        <w:spacing w:after="0"/>
        <w:ind w:left="0"/>
        <w:jc w:val="both"/>
      </w:pPr>
      <w:r>
        <w:rPr>
          <w:rFonts w:ascii="Times New Roman"/>
          <w:b w:val="false"/>
          <w:i w:val="false"/>
          <w:color w:val="000000"/>
          <w:sz w:val="28"/>
        </w:rPr>
        <w:t>
      Радионуклидтің ядролық реакцияларға талдау жүргізіледі.</w:t>
      </w:r>
    </w:p>
    <w:p>
      <w:pPr>
        <w:spacing w:after="0"/>
        <w:ind w:left="0"/>
        <w:jc w:val="both"/>
      </w:pPr>
      <w:r>
        <w:rPr>
          <w:rFonts w:ascii="Times New Roman"/>
          <w:b w:val="false"/>
          <w:i w:val="false"/>
          <w:color w:val="000000"/>
          <w:sz w:val="28"/>
        </w:rPr>
        <w:t>
      Генератордың негізгі сонымен қосымша радионуклидттер активті заттар деп саналады;</w:t>
      </w:r>
    </w:p>
    <w:p>
      <w:pPr>
        <w:spacing w:after="0"/>
        <w:ind w:left="0"/>
        <w:jc w:val="both"/>
      </w:pPr>
      <w:r>
        <w:rPr>
          <w:rFonts w:ascii="Times New Roman"/>
          <w:b w:val="false"/>
          <w:i w:val="false"/>
          <w:color w:val="000000"/>
          <w:sz w:val="28"/>
        </w:rPr>
        <w:t>
      2) радионуклид табиғаты туралы мәлімет, изотоптың түпнұсқалығы, болуы мүмкін қоспалар, тасығыштар, қолдану және ерекшелік белсенділігі;</w:t>
      </w:r>
    </w:p>
    <w:p>
      <w:pPr>
        <w:spacing w:after="0"/>
        <w:ind w:left="0"/>
        <w:jc w:val="both"/>
      </w:pPr>
      <w:r>
        <w:rPr>
          <w:rFonts w:ascii="Times New Roman"/>
          <w:b w:val="false"/>
          <w:i w:val="false"/>
          <w:color w:val="000000"/>
          <w:sz w:val="28"/>
        </w:rPr>
        <w:t>
      3) шығыс материалдар сәулеленуге арналған нысаналы материалдарды қамтиды;</w:t>
      </w:r>
    </w:p>
    <w:p>
      <w:pPr>
        <w:spacing w:after="0"/>
        <w:ind w:left="0"/>
        <w:jc w:val="both"/>
      </w:pPr>
      <w:r>
        <w:rPr>
          <w:rFonts w:ascii="Times New Roman"/>
          <w:b w:val="false"/>
          <w:i w:val="false"/>
          <w:color w:val="000000"/>
          <w:sz w:val="28"/>
        </w:rPr>
        <w:t>
      4) химиялық/радиохимиялық жиілікті қарау және оның байланысы биобөлінуімен;</w:t>
      </w:r>
    </w:p>
    <w:p>
      <w:pPr>
        <w:spacing w:after="0"/>
        <w:ind w:left="0"/>
        <w:jc w:val="both"/>
      </w:pPr>
      <w:r>
        <w:rPr>
          <w:rFonts w:ascii="Times New Roman"/>
          <w:b w:val="false"/>
          <w:i w:val="false"/>
          <w:color w:val="000000"/>
          <w:sz w:val="28"/>
        </w:rPr>
        <w:t>
      5) радионуклид жиілігін сипаттау, радиохимиялық жиілігі және ерекше белсенділігі;</w:t>
      </w:r>
    </w:p>
    <w:p>
      <w:pPr>
        <w:spacing w:after="0"/>
        <w:ind w:left="0"/>
        <w:jc w:val="both"/>
      </w:pPr>
      <w:r>
        <w:rPr>
          <w:rFonts w:ascii="Times New Roman"/>
          <w:b w:val="false"/>
          <w:i w:val="false"/>
          <w:color w:val="000000"/>
          <w:sz w:val="28"/>
        </w:rPr>
        <w:t>
      6) генераторлар үшін радионуклидтердің негізгі және қосымшасының егжей-тегжейлі сынау дерекнамасы ұсынылады. Элюатор генераторлар үшін негізгі радионуклидтердің сынауы және генератор жүйесінің басқа да компоненттерін сынау ұсынылады;</w:t>
      </w:r>
    </w:p>
    <w:p>
      <w:pPr>
        <w:spacing w:after="0"/>
        <w:ind w:left="0"/>
        <w:jc w:val="both"/>
      </w:pPr>
      <w:r>
        <w:rPr>
          <w:rFonts w:ascii="Times New Roman"/>
          <w:b w:val="false"/>
          <w:i w:val="false"/>
          <w:color w:val="000000"/>
          <w:sz w:val="28"/>
        </w:rPr>
        <w:t>
      7) молекуланың белсенді бөлігі массасының негізінде активті заттардың құрамы радиофармацевтикалық жиынтыққа ғана қолданылады. Радионуклидтер үшін радио белсенділігі күні көрсетілген, егер уақыт және сағат жиілігі қажет болса беккереляларда көрсетіледі. Радио белсенділігінің типі көрсетіледі;</w:t>
      </w:r>
    </w:p>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ерекшелігі радио белсенділік белгімен радиохимиялық және радионулидті байланыс жиілігіне тиісті бақылу радиоактивті белгіні енгізгеннен кейін препараттың қасиетін қамтиды. Радио белсенді белгінің енгізу үшін қажетті кез келген материал түпнұсқалығын белгілеуге және сандық айқындауға жатады;</w:t>
      </w:r>
    </w:p>
    <w:p>
      <w:pPr>
        <w:spacing w:after="0"/>
        <w:ind w:left="0"/>
        <w:jc w:val="both"/>
      </w:pPr>
      <w:r>
        <w:rPr>
          <w:rFonts w:ascii="Times New Roman"/>
          <w:b w:val="false"/>
          <w:i w:val="false"/>
          <w:color w:val="000000"/>
          <w:sz w:val="28"/>
        </w:rPr>
        <w:t>
      9) изотопты генераторлар, изотопты жиынтықтар және радио белсенді білгісі бар дәрілік препарттар үшін тұрақтылығы туралы ақпарат. Укөп реттік пайдалану үшін контейнерлерде радиофармацевтикалық дәрілік препаттарды пайдалану кезінде тұрақтылық көрсетіледі.</w:t>
      </w:r>
    </w:p>
    <w:p>
      <w:pPr>
        <w:spacing w:after="0"/>
        <w:ind w:left="0"/>
        <w:jc w:val="both"/>
      </w:pPr>
      <w:r>
        <w:rPr>
          <w:rFonts w:ascii="Times New Roman"/>
          <w:b w:val="false"/>
          <w:i w:val="false"/>
          <w:color w:val="000000"/>
          <w:sz w:val="28"/>
        </w:rPr>
        <w:t>
      4-модулде немесе Тізбенің ІІІ бөлігінде радиациялық дозиметриялардың аспектілері көрсетіледі (ағза/тінге сәулелену әсері). Сәулеленудің тұмшаланған дозасының көрсеткіші енгізудің белгілі бір жолы кезінде өлшеу бірліктерінің халықаралық танылған пайдаланылған жүйені көрсетумен есептеледі.</w:t>
      </w:r>
    </w:p>
    <w:p>
      <w:pPr>
        <w:spacing w:after="0"/>
        <w:ind w:left="0"/>
        <w:jc w:val="both"/>
      </w:pPr>
      <w:r>
        <w:rPr>
          <w:rFonts w:ascii="Times New Roman"/>
          <w:b w:val="false"/>
          <w:i w:val="false"/>
          <w:color w:val="000000"/>
          <w:sz w:val="28"/>
        </w:rPr>
        <w:t>
      5-модулде немесе Тізбенің IV бөлігінде егер қолданылатын болса клиникалық сынаулардың нәтижелері ұсынылады немесе олардың болмауының негіздемесінің клиникалық шолулар келтіріледі ( 2-модул).</w:t>
      </w:r>
    </w:p>
    <w:p>
      <w:pPr>
        <w:spacing w:after="0"/>
        <w:ind w:left="0"/>
        <w:jc w:val="both"/>
      </w:pPr>
      <w:r>
        <w:rPr>
          <w:rFonts w:ascii="Times New Roman"/>
          <w:b w:val="false"/>
          <w:i w:val="false"/>
          <w:color w:val="000000"/>
          <w:sz w:val="28"/>
        </w:rPr>
        <w:t>
      Радио белсенді белгінің енгізу үшін ғана арналған радиофармацевтикалық прекурсор жағдайында ең алдымен радио белсенді белгісімен конъюгаттың in vivo диссоциациясы немесе радио белсенді белгінің енгізудің жеткіліксіз тиімділігінің болуы мүмкін салдары туралы ақпарат ұсынылады, яғни пациенттерге еркін радионуклид әсерімен байланысты. Қосымша қауіп факторларына қатысты тиісті ақпарат ұсынылады, яғни аурухана персоналы және қоршаған ортаға радио белсенді әсері ұсынылады.</w:t>
      </w:r>
    </w:p>
    <w:p>
      <w:pPr>
        <w:spacing w:after="0"/>
        <w:ind w:left="0"/>
        <w:jc w:val="both"/>
      </w:pPr>
      <w:r>
        <w:rPr>
          <w:rFonts w:ascii="Times New Roman"/>
          <w:b w:val="false"/>
          <w:i w:val="false"/>
          <w:color w:val="000000"/>
          <w:sz w:val="28"/>
        </w:rPr>
        <w:t>
      Ішінара мынадай ақпарат ұсынылады:</w:t>
      </w:r>
    </w:p>
    <w:p>
      <w:pPr>
        <w:spacing w:after="0"/>
        <w:ind w:left="0"/>
        <w:jc w:val="both"/>
      </w:pPr>
      <w:r>
        <w:rPr>
          <w:rFonts w:ascii="Times New Roman"/>
          <w:b w:val="false"/>
          <w:i w:val="false"/>
          <w:color w:val="000000"/>
          <w:sz w:val="28"/>
        </w:rPr>
        <w:t>
      3-модулдің немесе Тізбенің ІІ бөлігі ережесінің жоғарыда көрсетілген егер қолданылса радиофармацевтикалық прекурсорларды тіркеу кезінде қолданылады.</w:t>
      </w:r>
    </w:p>
    <w:p>
      <w:pPr>
        <w:spacing w:after="0"/>
        <w:ind w:left="0"/>
        <w:jc w:val="both"/>
      </w:pPr>
      <w:r>
        <w:rPr>
          <w:rFonts w:ascii="Times New Roman"/>
          <w:b w:val="false"/>
          <w:i w:val="false"/>
          <w:color w:val="000000"/>
          <w:sz w:val="28"/>
        </w:rPr>
        <w:t>
      4-модулде немесе Тізбенің ІІІ бөлігінде бір реттік және көп реттік енгізу кезінде уыттылыққа қатысты тиісті зертханалық практика қағидаларына сәйкес жүргізілген клиникаға дейінгі зерттеулер нәтижелері ұсынылады.</w:t>
      </w:r>
    </w:p>
    <w:p>
      <w:pPr>
        <w:spacing w:after="0"/>
        <w:ind w:left="0"/>
        <w:jc w:val="both"/>
      </w:pPr>
      <w:r>
        <w:rPr>
          <w:rFonts w:ascii="Times New Roman"/>
          <w:b w:val="false"/>
          <w:i w:val="false"/>
          <w:color w:val="000000"/>
          <w:sz w:val="28"/>
        </w:rPr>
        <w:t>
      Радинуклидтердің мутагенділігін зерттеу осы нақты жағдайда қолданылады деп есептелмейді.</w:t>
      </w:r>
    </w:p>
    <w:p>
      <w:pPr>
        <w:spacing w:after="0"/>
        <w:ind w:left="0"/>
        <w:jc w:val="both"/>
      </w:pPr>
      <w:r>
        <w:rPr>
          <w:rFonts w:ascii="Times New Roman"/>
          <w:b w:val="false"/>
          <w:i w:val="false"/>
          <w:color w:val="000000"/>
          <w:sz w:val="28"/>
        </w:rPr>
        <w:t>
      Химиялық уыттылыққа және тиісті "суық" нуклид (құрамында радио белсенді заттар жоқ) бөлуге қатысты ақпарат ұсынылады.</w:t>
      </w:r>
    </w:p>
    <w:p>
      <w:pPr>
        <w:spacing w:after="0"/>
        <w:ind w:left="0"/>
        <w:jc w:val="both"/>
      </w:pPr>
      <w:r>
        <w:rPr>
          <w:rFonts w:ascii="Times New Roman"/>
          <w:b w:val="false"/>
          <w:i w:val="false"/>
          <w:color w:val="000000"/>
          <w:sz w:val="28"/>
        </w:rPr>
        <w:t>
      5-модулде немесе Тізбенің IV бөлігінде радио белсенділік белгісін енгізуге ғана арналған радиофармацевтикалық прекурсоры жағдайында елеулі болып саналмайтын өз бетінше прекурсорды пайдаланумен клиникалық зерттеулер барысында алынған клиникалық ақпарат.</w:t>
      </w:r>
    </w:p>
    <w:p>
      <w:pPr>
        <w:spacing w:after="0"/>
        <w:ind w:left="0"/>
        <w:jc w:val="both"/>
      </w:pPr>
      <w:r>
        <w:rPr>
          <w:rFonts w:ascii="Times New Roman"/>
          <w:b w:val="false"/>
          <w:i w:val="false"/>
          <w:color w:val="000000"/>
          <w:sz w:val="28"/>
        </w:rPr>
        <w:t>
      Тиісті тасығышқа молекулаға қосылу кезінде радиофармацевтикалық прекурсордың клиникалық тиімділігін растайтын ақпаратты ұсынылады.</w:t>
      </w:r>
    </w:p>
    <w:bookmarkStart w:name="z129" w:id="122"/>
    <w:p>
      <w:pPr>
        <w:spacing w:after="0"/>
        <w:ind w:left="0"/>
        <w:jc w:val="left"/>
      </w:pPr>
      <w:r>
        <w:rPr>
          <w:rFonts w:ascii="Times New Roman"/>
          <w:b/>
          <w:i w:val="false"/>
          <w:color w:val="000000"/>
        </w:rPr>
        <w:t xml:space="preserve"> 12. Орфандық дәрілік препараттар</w:t>
      </w:r>
    </w:p>
    <w:bookmarkEnd w:id="122"/>
    <w:p>
      <w:pPr>
        <w:spacing w:after="0"/>
        <w:ind w:left="0"/>
        <w:jc w:val="both"/>
      </w:pPr>
      <w:r>
        <w:rPr>
          <w:rFonts w:ascii="Times New Roman"/>
          <w:b w:val="false"/>
          <w:i w:val="false"/>
          <w:color w:val="000000"/>
          <w:sz w:val="28"/>
        </w:rPr>
        <w:t>
      Орфандық препараттар сараптамасы кезінде қауіпсіздік туралы оң қорытынды мынадай жағадйларда өтініш берушінің міндеттемелріне сәйкес беріледі:</w:t>
      </w:r>
    </w:p>
    <w:p>
      <w:pPr>
        <w:spacing w:after="0"/>
        <w:ind w:left="0"/>
        <w:jc w:val="both"/>
      </w:pPr>
      <w:r>
        <w:rPr>
          <w:rFonts w:ascii="Times New Roman"/>
          <w:b w:val="false"/>
          <w:i w:val="false"/>
          <w:color w:val="000000"/>
          <w:sz w:val="28"/>
        </w:rPr>
        <w:t>
      1) "пайда-қауіп" арақатынасын қайта бағалау үшін негіз болып табылатын нәтижелер зерттеудің белгілі бір бағдарлаамаларының мерзімінде орындалады;</w:t>
      </w:r>
    </w:p>
    <w:p>
      <w:pPr>
        <w:spacing w:after="0"/>
        <w:ind w:left="0"/>
        <w:jc w:val="both"/>
      </w:pPr>
      <w:r>
        <w:rPr>
          <w:rFonts w:ascii="Times New Roman"/>
          <w:b w:val="false"/>
          <w:i w:val="false"/>
          <w:color w:val="000000"/>
          <w:sz w:val="28"/>
        </w:rPr>
        <w:t>
      2) дәрілік препаратты дәрігердің қатаң бақылауымен қолдану;</w:t>
      </w:r>
    </w:p>
    <w:p>
      <w:pPr>
        <w:spacing w:after="0"/>
        <w:ind w:left="0"/>
        <w:jc w:val="both"/>
      </w:pPr>
      <w:r>
        <w:rPr>
          <w:rFonts w:ascii="Times New Roman"/>
          <w:b w:val="false"/>
          <w:i w:val="false"/>
          <w:color w:val="000000"/>
          <w:sz w:val="28"/>
        </w:rPr>
        <w:t>
      3) орфандық препаратты қолдану кезінде туындаған кез келген жағымсыз әсер туралы және қабылданған шаралар туралы мемлекеттік органды дереу хабардар ету.</w:t>
      </w:r>
    </w:p>
    <w:p>
      <w:pPr>
        <w:spacing w:after="0"/>
        <w:ind w:left="0"/>
        <w:jc w:val="both"/>
      </w:pPr>
      <w:r>
        <w:rPr>
          <w:rFonts w:ascii="Times New Roman"/>
          <w:b w:val="false"/>
          <w:i w:val="false"/>
          <w:color w:val="000000"/>
          <w:sz w:val="28"/>
        </w:rPr>
        <w:t>
      Алға қойлыған талаптарды орындау кезеңінде сараптама ұйымы осылайша тіркелген орфандық препарат үшін "пайда-қауіп" арақатынасын жыл сайынғы қайта бағалау үшін белгілі бір бағдарламаны жүргізу туралы өтініш берушіден алынған ақпаратты мемлекеттік органға ұсынады. Осылайша тіркелген орфандық препарат туралы медициналық қолдану жөніндегі нұсқаулық және басқа да медициналық ақпарат деректердің жеткіліксіздігі туралы нұсқаудан тұрады.</w:t>
      </w:r>
    </w:p>
    <w:bookmarkStart w:name="z130" w:id="123"/>
    <w:p>
      <w:pPr>
        <w:spacing w:after="0"/>
        <w:ind w:left="0"/>
        <w:jc w:val="left"/>
      </w:pPr>
      <w:r>
        <w:rPr>
          <w:rFonts w:ascii="Times New Roman"/>
          <w:b/>
          <w:i w:val="false"/>
          <w:color w:val="000000"/>
        </w:rPr>
        <w:t xml:space="preserve"> 13. Жоғары технологиялық дәрілік препарттар</w:t>
      </w:r>
    </w:p>
    <w:bookmarkEnd w:id="123"/>
    <w:p>
      <w:pPr>
        <w:spacing w:after="0"/>
        <w:ind w:left="0"/>
        <w:jc w:val="both"/>
      </w:pPr>
      <w:r>
        <w:rPr>
          <w:rFonts w:ascii="Times New Roman"/>
          <w:b w:val="false"/>
          <w:i w:val="false"/>
          <w:color w:val="000000"/>
          <w:sz w:val="28"/>
        </w:rPr>
        <w:t>
      Жоғары технологиялық дәрілік препарттарға арналған тіркеу дерегінің материалдары №78 Қағидалардың 4-бөліміне сәйкес келеді.</w:t>
      </w:r>
    </w:p>
    <w:bookmarkStart w:name="z131" w:id="124"/>
    <w:p>
      <w:pPr>
        <w:spacing w:after="0"/>
        <w:ind w:left="0"/>
        <w:jc w:val="left"/>
      </w:pPr>
      <w:r>
        <w:rPr>
          <w:rFonts w:ascii="Times New Roman"/>
          <w:b/>
          <w:i w:val="false"/>
          <w:color w:val="000000"/>
        </w:rPr>
        <w:t xml:space="preserve"> 14. Трансфер</w:t>
      </w:r>
    </w:p>
    <w:bookmarkEnd w:id="124"/>
    <w:p>
      <w:pPr>
        <w:spacing w:after="0"/>
        <w:ind w:left="0"/>
        <w:jc w:val="both"/>
      </w:pPr>
      <w:r>
        <w:rPr>
          <w:rFonts w:ascii="Times New Roman"/>
          <w:b w:val="false"/>
          <w:i w:val="false"/>
          <w:color w:val="000000"/>
          <w:sz w:val="28"/>
        </w:rPr>
        <w:t>
      Өндірістік және технологиялық процестерді толықтай көшіру (трансферттеу) негізінде Қазақстан Республикасының өндірушілері өндіретін дәрілік заттарды сараптау кезінде қосымша мынадай құжаттарды ұсынады:</w:t>
      </w:r>
    </w:p>
    <w:p>
      <w:pPr>
        <w:spacing w:after="0"/>
        <w:ind w:left="0"/>
        <w:jc w:val="both"/>
      </w:pPr>
      <w:r>
        <w:rPr>
          <w:rFonts w:ascii="Times New Roman"/>
          <w:b w:val="false"/>
          <w:i w:val="false"/>
          <w:color w:val="000000"/>
          <w:sz w:val="28"/>
        </w:rPr>
        <w:t>
      1) отандық өндірушілер мен шетелдік өндірушілер арасындағы өндірістік және технологиялық процестерді көшіру туралы шарт;</w:t>
      </w:r>
    </w:p>
    <w:p>
      <w:pPr>
        <w:spacing w:after="0"/>
        <w:ind w:left="0"/>
        <w:jc w:val="both"/>
      </w:pPr>
      <w:r>
        <w:rPr>
          <w:rFonts w:ascii="Times New Roman"/>
          <w:b w:val="false"/>
          <w:i w:val="false"/>
          <w:color w:val="000000"/>
          <w:sz w:val="28"/>
        </w:rPr>
        <w:t>
      2) трансферт жобасын, трансферт масштабы, күрделі параметрлерді, алынған негізгі және қосымша алаңдарды, трансферттің қорытыды тұжырымдамасын қамтитын жүргізілген трансферт нәтижелері бойынша есеп;</w:t>
      </w:r>
    </w:p>
    <w:p>
      <w:pPr>
        <w:spacing w:after="0"/>
        <w:ind w:left="0"/>
        <w:jc w:val="both"/>
      </w:pPr>
      <w:r>
        <w:rPr>
          <w:rFonts w:ascii="Times New Roman"/>
          <w:b w:val="false"/>
          <w:i w:val="false"/>
          <w:color w:val="000000"/>
          <w:sz w:val="28"/>
        </w:rPr>
        <w:t>
      3) отандық өндірістік алаңның өндірістік процестерін валидациялау туралы;</w:t>
      </w:r>
    </w:p>
    <w:p>
      <w:pPr>
        <w:spacing w:after="0"/>
        <w:ind w:left="0"/>
        <w:jc w:val="both"/>
      </w:pPr>
      <w:r>
        <w:rPr>
          <w:rFonts w:ascii="Times New Roman"/>
          <w:b w:val="false"/>
          <w:i w:val="false"/>
          <w:color w:val="000000"/>
          <w:sz w:val="28"/>
        </w:rPr>
        <w:t>
      4) отандық алаңда пайдаланылатын процеске немесе дайын өнімге ықпал етпейтін шығыс шикізаты (активті субстанциялар, қосымша заттар) ретінде растау туралы;</w:t>
      </w:r>
    </w:p>
    <w:p>
      <w:pPr>
        <w:spacing w:after="0"/>
        <w:ind w:left="0"/>
        <w:jc w:val="both"/>
      </w:pPr>
      <w:r>
        <w:rPr>
          <w:rFonts w:ascii="Times New Roman"/>
          <w:b w:val="false"/>
          <w:i w:val="false"/>
          <w:color w:val="000000"/>
          <w:sz w:val="28"/>
        </w:rPr>
        <w:t>
      5) отандық өндірістік алаңда өндірілетін препараттар және шетелдік өндірушілердің препарттарының сапасын бақылау бойынша бір ерекшелік бойынша жүзеге асырылады (бірдей қоспа бейіні, ерітіндінің фармакокинетикалық бейіні (қатты дәрілік түрлер үшін) және ин-витро зерттеуі));</w:t>
      </w:r>
    </w:p>
    <w:p>
      <w:pPr>
        <w:spacing w:after="0"/>
        <w:ind w:left="0"/>
        <w:jc w:val="both"/>
      </w:pPr>
      <w:r>
        <w:rPr>
          <w:rFonts w:ascii="Times New Roman"/>
          <w:b w:val="false"/>
          <w:i w:val="false"/>
          <w:color w:val="000000"/>
          <w:sz w:val="28"/>
        </w:rPr>
        <w:t>
      6) Қазақстаннан тыс өндірістік алаңда өндірілген дәрілік препараттардың биобаламалығын немесе клиникалық зерттеулердің есептері (негіздеме болмаған жағдайда).</w:t>
      </w:r>
    </w:p>
    <w:p>
      <w:pPr>
        <w:spacing w:after="0"/>
        <w:ind w:left="0"/>
        <w:jc w:val="both"/>
      </w:pPr>
      <w:r>
        <w:rPr>
          <w:rFonts w:ascii="Times New Roman"/>
          <w:b w:val="false"/>
          <w:i w:val="false"/>
          <w:color w:val="000000"/>
          <w:sz w:val="28"/>
        </w:rPr>
        <w:t>
      Өндірістік және технологиялық процестерді толықтай көшіру (трансферттеу) кезінде өтініш беруші Қазақстаннан тыс өндірістік алаңның сапасын қамтамасыз ету жүйесі және өндірістік жағдайларда Қазақсатн Республикасында өндірістік алаңда өндірістік жағдайлардың және сапаны қамтамасыз ету жүйесінің толық сәйкестігін қатмамасыз етеді.</w:t>
      </w:r>
    </w:p>
    <w:bookmarkStart w:name="z132" w:id="125"/>
    <w:p>
      <w:pPr>
        <w:spacing w:after="0"/>
        <w:ind w:left="0"/>
        <w:jc w:val="left"/>
      </w:pPr>
      <w:r>
        <w:rPr>
          <w:rFonts w:ascii="Times New Roman"/>
          <w:b/>
          <w:i w:val="false"/>
          <w:color w:val="000000"/>
        </w:rPr>
        <w:t xml:space="preserve"> 15. Қайта тіркеу</w:t>
      </w:r>
    </w:p>
    <w:bookmarkEnd w:id="125"/>
    <w:p>
      <w:pPr>
        <w:spacing w:after="0"/>
        <w:ind w:left="0"/>
        <w:jc w:val="both"/>
      </w:pPr>
      <w:r>
        <w:rPr>
          <w:rFonts w:ascii="Times New Roman"/>
          <w:b w:val="false"/>
          <w:i w:val="false"/>
          <w:color w:val="000000"/>
          <w:sz w:val="28"/>
        </w:rPr>
        <w:t>
      1. Өтініш беруші тіркеу куәлігінің қолданылу мерзімі өткенге дейін қайта тіркеу мақсатында сараптам жүргізуге өтініш береді.</w:t>
      </w:r>
    </w:p>
    <w:p>
      <w:pPr>
        <w:spacing w:after="0"/>
        <w:ind w:left="0"/>
        <w:jc w:val="both"/>
      </w:pPr>
      <w:r>
        <w:rPr>
          <w:rFonts w:ascii="Times New Roman"/>
          <w:b w:val="false"/>
          <w:i w:val="false"/>
          <w:color w:val="000000"/>
          <w:sz w:val="28"/>
        </w:rPr>
        <w:t>
      2. Қазақстан Республикасының өндірушілеріне дәрілік заттарды мемлекеттік қайта тіркеу кезінде сараптамаға осы Қағидаларға 2-қосымшаға сәйкес Тізбенің I және II бөліктері, шетелдік өндірушілерге осы Қағидаларға 3-қосымшаға сәйкес 1-3-модульдер ұсынылады.</w:t>
      </w:r>
    </w:p>
    <w:p>
      <w:pPr>
        <w:spacing w:after="0"/>
        <w:ind w:left="0"/>
        <w:jc w:val="both"/>
      </w:pPr>
      <w:r>
        <w:rPr>
          <w:rFonts w:ascii="Times New Roman"/>
          <w:b w:val="false"/>
          <w:i w:val="false"/>
          <w:color w:val="000000"/>
          <w:sz w:val="28"/>
        </w:rPr>
        <w:t>
      Қазақстан Республикасының өндірушілеріне осы Қағидаларға 2-қосымшаға сәйкес Тізбенің IV бөлігінен және шетелдік өндірушілер үшін осы Қағидаларға 3-қосымшаға сәйкес 5-модулден қосымша ұсынылады:</w:t>
      </w:r>
    </w:p>
    <w:p>
      <w:pPr>
        <w:spacing w:after="0"/>
        <w:ind w:left="0"/>
        <w:jc w:val="both"/>
      </w:pPr>
      <w:r>
        <w:rPr>
          <w:rFonts w:ascii="Times New Roman"/>
          <w:b w:val="false"/>
          <w:i w:val="false"/>
          <w:color w:val="000000"/>
          <w:sz w:val="28"/>
        </w:rPr>
        <w:t>
      1) қауіптерді басқару жоспарына тиімділік пен қауіпсіздіктің тіркеуден кейінгі клиникалық зерттеулердің есептері;</w:t>
      </w:r>
    </w:p>
    <w:p>
      <w:pPr>
        <w:spacing w:after="0"/>
        <w:ind w:left="0"/>
        <w:jc w:val="both"/>
      </w:pPr>
      <w:r>
        <w:rPr>
          <w:rFonts w:ascii="Times New Roman"/>
          <w:b w:val="false"/>
          <w:i w:val="false"/>
          <w:color w:val="000000"/>
          <w:sz w:val="28"/>
        </w:rPr>
        <w:t>
      2) өндірушінің тілінен негізгі бөлімдерін орыс тіліне қысқаша теңтүпнұсқалы аудармамен Қазақстан Республикасының фармацевтикалық нарығында дәрілік препараттың соңғы 5 жыл ішіндегі қауіпсіздігі жөніндегі мерзімдік есеп.</w:t>
      </w:r>
    </w:p>
    <w:bookmarkStart w:name="z133" w:id="126"/>
    <w:p>
      <w:pPr>
        <w:spacing w:after="0"/>
        <w:ind w:left="0"/>
        <w:jc w:val="left"/>
      </w:pPr>
      <w:r>
        <w:rPr>
          <w:rFonts w:ascii="Times New Roman"/>
          <w:b/>
          <w:i w:val="false"/>
          <w:color w:val="000000"/>
        </w:rPr>
        <w:t xml:space="preserve"> 16. Тіркеу дерегіне өзгерістер енгізу</w:t>
      </w:r>
    </w:p>
    <w:bookmarkEnd w:id="126"/>
    <w:p>
      <w:pPr>
        <w:spacing w:after="0"/>
        <w:ind w:left="0"/>
        <w:jc w:val="both"/>
      </w:pPr>
      <w:r>
        <w:rPr>
          <w:rFonts w:ascii="Times New Roman"/>
          <w:b w:val="false"/>
          <w:i w:val="false"/>
          <w:color w:val="000000"/>
          <w:sz w:val="28"/>
        </w:rPr>
        <w:t>
      1. IA, IБ және II типтегі тіркеу дерегіне өзгерістер енгізу кезінде өтініш беруші енгізілетін өзгерістердің қажеттілігі мен дұрыстығының негіздемесінен тұратын түсіндірме жазба ұсынады.</w:t>
      </w:r>
    </w:p>
    <w:p>
      <w:pPr>
        <w:spacing w:after="0"/>
        <w:ind w:left="0"/>
        <w:jc w:val="both"/>
      </w:pPr>
      <w:r>
        <w:rPr>
          <w:rFonts w:ascii="Times New Roman"/>
          <w:b w:val="false"/>
          <w:i w:val="false"/>
          <w:color w:val="000000"/>
          <w:sz w:val="28"/>
        </w:rPr>
        <w:t>
      2. Тіркеу дерегіне II типті өзгерістер енгізу кезінде:</w:t>
      </w:r>
    </w:p>
    <w:p>
      <w:pPr>
        <w:spacing w:after="0"/>
        <w:ind w:left="0"/>
        <w:jc w:val="both"/>
      </w:pPr>
      <w:r>
        <w:rPr>
          <w:rFonts w:ascii="Times New Roman"/>
          <w:b w:val="false"/>
          <w:i w:val="false"/>
          <w:color w:val="000000"/>
          <w:sz w:val="28"/>
        </w:rPr>
        <w:t>
      - Б.I тармағы бойынша Тізбенің I, II бөліктерінің құжаттарының тізбесі ұсынылады (I А7 жаңартылған бөлімдер – активті заттың сапасын растайтын құжат (өндірушіден субстанцияларды талдау сертификаты, Еуропалық Фармакопея монографияларының сәйкестік сертификаты, талдау хаттамасы, талдау паспорты) II С 1 – енгізілетін өзгерістерге сәйкес активті субстанциялар) немесе 3-қосымшаның 3-модулі (енгізілетін өзгерістерге сәйкес жаңартылған 3.2.S бөлімдері);</w:t>
      </w:r>
    </w:p>
    <w:p>
      <w:pPr>
        <w:spacing w:after="0"/>
        <w:ind w:left="0"/>
        <w:jc w:val="both"/>
      </w:pPr>
      <w:r>
        <w:rPr>
          <w:rFonts w:ascii="Times New Roman"/>
          <w:b w:val="false"/>
          <w:i w:val="false"/>
          <w:color w:val="000000"/>
          <w:sz w:val="28"/>
        </w:rPr>
        <w:t>
      - Б.II тармағы бойынша I бөліктің құжаттарының тізбесі ұсынылады (жаңартылған I А8 бөлімі – үш өнеркәсіптік сериялардың дайын өнімінің сапасын растайтын құжат (талдау сертификаты, талдау хаттамасы), оның бір сериясы енгізілетін өзгерістерге сәйкес тіркеуге берілген дәрілік заттың үлгісінің сериясымен тұспа-тұс келеді) және Тізбенің II немесе 3-қосымшаның 3-модулі (енгізілетін өзгерістерге сәйкес жаңартылған 3.2.P бөлімдері).</w:t>
      </w:r>
    </w:p>
    <w:bookmarkStart w:name="z134" w:id="127"/>
    <w:p>
      <w:pPr>
        <w:spacing w:after="0"/>
        <w:ind w:left="0"/>
        <w:jc w:val="left"/>
      </w:pPr>
      <w:r>
        <w:rPr>
          <w:rFonts w:ascii="Times New Roman"/>
          <w:b/>
          <w:i w:val="false"/>
          <w:color w:val="000000"/>
        </w:rPr>
        <w:t xml:space="preserve"> 17. Дәрілік заттардың жеделдетілген сараптамасы</w:t>
      </w:r>
    </w:p>
    <w:bookmarkEnd w:id="127"/>
    <w:p>
      <w:pPr>
        <w:spacing w:after="0"/>
        <w:ind w:left="0"/>
        <w:jc w:val="both"/>
      </w:pPr>
      <w:r>
        <w:rPr>
          <w:rFonts w:ascii="Times New Roman"/>
          <w:b w:val="false"/>
          <w:i w:val="false"/>
          <w:color w:val="000000"/>
          <w:sz w:val="28"/>
        </w:rPr>
        <w:t>
      Жеделдетілген рәсімді жүргізу кезінде дәрілік заттардың қауіпсіздігіне, сапасына және тиімділігіне қойлатын талаптар азаймайды.</w:t>
      </w:r>
    </w:p>
    <w:p>
      <w:pPr>
        <w:spacing w:after="0"/>
        <w:ind w:left="0"/>
        <w:jc w:val="both"/>
      </w:pPr>
      <w:r>
        <w:rPr>
          <w:rFonts w:ascii="Times New Roman"/>
          <w:b w:val="false"/>
          <w:i w:val="false"/>
          <w:color w:val="000000"/>
          <w:sz w:val="28"/>
        </w:rPr>
        <w:t>
      Дәрілік заттарға жеделдетілген сараптама мына жағдайларда жүргізіледі:</w:t>
      </w:r>
    </w:p>
    <w:p>
      <w:pPr>
        <w:spacing w:after="0"/>
        <w:ind w:left="0"/>
        <w:jc w:val="both"/>
      </w:pPr>
      <w:r>
        <w:rPr>
          <w:rFonts w:ascii="Times New Roman"/>
          <w:b w:val="false"/>
          <w:i w:val="false"/>
          <w:color w:val="000000"/>
          <w:sz w:val="28"/>
        </w:rPr>
        <w:t>
      сирек аурулардың профилактикасына, еміне, диагностикасына арналған тағайындау;</w:t>
      </w:r>
    </w:p>
    <w:p>
      <w:pPr>
        <w:spacing w:after="0"/>
        <w:ind w:left="0"/>
        <w:jc w:val="both"/>
      </w:pPr>
      <w:r>
        <w:rPr>
          <w:rFonts w:ascii="Times New Roman"/>
          <w:b w:val="false"/>
          <w:i w:val="false"/>
          <w:color w:val="000000"/>
          <w:sz w:val="28"/>
        </w:rPr>
        <w:t>
      төтенше оқиғалардың алдын алу, инфекциялық аурулардың эпидемиясы, пандемиясы зардаптарының туындауы және оларды жою;</w:t>
      </w:r>
    </w:p>
    <w:p>
      <w:pPr>
        <w:spacing w:after="0"/>
        <w:ind w:left="0"/>
        <w:jc w:val="both"/>
      </w:pPr>
      <w:r>
        <w:rPr>
          <w:rFonts w:ascii="Times New Roman"/>
          <w:b w:val="false"/>
          <w:i w:val="false"/>
          <w:color w:val="000000"/>
          <w:sz w:val="28"/>
        </w:rPr>
        <w:t>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p>
      <w:pPr>
        <w:spacing w:after="0"/>
        <w:ind w:left="0"/>
        <w:jc w:val="both"/>
      </w:pPr>
      <w:r>
        <w:rPr>
          <w:rFonts w:ascii="Times New Roman"/>
          <w:b w:val="false"/>
          <w:i w:val="false"/>
          <w:color w:val="000000"/>
          <w:sz w:val="28"/>
        </w:rPr>
        <w:t>
      ДДҰ бірлескен терең саралау рәсіміне қатысатын дәрілік заттар "Дүниежүзілік денсаулық сақтау ұйымының (ДДҰ) және ДДҰ алдын ала саралауынан өткен фармацевтикалық өнімдер мен вакциналарды бағалау және жеделдетілген ұлттық тіркеу үшін ұлттық реттеу органдарының алдын ала бағалауы бойынша топтар арасындағы бірлескен тіркеу рәсімі" ДДҰ Техникалық құжаттар сериясының 8-қосымшасына сәйкес жүзеге асырылады 2016 ж. №996.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36" w:id="128"/>
    <w:p>
      <w:pPr>
        <w:spacing w:after="0"/>
        <w:ind w:left="0"/>
        <w:jc w:val="left"/>
      </w:pPr>
      <w:r>
        <w:rPr>
          <w:rFonts w:ascii="Times New Roman"/>
          <w:b/>
          <w:i w:val="false"/>
          <w:color w:val="000000"/>
        </w:rPr>
        <w:t xml:space="preserve"> "Дәрілік заттар мен медициналық бұйымдардың қауіпсіздігі, сапасы және тиімділігі туралы қорытынды беру" мемлекеттік көрсетілетін қызмет стандарты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889"/>
        <w:gridCol w:w="9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www.gov.kz (бұдан әрі - портал)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мемлекеттік тіркеу кезінде – 210 (екі жүз он) күнтізбелік</w:t>
            </w:r>
            <w:r>
              <w:br/>
            </w:r>
            <w:r>
              <w:rPr>
                <w:rFonts w:ascii="Times New Roman"/>
                <w:b w:val="false"/>
                <w:i w:val="false"/>
                <w:color w:val="000000"/>
                <w:sz w:val="20"/>
              </w:rPr>
              <w:t>
күннен аспайды;</w:t>
            </w:r>
            <w:r>
              <w:br/>
            </w:r>
            <w:r>
              <w:rPr>
                <w:rFonts w:ascii="Times New Roman"/>
                <w:b w:val="false"/>
                <w:i w:val="false"/>
                <w:color w:val="000000"/>
                <w:sz w:val="20"/>
              </w:rPr>
              <w:t>
мемлекеттік қайта тіркеу кезінде - күнтізбелік 120 (жүз</w:t>
            </w:r>
            <w:r>
              <w:br/>
            </w:r>
            <w:r>
              <w:rPr>
                <w:rFonts w:ascii="Times New Roman"/>
                <w:b w:val="false"/>
                <w:i w:val="false"/>
                <w:color w:val="000000"/>
                <w:sz w:val="20"/>
              </w:rPr>
              <w:t>
жиырма) күннен аспайды;</w:t>
            </w:r>
            <w:r>
              <w:br/>
            </w:r>
            <w:r>
              <w:rPr>
                <w:rFonts w:ascii="Times New Roman"/>
                <w:b w:val="false"/>
                <w:i w:val="false"/>
                <w:color w:val="000000"/>
                <w:sz w:val="20"/>
              </w:rPr>
              <w:t>
тіркеу дерекнамасына өзгерістер енгізу кезінде – 30 (отыз)</w:t>
            </w:r>
            <w:r>
              <w:br/>
            </w:r>
            <w:r>
              <w:rPr>
                <w:rFonts w:ascii="Times New Roman"/>
                <w:b w:val="false"/>
                <w:i w:val="false"/>
                <w:color w:val="000000"/>
                <w:sz w:val="20"/>
              </w:rPr>
              <w:t>
күнтізбелік күннен аспайды;</w:t>
            </w:r>
            <w:r>
              <w:br/>
            </w:r>
            <w:r>
              <w:rPr>
                <w:rFonts w:ascii="Times New Roman"/>
                <w:b w:val="false"/>
                <w:i w:val="false"/>
                <w:color w:val="000000"/>
                <w:sz w:val="20"/>
              </w:rPr>
              <w:t>
тіркеу дерекнамасына І А типті өзгерістер енгізу кезінде –30 (отыз) күнтізбелік күннен аспайды;</w:t>
            </w:r>
            <w:r>
              <w:br/>
            </w:r>
            <w:r>
              <w:rPr>
                <w:rFonts w:ascii="Times New Roman"/>
                <w:b w:val="false"/>
                <w:i w:val="false"/>
                <w:color w:val="000000"/>
                <w:sz w:val="20"/>
              </w:rPr>
              <w:t xml:space="preserve">
зертханалық сынақтарды жүргізе отырып ІБ типті және II </w:t>
            </w:r>
            <w:r>
              <w:br/>
            </w:r>
            <w:r>
              <w:rPr>
                <w:rFonts w:ascii="Times New Roman"/>
                <w:b w:val="false"/>
                <w:i w:val="false"/>
                <w:color w:val="000000"/>
                <w:sz w:val="20"/>
              </w:rPr>
              <w:t>
типті тіркеу дерекнамасына өзгерістер енгізу кезінде – күнтізбелік 90 (тоқсан) күннен аспайды;</w:t>
            </w:r>
            <w:r>
              <w:br/>
            </w:r>
            <w:r>
              <w:rPr>
                <w:rFonts w:ascii="Times New Roman"/>
                <w:b w:val="false"/>
                <w:i w:val="false"/>
                <w:color w:val="000000"/>
                <w:sz w:val="20"/>
              </w:rPr>
              <w:t xml:space="preserve">
зертханалық сынақтар өткізбей тіркеу дерекнамасына ІБ және II </w:t>
            </w:r>
            <w:r>
              <w:br/>
            </w:r>
            <w:r>
              <w:rPr>
                <w:rFonts w:ascii="Times New Roman"/>
                <w:b w:val="false"/>
                <w:i w:val="false"/>
                <w:color w:val="000000"/>
                <w:sz w:val="20"/>
              </w:rPr>
              <w:t>
типті өзгерістер енгізу кезінде – күнтізбелік 60 (алпыс) күннен аспайды;</w:t>
            </w:r>
            <w:r>
              <w:br/>
            </w:r>
            <w:r>
              <w:rPr>
                <w:rFonts w:ascii="Times New Roman"/>
                <w:b w:val="false"/>
                <w:i w:val="false"/>
                <w:color w:val="000000"/>
                <w:sz w:val="20"/>
              </w:rPr>
              <w:t xml:space="preserve">
дәрілік заттың жеделдетілген сараптамасын жүргізуге – </w:t>
            </w:r>
            <w:r>
              <w:br/>
            </w:r>
            <w:r>
              <w:rPr>
                <w:rFonts w:ascii="Times New Roman"/>
                <w:b w:val="false"/>
                <w:i w:val="false"/>
                <w:color w:val="000000"/>
                <w:sz w:val="20"/>
              </w:rPr>
              <w:t>
күнтізбелік 120 (жүз жиырма) күннен аспайды.</w:t>
            </w:r>
            <w:r>
              <w:br/>
            </w:r>
            <w:r>
              <w:rPr>
                <w:rFonts w:ascii="Times New Roman"/>
                <w:b w:val="false"/>
                <w:i w:val="false"/>
                <w:color w:val="000000"/>
                <w:sz w:val="20"/>
              </w:rPr>
              <w:t>
медициналық бұйымдар үшін:</w:t>
            </w:r>
            <w:r>
              <w:br/>
            </w:r>
            <w:r>
              <w:rPr>
                <w:rFonts w:ascii="Times New Roman"/>
                <w:b w:val="false"/>
                <w:i w:val="false"/>
                <w:color w:val="000000"/>
                <w:sz w:val="20"/>
              </w:rPr>
              <w:t>
зертханалық сынақтар жүргізуді талап ететін 1 – класты</w:t>
            </w:r>
            <w:r>
              <w:br/>
            </w:r>
            <w:r>
              <w:rPr>
                <w:rFonts w:ascii="Times New Roman"/>
                <w:b w:val="false"/>
                <w:i w:val="false"/>
                <w:color w:val="000000"/>
                <w:sz w:val="20"/>
              </w:rPr>
              <w:t>
және 2а класты мемлекеттік тіркеу, қайта тіркеу кезінде-күнтізбелік 90 (тоқсан) күннен аспайды;</w:t>
            </w:r>
            <w:r>
              <w:br/>
            </w:r>
            <w:r>
              <w:rPr>
                <w:rFonts w:ascii="Times New Roman"/>
                <w:b w:val="false"/>
                <w:i w:val="false"/>
                <w:color w:val="000000"/>
                <w:sz w:val="20"/>
              </w:rPr>
              <w:t xml:space="preserve">
зертханалық сынақтар жүргізуді талап ететін 2Б класты </w:t>
            </w:r>
            <w:r>
              <w:br/>
            </w:r>
            <w:r>
              <w:rPr>
                <w:rFonts w:ascii="Times New Roman"/>
                <w:b w:val="false"/>
                <w:i w:val="false"/>
                <w:color w:val="000000"/>
                <w:sz w:val="20"/>
              </w:rPr>
              <w:t>
(қауіп дәрежесі ұлғайған) және 3 класты (жоғары қауіп дәрежесімен) мемлекеттік тіркеу, қайта тіркеу кезінде – күнтізбелік 160 (жүз алпыс) күннен аспайды;</w:t>
            </w:r>
            <w:r>
              <w:br/>
            </w:r>
            <w:r>
              <w:rPr>
                <w:rFonts w:ascii="Times New Roman"/>
                <w:b w:val="false"/>
                <w:i w:val="false"/>
                <w:color w:val="000000"/>
                <w:sz w:val="20"/>
              </w:rPr>
              <w:t xml:space="preserve">
класына қарамастан зертханалық сынақтар жүргізуді талап </w:t>
            </w:r>
            <w:r>
              <w:br/>
            </w:r>
            <w:r>
              <w:rPr>
                <w:rFonts w:ascii="Times New Roman"/>
                <w:b w:val="false"/>
                <w:i w:val="false"/>
                <w:color w:val="000000"/>
                <w:sz w:val="20"/>
              </w:rPr>
              <w:t>
етпейтін медициналық бұйымды мемлекеттік тіркеу, қайта тіркеу кезінде-күнтізбелік 90 (тоқсан) күннен аспайды;</w:t>
            </w:r>
            <w:r>
              <w:br/>
            </w:r>
            <w:r>
              <w:rPr>
                <w:rFonts w:ascii="Times New Roman"/>
                <w:b w:val="false"/>
                <w:i w:val="false"/>
                <w:color w:val="000000"/>
                <w:sz w:val="20"/>
              </w:rPr>
              <w:t xml:space="preserve">
тіркеу дерекнамасына өзгерістер енгізу кезінде (зертханалық </w:t>
            </w:r>
            <w:r>
              <w:br/>
            </w:r>
            <w:r>
              <w:rPr>
                <w:rFonts w:ascii="Times New Roman"/>
                <w:b w:val="false"/>
                <w:i w:val="false"/>
                <w:color w:val="000000"/>
                <w:sz w:val="20"/>
              </w:rPr>
              <w:t>
сынақтар өткізбей) – күнтізбелік 60 (алпыс) күннен аспайды;</w:t>
            </w:r>
            <w:r>
              <w:br/>
            </w:r>
            <w:r>
              <w:rPr>
                <w:rFonts w:ascii="Times New Roman"/>
                <w:b w:val="false"/>
                <w:i w:val="false"/>
                <w:color w:val="000000"/>
                <w:sz w:val="20"/>
              </w:rPr>
              <w:t xml:space="preserve">
тіркеу дерекнамасына өзгерістер енгізу кезінде (зертханалық </w:t>
            </w:r>
            <w:r>
              <w:br/>
            </w:r>
            <w:r>
              <w:rPr>
                <w:rFonts w:ascii="Times New Roman"/>
                <w:b w:val="false"/>
                <w:i w:val="false"/>
                <w:color w:val="000000"/>
                <w:sz w:val="20"/>
              </w:rPr>
              <w:t>
сынақтар жүргізумен) – күнтізбелік 80 (сексен) күннен аспайды;</w:t>
            </w:r>
            <w:r>
              <w:br/>
            </w:r>
            <w:r>
              <w:rPr>
                <w:rFonts w:ascii="Times New Roman"/>
                <w:b w:val="false"/>
                <w:i w:val="false"/>
                <w:color w:val="000000"/>
                <w:sz w:val="20"/>
              </w:rPr>
              <w:t>
жеделдетілген сараптама кезінде – 65 (алпыс бес) күнтізбелік күннен аспайды.</w:t>
            </w:r>
            <w:r>
              <w:br/>
            </w:r>
            <w:r>
              <w:rPr>
                <w:rFonts w:ascii="Times New Roman"/>
                <w:b w:val="false"/>
                <w:i w:val="false"/>
                <w:color w:val="000000"/>
                <w:sz w:val="20"/>
              </w:rPr>
              <w:t>
Құжаттар пакетін тапсыру үшін күтудің рұқсат етілген ең ұзақ уақыты-15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Қызмет көрсетуді тоқтата тұру шарттары:</w:t>
            </w:r>
            <w:r>
              <w:br/>
            </w:r>
            <w:r>
              <w:rPr>
                <w:rFonts w:ascii="Times New Roman"/>
                <w:b w:val="false"/>
                <w:i w:val="false"/>
                <w:color w:val="000000"/>
                <w:sz w:val="20"/>
              </w:rPr>
              <w:t>
Дәрілік затқа, медициналық бұйымға сараптама жүргізу мерзіміне:</w:t>
            </w:r>
            <w:r>
              <w:br/>
            </w: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r>
              <w:br/>
            </w:r>
            <w:r>
              <w:rPr>
                <w:rFonts w:ascii="Times New Roman"/>
                <w:b w:val="false"/>
                <w:i w:val="false"/>
                <w:color w:val="000000"/>
                <w:sz w:val="20"/>
              </w:rPr>
              <w:t>
2) өндіріс жағдайларын бағалауды ұйымдастыру және жүргізу;</w:t>
            </w:r>
            <w:r>
              <w:br/>
            </w:r>
            <w:r>
              <w:rPr>
                <w:rFonts w:ascii="Times New Roman"/>
                <w:b w:val="false"/>
                <w:i w:val="false"/>
                <w:color w:val="000000"/>
                <w:sz w:val="20"/>
              </w:rPr>
              <w:t>
3) Сараптамалық кеңесті ұйымдастыру және өткізу;</w:t>
            </w:r>
            <w:r>
              <w:br/>
            </w: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Электрондық/(ішінара автоматтандырылған)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электрондық</w:t>
            </w:r>
            <w:r>
              <w:br/>
            </w:r>
            <w:r>
              <w:rPr>
                <w:rFonts w:ascii="Times New Roman"/>
                <w:b w:val="false"/>
                <w:i w:val="false"/>
                <w:color w:val="000000"/>
                <w:sz w:val="20"/>
              </w:rPr>
              <w:t xml:space="preserve">
Мемлекеттік қызмет көрсету нәтижесін беру шарттары: көрсетілетін қызметті беруші арқылы </w:t>
            </w:r>
            <w:r>
              <w:br/>
            </w:r>
            <w:r>
              <w:rPr>
                <w:rFonts w:ascii="Times New Roman"/>
                <w:b w:val="false"/>
                <w:i w:val="false"/>
                <w:color w:val="000000"/>
                <w:sz w:val="20"/>
              </w:rPr>
              <w:t xml:space="preserve">
Медициналық бұйымдар үшін: </w:t>
            </w:r>
            <w:r>
              <w:br/>
            </w:r>
            <w:r>
              <w:rPr>
                <w:rFonts w:ascii="Times New Roman"/>
                <w:b w:val="false"/>
                <w:i w:val="false"/>
                <w:color w:val="000000"/>
                <w:sz w:val="20"/>
              </w:rPr>
              <w:t>
Медициналық бұйымдарға сараптама жүргізу қағидаларына 11, 12-қосымшаларға сәйкес нысандар бойынша медициналық бұйымдардың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xml:space="preserve">
Мемлекеттік қызмет көрсету нәтижесін беру нысаны: қағаз түрінде </w:t>
            </w:r>
            <w:r>
              <w:br/>
            </w:r>
            <w:r>
              <w:rPr>
                <w:rFonts w:ascii="Times New Roman"/>
                <w:b w:val="false"/>
                <w:i w:val="false"/>
                <w:color w:val="000000"/>
                <w:sz w:val="20"/>
              </w:rPr>
              <w:t xml:space="preserve">
Мемлекеттік қызмет көрсету нәтижесін беру шарттары: көрсетілетін қызметті беруші арқылы </w:t>
            </w:r>
            <w:r>
              <w:br/>
            </w:r>
            <w:r>
              <w:rPr>
                <w:rFonts w:ascii="Times New Roman"/>
                <w:b w:val="false"/>
                <w:i w:val="false"/>
                <w:color w:val="000000"/>
                <w:sz w:val="20"/>
              </w:rPr>
              <w:t>
Көрсетілетін қызметті берушінің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жүгінбеген кезде көрсетілетін қызметті беруші дәрілік заттар мен медициналық бұйымдардың қауіпсіздігі, сапасы және тиімділігі туралы қорытындыны 180 (бір жүз сексен) күнтізбелік күн ішінде сақтауды қамтамасыз 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белгіленеді және көрсетілетін қызметті берушінің есеп шотына қолма-қол ақшасыз нысанда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Еңбек кодексі) демалыс және мереке күндерінен басқа, дүйсенбіден бастап жұманы қоса алғанда, сағат 13.00-ден 14.00-ге дейінгі түскі үзіліспен сағат 9.00-ден 17-00-ге дейін.</w:t>
            </w:r>
            <w:r>
              <w:br/>
            </w: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 </w:t>
            </w:r>
            <w:r>
              <w:br/>
            </w:r>
            <w:r>
              <w:rPr>
                <w:rFonts w:ascii="Times New Roman"/>
                <w:b w:val="false"/>
                <w:i w:val="false"/>
                <w:color w:val="000000"/>
                <w:sz w:val="20"/>
              </w:rPr>
              <w:t>
Көрсетілетін қызметті берушінің қызмет көрсету шарты:</w:t>
            </w:r>
            <w:r>
              <w:br/>
            </w: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 - www.ndda.kz;</w:t>
            </w:r>
            <w:r>
              <w:br/>
            </w:r>
            <w:r>
              <w:rPr>
                <w:rFonts w:ascii="Times New Roman"/>
                <w:b w:val="false"/>
                <w:i w:val="false"/>
                <w:color w:val="000000"/>
                <w:sz w:val="20"/>
              </w:rPr>
              <w:t>
2) порталда www.egov.kz</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өтініш, медициналық бұйымдарға сараптама жүргізу қаиғдаларына 1-қосымшаға сәйкес нысан бойынша электрондық жеткізгіштегі медициналық бұйымға сараптама жүргізуге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3-қосымшаға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2-қосымшаға сәйкес нысан бойынша материалдар мен құжаттарды қамтитын электрондық жеткізгіштегі тіркеу дерекнамасы;</w:t>
            </w:r>
            <w:r>
              <w:br/>
            </w: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алты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r>
              <w:br/>
            </w: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w:t>
            </w:r>
            <w:r>
              <w:br/>
            </w:r>
            <w:r>
              <w:rPr>
                <w:rFonts w:ascii="Times New Roman"/>
                <w:b w:val="false"/>
                <w:i w:val="false"/>
                <w:color w:val="000000"/>
                <w:sz w:val="20"/>
              </w:rPr>
              <w:t>
порталға:</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r>
              <w:br/>
            </w: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алты ай қалған үш еселенген сынақтар үшін жеткілікті мөлшерде (зертханалық сынақтар жүргізуді талап етпейтін жағдайларды қоспағанда) береді;</w:t>
            </w:r>
            <w:r>
              <w:br/>
            </w: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w:t>
            </w:r>
            <w:r>
              <w:br/>
            </w:r>
            <w:r>
              <w:rPr>
                <w:rFonts w:ascii="Times New Roman"/>
                <w:b w:val="false"/>
                <w:i w:val="false"/>
                <w:color w:val="000000"/>
                <w:sz w:val="20"/>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r>
              <w:br/>
            </w:r>
            <w:r>
              <w:rPr>
                <w:rFonts w:ascii="Times New Roman"/>
                <w:b w:val="false"/>
                <w:i w:val="false"/>
                <w:color w:val="000000"/>
                <w:sz w:val="20"/>
              </w:rPr>
              <w:t>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5) көрсетілетін қызметті алушы осы мемлекеттік көрсетілетін қызмет стандартының 8-тармағында көзделген тізбеге сәйкес құжаттардың толық пакетін және (немесе) қолданылу мерзімі өткен құжаттарды ұсынбаған жағдайда, көрсетілетін қызметті беруші өтінішті қабылдаудан бас тартады.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сараптама жүргізуге және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төлемді жүргізуге көрсетілетін қызметті берушімен шарт жасасады.</w:t>
            </w:r>
            <w:r>
              <w:br/>
            </w:r>
            <w:r>
              <w:rPr>
                <w:rFonts w:ascii="Times New Roman"/>
                <w:b w:val="false"/>
                <w:i w:val="false"/>
                <w:color w:val="000000"/>
                <w:sz w:val="20"/>
              </w:rPr>
              <w:t xml:space="preserve">
 Көрсетілетін қызметті алушының уәкілінің өкілеттілігі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ресімделеді.</w:t>
            </w:r>
            <w:r>
              <w:br/>
            </w:r>
            <w:r>
              <w:rPr>
                <w:rFonts w:ascii="Times New Roman"/>
                <w:b w:val="false"/>
                <w:i w:val="false"/>
                <w:color w:val="000000"/>
                <w:sz w:val="20"/>
              </w:rPr>
              <w:t>
Портал арқылы мемлекеттік көрсетілетін қызметті алу үшін ЭЦҚ болуы қажет.</w:t>
            </w:r>
            <w:r>
              <w:br/>
            </w: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r>
              <w:br/>
            </w:r>
            <w:r>
              <w:rPr>
                <w:rFonts w:ascii="Times New Roman"/>
                <w:b w:val="false"/>
                <w:i w:val="false"/>
                <w:color w:val="000000"/>
                <w:sz w:val="20"/>
              </w:rPr>
              <w:t>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шешімдеріне, әрекетіне (әрекетсіздігіне) шағымдану тәртібі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көрсетілетін қызметті беруші басшысының атына жазбаша нысанда беріледі, шағым тіркелген күннен бастап 5 (бес) жұмыс күні ішінде қаралуға жатады. Шағымды қарау нәтижелері туралы дәлелді жауап өтініш берушіге пошта арқылы жіберіледі не көрсетілетін қызметті берушінің кеңсесінде қолма-қол беріледі.</w:t>
            </w:r>
            <w:r>
              <w:br/>
            </w:r>
            <w:r>
              <w:rPr>
                <w:rFonts w:ascii="Times New Roman"/>
                <w:b w:val="false"/>
                <w:i w:val="false"/>
                <w:color w:val="000000"/>
                <w:sz w:val="20"/>
              </w:rPr>
              <w:t>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r>
              <w:br/>
            </w:r>
            <w:r>
              <w:rPr>
                <w:rFonts w:ascii="Times New Roman"/>
                <w:b w:val="false"/>
                <w:i w:val="false"/>
                <w:color w:val="000000"/>
                <w:sz w:val="20"/>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8" w:id="129"/>
    <w:p>
      <w:pPr>
        <w:spacing w:after="0"/>
        <w:ind w:left="0"/>
        <w:jc w:val="left"/>
      </w:pPr>
      <w:r>
        <w:rPr>
          <w:rFonts w:ascii="Times New Roman"/>
          <w:b/>
          <w:i w:val="false"/>
          <w:color w:val="000000"/>
        </w:rPr>
        <w:t xml:space="preserve"> Құжаттарды қабылдаудан бас тарту туралы хабарлама</w:t>
      </w:r>
    </w:p>
    <w:bookmarkEnd w:id="12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19-1-бабының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байланысты "Дәрілік заттар мен медициналық бұйымдардың қауіпсіздігі, сапасы және тиімділігі туралы қорытынды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Т.А.Ә. (құжаттарды қабылдау жөніндегі көрсетілетін қызметті берушінің уәкілетті жұмыскері) (қолы)</w:t>
      </w:r>
    </w:p>
    <w:p>
      <w:pPr>
        <w:spacing w:after="0"/>
        <w:ind w:left="0"/>
        <w:jc w:val="both"/>
      </w:pPr>
      <w:r>
        <w:rPr>
          <w:rFonts w:ascii="Times New Roman"/>
          <w:b w:val="false"/>
          <w:i w:val="false"/>
          <w:color w:val="000000"/>
          <w:sz w:val="28"/>
        </w:rPr>
        <w:t>
      Орындаушы: Т.А.Ә.__________</w:t>
      </w:r>
    </w:p>
    <w:p>
      <w:pPr>
        <w:spacing w:after="0"/>
        <w:ind w:left="0"/>
        <w:jc w:val="both"/>
      </w:pPr>
      <w:r>
        <w:rPr>
          <w:rFonts w:ascii="Times New Roman"/>
          <w:b w:val="false"/>
          <w:i w:val="false"/>
          <w:color w:val="000000"/>
          <w:sz w:val="28"/>
        </w:rPr>
        <w:t>
      Телефон___________</w:t>
      </w:r>
    </w:p>
    <w:p>
      <w:pPr>
        <w:spacing w:after="0"/>
        <w:ind w:left="0"/>
        <w:jc w:val="both"/>
      </w:pPr>
      <w:r>
        <w:rPr>
          <w:rFonts w:ascii="Times New Roman"/>
          <w:b w:val="false"/>
          <w:i w:val="false"/>
          <w:color w:val="000000"/>
          <w:sz w:val="28"/>
        </w:rPr>
        <w:t>
      20_жылғы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30"/>
    <w:p>
      <w:pPr>
        <w:spacing w:after="0"/>
        <w:ind w:left="0"/>
        <w:jc w:val="left"/>
      </w:pPr>
      <w:r>
        <w:rPr>
          <w:rFonts w:ascii="Times New Roman"/>
          <w:b/>
          <w:i w:val="false"/>
          <w:color w:val="000000"/>
        </w:rPr>
        <w:t xml:space="preserve"> Дәрілік заттың (тіркеу дерекнамасының валидациясы) бастапқы сараптамасының есебі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412"/>
        <w:gridCol w:w="6512"/>
        <w:gridCol w:w="254"/>
        <w:gridCol w:w="5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дерекнамасының валидациясы) бастапқы сараптамасы жүргізілді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w:t>
            </w:r>
            <w:r>
              <w:br/>
            </w:r>
            <w:r>
              <w:rPr>
                <w:rFonts w:ascii="Times New Roman"/>
                <w:b w:val="false"/>
                <w:i w:val="false"/>
                <w:color w:val="000000"/>
                <w:sz w:val="20"/>
              </w:rPr>
              <w:t>
(қажеттісін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 арқылы</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рецептісіз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активті заттардың басқа да құрамымен басқа дәрілік препарат бұрын тіркелген.</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қаптама макеттерінің болуы және оларды өтініш берушінің мөрімен растау фактісі, дәрілік препараттың қаптамасының Қазақстан Республикасы Денсаулық сақтау және әлеуметтік даму министрінің 2015 жылғы 16 сәуірдегі № 227 бұйрығымен бекітілген Дәрілік заттарды, медициналық мақсаттағы бұйымдар мен медициналық техниканы таңбалау қағидаларына сәйкес (Нормативтік құқықтық актілерді мемлекеттік тіркеу тізілімінде № 1108 болып тіркелген) (бұдан әрі - № 227 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затбелгі, стикерлердің макеттерінің үлгілерін таңбалау мәтіні № 227 бұйрыққа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бояуыштардың және басқа да қосымша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белгілердің мәнінің болмауына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графикалық ұқсастықтары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және/немесе химиялық құрамы немесе әсері басқаша дәрілік препаратқа арналған олармен атауларының ұқсастығы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жөніндегі нұсқаулықтың құрылымына және ресімделуі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қағидаларына сәйкес келуі (Нормативтік құқықтық актілердің тізілімінде № 11495 болып тіркелген)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қауіпсіздікті бақылау жөніндегі нормативтік құжат құрылымының Қазақстан Республикасы Денсаулық сақтау министрінің 2009 жылғы 19 қарашадағы № 754 бекітілген дәрілік заттардың сапасы мен қауіпсіздігін бақылау жөніндегі нормативтік-техникалық құжатты жасау, келісу және сараптау Ережесінің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1"/>
    <w:p>
      <w:pPr>
        <w:spacing w:after="0"/>
        <w:ind w:left="0"/>
        <w:jc w:val="left"/>
      </w:pPr>
      <w:r>
        <w:rPr>
          <w:rFonts w:ascii="Times New Roman"/>
          <w:b/>
          <w:i w:val="false"/>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613"/>
        <w:gridCol w:w="3854"/>
        <w:gridCol w:w="1477"/>
        <w:gridCol w:w="2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(тіркеу дерекнамасының валидациясы) бастапқы сараптамасы жүргізілді</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144" w:id="132"/>
    <w:p>
      <w:pPr>
        <w:spacing w:after="0"/>
        <w:ind w:left="0"/>
        <w:jc w:val="left"/>
      </w:pPr>
      <w:r>
        <w:rPr>
          <w:rFonts w:ascii="Times New Roman"/>
          <w:b/>
          <w:i w:val="false"/>
          <w:color w:val="000000"/>
        </w:rPr>
        <w:t xml:space="preserve"> Дәрілік заттардың оңтайлы емес комбинацияларының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0036"/>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қабынуға қарсы препараттармен және транквилизаторлармен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Атропин/атропин тәрізді дәрілік заттардың анальгетиктермен және антипиретиктермен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витаминдермен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дәрілк заттармен бекітілген комбинациялары,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комбинациялары, изониазидтің пиридоксин гидрохлоридімен (В6 витамині) комбинациясын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Седативті/ұйқы тудыратын/анксиолитикалық дәрілік заттардың анальгетиктермен-антипиретиктермен/стероидты емес қабынуға қарсы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Н2-гистаминорецептор/тежегіш антагонистерінің антацидтермен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комбинациялар</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жүргізушілермен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Муколитиктердің/қақырық түсіретін дәрілердің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жүргізгіштердің және/немесе спазмолитикалық дәрілік заттардың ферментті препараттармен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АІЖ-нан жүйелі қан ағысына сіңірілетін кез келген дәрілік заттармен пектин және/немесе қамтитын дәрілермен бекітілген комбинациялар, пектиннің және/немесе каолиннің жүйелі абсорбциясыз дәрілік заттармен комбинацияларын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дәрілердің/парацетамолдың/метамизолдың атропин тәрізді дәрілік заттармен/спазмолитиктермен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опиодты анальгетиктермен/опиодты-опиодты емес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стероидты емес қабынуға қарсы дәрілердің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 индукторларымен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стероидты емес қабынуға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 протеаза және липаза бар панкреатиннің немесе пакреалипазаның кез келген басқа ферменттермен, о.і. бұқа өтімен, гемицеллюлозамен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бәсеңдететін дәрілік заттардың ОЖЖ стимуляторларымен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және/немесе гиосцинмен, белладоннамен және басқа атропин тәрізді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комбинациялары, жүйелі әсер етпейтін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Антибактериалды дәрілік заттар мен пробиотиктердің, пребиотиктердің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заттардың/ ацетилсалицил қышқылының және антацидттердің/H2-блокатордың/протон помпасының ингибиторларының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Глюкокортикостероидтық, бактерияға қарсы және протозойға қарсы дәрілік заттардың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комбинациялары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3"/>
    <w:p>
      <w:pPr>
        <w:spacing w:after="0"/>
        <w:ind w:left="0"/>
        <w:jc w:val="left"/>
      </w:pPr>
      <w:r>
        <w:rPr>
          <w:rFonts w:ascii="Times New Roman"/>
          <w:b/>
          <w:i w:val="false"/>
          <w:color w:val="000000"/>
        </w:rPr>
        <w:t xml:space="preserve"> Дәрілік препаратты бағалау бойынша сарапшылардың жиынтық есебі</w:t>
      </w:r>
    </w:p>
    <w:bookmarkEnd w:id="133"/>
    <w:bookmarkStart w:name="z147" w:id="134"/>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5515"/>
        <w:gridCol w:w="4757"/>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сарапшылардың лауазымы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Биоұқсас (биосимиляр)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Гибридті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Құрамдас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Жақсы зерделенген медициналық қолдануымен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дәрілік препарат немесе прекурсор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Гомеопатиялық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Өсімдік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GMP жағдайында емес өндірілген белсенді фармацевтикалық субстанция</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табиғи шикізат (фармакопеялық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 арқылы</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рецептісіз</w:t>
            </w: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35"/>
    <w:p>
      <w:pPr>
        <w:spacing w:after="0"/>
        <w:ind w:left="0"/>
        <w:jc w:val="both"/>
      </w:pPr>
      <w:r>
        <w:rPr>
          <w:rFonts w:ascii="Times New Roman"/>
          <w:b w:val="false"/>
          <w:i w:val="false"/>
          <w:color w:val="000000"/>
          <w:sz w:val="28"/>
        </w:rPr>
        <w:t>
      2. Қаптамасы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36"/>
    <w:p>
      <w:pPr>
        <w:spacing w:after="0"/>
        <w:ind w:left="0"/>
        <w:jc w:val="both"/>
      </w:pPr>
      <w:r>
        <w:rPr>
          <w:rFonts w:ascii="Times New Roman"/>
          <w:b w:val="false"/>
          <w:i w:val="false"/>
          <w:color w:val="000000"/>
          <w:sz w:val="28"/>
        </w:rPr>
        <w:t>
      3. Өндіруші туралы деректер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7"/>
    <w:p>
      <w:pPr>
        <w:spacing w:after="0"/>
        <w:ind w:left="0"/>
        <w:jc w:val="both"/>
      </w:pPr>
      <w:r>
        <w:rPr>
          <w:rFonts w:ascii="Times New Roman"/>
          <w:b w:val="false"/>
          <w:i w:val="false"/>
          <w:color w:val="000000"/>
          <w:sz w:val="28"/>
        </w:rPr>
        <w:t>
      4. Өндіруші елде және басқа елдерде тіркеу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38"/>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38"/>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39"/>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40"/>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Заңына сәйкес бақылауға алынатын заттар болған жағдайда: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w:t>
            </w:r>
            <w:r>
              <w:br/>
            </w:r>
            <w:r>
              <w:rPr>
                <w:rFonts w:ascii="Times New Roman"/>
                <w:b w:val="false"/>
                <w:i w:val="false"/>
                <w:color w:val="000000"/>
                <w:sz w:val="20"/>
              </w:rPr>
              <w:t>
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41"/>
    <w:p>
      <w:pPr>
        <w:spacing w:after="0"/>
        <w:ind w:left="0"/>
        <w:jc w:val="both"/>
      </w:pPr>
      <w:r>
        <w:rPr>
          <w:rFonts w:ascii="Times New Roman"/>
          <w:b w:val="false"/>
          <w:i w:val="false"/>
          <w:color w:val="000000"/>
          <w:sz w:val="28"/>
        </w:rPr>
        <w:t xml:space="preserve">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 </w:t>
      </w:r>
    </w:p>
    <w:bookmarkEnd w:id="141"/>
    <w:p>
      <w:pPr>
        <w:spacing w:after="0"/>
        <w:ind w:left="0"/>
        <w:jc w:val="both"/>
      </w:pPr>
      <w:r>
        <w:rPr>
          <w:rFonts w:ascii="Times New Roman"/>
          <w:b w:val="false"/>
          <w:i w:val="false"/>
          <w:color w:val="000000"/>
          <w:sz w:val="28"/>
        </w:rPr>
        <w:t>
      __________________________________________________________________________</w:t>
      </w:r>
    </w:p>
    <w:bookmarkStart w:name="z155" w:id="142"/>
    <w:p>
      <w:pPr>
        <w:spacing w:after="0"/>
        <w:ind w:left="0"/>
        <w:jc w:val="both"/>
      </w:pPr>
      <w:r>
        <w:rPr>
          <w:rFonts w:ascii="Times New Roman"/>
          <w:b w:val="false"/>
          <w:i w:val="false"/>
          <w:color w:val="000000"/>
          <w:sz w:val="28"/>
        </w:rPr>
        <w:t xml:space="preserve">
      9. Пайдаланылатын қосымша заттарды пайдалануға болатыны туралы тұжырымдармен сапасы, саны туралы мәліметтерді </w:t>
      </w:r>
    </w:p>
    <w:bookmarkEnd w:id="142"/>
    <w:p>
      <w:pPr>
        <w:spacing w:after="0"/>
        <w:ind w:left="0"/>
        <w:jc w:val="both"/>
      </w:pPr>
      <w:r>
        <w:rPr>
          <w:rFonts w:ascii="Times New Roman"/>
          <w:b w:val="false"/>
          <w:i w:val="false"/>
          <w:color w:val="000000"/>
          <w:sz w:val="28"/>
        </w:rPr>
        <w:t xml:space="preserve">
      талдау____________________________________________________________________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bookmarkStart w:name="z156" w:id="143"/>
    <w:p>
      <w:pPr>
        <w:spacing w:after="0"/>
        <w:ind w:left="0"/>
        <w:jc w:val="both"/>
      </w:pPr>
      <w:r>
        <w:rPr>
          <w:rFonts w:ascii="Times New Roman"/>
          <w:b w:val="false"/>
          <w:i w:val="false"/>
          <w:color w:val="000000"/>
          <w:sz w:val="28"/>
        </w:rPr>
        <w:t xml:space="preserve">
      10. Өндіріс туралы қорытынды (өндірістік формула, өндіріс технологиясының сипаттамасы, өндіріс үдерісіндегі бақылау, өндіріс үдерістерінің валидациясы) </w:t>
      </w:r>
    </w:p>
    <w:bookmarkEnd w:id="14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bookmarkStart w:name="z157" w:id="144"/>
    <w:p>
      <w:pPr>
        <w:spacing w:after="0"/>
        <w:ind w:left="0"/>
        <w:jc w:val="both"/>
      </w:pPr>
      <w:r>
        <w:rPr>
          <w:rFonts w:ascii="Times New Roman"/>
          <w:b w:val="false"/>
          <w:i w:val="false"/>
          <w:color w:val="000000"/>
          <w:sz w:val="28"/>
        </w:rPr>
        <w:t xml:space="preserve">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сәйкестігі) </w:t>
      </w:r>
    </w:p>
    <w:bookmarkEnd w:id="144"/>
    <w:p>
      <w:pPr>
        <w:spacing w:after="0"/>
        <w:ind w:left="0"/>
        <w:jc w:val="both"/>
      </w:pPr>
      <w:r>
        <w:rPr>
          <w:rFonts w:ascii="Times New Roman"/>
          <w:b w:val="false"/>
          <w:i w:val="false"/>
          <w:color w:val="000000"/>
          <w:sz w:val="28"/>
        </w:rPr>
        <w:t>
      __________________________________________________________________________</w:t>
      </w:r>
    </w:p>
    <w:bookmarkStart w:name="z158" w:id="145"/>
    <w:p>
      <w:pPr>
        <w:spacing w:after="0"/>
        <w:ind w:left="0"/>
        <w:jc w:val="both"/>
      </w:pPr>
      <w:r>
        <w:rPr>
          <w:rFonts w:ascii="Times New Roman"/>
          <w:b w:val="false"/>
          <w:i w:val="false"/>
          <w:color w:val="000000"/>
          <w:sz w:val="28"/>
        </w:rPr>
        <w:t xml:space="preserve">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ерекшеліктің болуы. Қаптаманың гигиеналық қорытындысы (отандық өндірушілер үшін) </w:t>
      </w:r>
    </w:p>
    <w:bookmarkEnd w:id="145"/>
    <w:p>
      <w:pPr>
        <w:spacing w:after="0"/>
        <w:ind w:left="0"/>
        <w:jc w:val="both"/>
      </w:pPr>
      <w:r>
        <w:rPr>
          <w:rFonts w:ascii="Times New Roman"/>
          <w:b w:val="false"/>
          <w:i w:val="false"/>
          <w:color w:val="000000"/>
          <w:sz w:val="28"/>
        </w:rPr>
        <w:t>
      __________________________________________________________________</w:t>
      </w:r>
    </w:p>
    <w:bookmarkStart w:name="z159" w:id="146"/>
    <w:p>
      <w:pPr>
        <w:spacing w:after="0"/>
        <w:ind w:left="0"/>
        <w:jc w:val="both"/>
      </w:pPr>
      <w:r>
        <w:rPr>
          <w:rFonts w:ascii="Times New Roman"/>
          <w:b w:val="false"/>
          <w:i w:val="false"/>
          <w:color w:val="000000"/>
          <w:sz w:val="28"/>
        </w:rPr>
        <w:t>
      13. Дәрілік заттың атауында бар-жоғы туралы қорытынды:</w:t>
      </w:r>
    </w:p>
    <w:bookmarkEnd w:id="146"/>
    <w:p>
      <w:pPr>
        <w:spacing w:after="0"/>
        <w:ind w:left="0"/>
        <w:jc w:val="both"/>
      </w:pPr>
      <w:r>
        <w:rPr>
          <w:rFonts w:ascii="Times New Roman"/>
          <w:b w:val="false"/>
          <w:i w:val="false"/>
          <w:color w:val="000000"/>
          <w:sz w:val="28"/>
        </w:rPr>
        <w:t xml:space="preserve">
      1) бұрын тіркелген дәрілік препараттармен және жағымсыз сөздердің графикалық </w:t>
      </w:r>
    </w:p>
    <w:p>
      <w:pPr>
        <w:spacing w:after="0"/>
        <w:ind w:left="0"/>
        <w:jc w:val="both"/>
      </w:pPr>
      <w:r>
        <w:rPr>
          <w:rFonts w:ascii="Times New Roman"/>
          <w:b w:val="false"/>
          <w:i w:val="false"/>
          <w:color w:val="000000"/>
          <w:sz w:val="28"/>
        </w:rPr>
        <w:t>
      ұқсастықтары __________________________________________;</w:t>
      </w:r>
    </w:p>
    <w:p>
      <w:pPr>
        <w:spacing w:after="0"/>
        <w:ind w:left="0"/>
        <w:jc w:val="both"/>
      </w:pPr>
      <w:r>
        <w:rPr>
          <w:rFonts w:ascii="Times New Roman"/>
          <w:b w:val="false"/>
          <w:i w:val="false"/>
          <w:color w:val="000000"/>
          <w:sz w:val="28"/>
        </w:rPr>
        <w:t xml:space="preserve">
      2) препараттың нағыз құрамы мен әсеріне қатысты шатасуларға әкелу </w:t>
      </w:r>
    </w:p>
    <w:p>
      <w:pPr>
        <w:spacing w:after="0"/>
        <w:ind w:left="0"/>
        <w:jc w:val="both"/>
      </w:pPr>
      <w:r>
        <w:rPr>
          <w:rFonts w:ascii="Times New Roman"/>
          <w:b w:val="false"/>
          <w:i w:val="false"/>
          <w:color w:val="000000"/>
          <w:sz w:val="28"/>
        </w:rPr>
        <w:t>
      қабілеттілігі____________________________________________________;</w:t>
      </w:r>
    </w:p>
    <w:p>
      <w:pPr>
        <w:spacing w:after="0"/>
        <w:ind w:left="0"/>
        <w:jc w:val="both"/>
      </w:pPr>
      <w:r>
        <w:rPr>
          <w:rFonts w:ascii="Times New Roman"/>
          <w:b w:val="false"/>
          <w:i w:val="false"/>
          <w:color w:val="000000"/>
          <w:sz w:val="28"/>
        </w:rPr>
        <w:t xml:space="preserve">
      3) химиялық құрамы немесе әсері басқа дәрілік заттар үшін ХПА атауының ұқсастығы </w:t>
      </w:r>
    </w:p>
    <w:p>
      <w:pPr>
        <w:spacing w:after="0"/>
        <w:ind w:left="0"/>
        <w:jc w:val="both"/>
      </w:pPr>
      <w:r>
        <w:rPr>
          <w:rFonts w:ascii="Times New Roman"/>
          <w:b w:val="false"/>
          <w:i w:val="false"/>
          <w:color w:val="000000"/>
          <w:sz w:val="28"/>
        </w:rPr>
        <w:t>
      және/немесе соған ұқсас аталуы___________________</w:t>
      </w:r>
    </w:p>
    <w:bookmarkStart w:name="z160" w:id="147"/>
    <w:p>
      <w:pPr>
        <w:spacing w:after="0"/>
        <w:ind w:left="0"/>
        <w:jc w:val="both"/>
      </w:pPr>
      <w:r>
        <w:rPr>
          <w:rFonts w:ascii="Times New Roman"/>
          <w:b w:val="false"/>
          <w:i w:val="false"/>
          <w:color w:val="000000"/>
          <w:sz w:val="28"/>
        </w:rPr>
        <w:t>
      14. Дайын өнім ерекшелігі __________________________________</w:t>
      </w:r>
    </w:p>
    <w:bookmarkEnd w:id="147"/>
    <w:bookmarkStart w:name="z161" w:id="148"/>
    <w:p>
      <w:pPr>
        <w:spacing w:after="0"/>
        <w:ind w:left="0"/>
        <w:jc w:val="both"/>
      </w:pPr>
      <w:r>
        <w:rPr>
          <w:rFonts w:ascii="Times New Roman"/>
          <w:b w:val="false"/>
          <w:i w:val="false"/>
          <w:color w:val="000000"/>
          <w:sz w:val="28"/>
        </w:rPr>
        <w:t xml:space="preserve">
      15. Дәрілік затқа фирма ұсынған химиялық, фармацевтикалық және биологиялық </w:t>
      </w:r>
    </w:p>
    <w:bookmarkEnd w:id="148"/>
    <w:p>
      <w:pPr>
        <w:spacing w:after="0"/>
        <w:ind w:left="0"/>
        <w:jc w:val="both"/>
      </w:pPr>
      <w:r>
        <w:rPr>
          <w:rFonts w:ascii="Times New Roman"/>
          <w:b w:val="false"/>
          <w:i w:val="false"/>
          <w:color w:val="000000"/>
          <w:sz w:val="28"/>
        </w:rPr>
        <w:t>
      (ин витро) баламалылық дерекнамасы туралы қорытынды ________________________</w:t>
      </w:r>
    </w:p>
    <w:bookmarkStart w:name="z162" w:id="149"/>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 ________________</w:t>
      </w:r>
    </w:p>
    <w:bookmarkEnd w:id="149"/>
    <w:bookmarkStart w:name="z163" w:id="150"/>
    <w:p>
      <w:pPr>
        <w:spacing w:after="0"/>
        <w:ind w:left="0"/>
        <w:jc w:val="both"/>
      </w:pPr>
      <w:r>
        <w:rPr>
          <w:rFonts w:ascii="Times New Roman"/>
          <w:b w:val="false"/>
          <w:i w:val="false"/>
          <w:color w:val="000000"/>
          <w:sz w:val="28"/>
        </w:rPr>
        <w:t xml:space="preserve">
      17. Дәрілік заттың медициналық қолдану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w:t>
      </w:r>
    </w:p>
    <w:bookmarkEnd w:id="150"/>
    <w:p>
      <w:pPr>
        <w:spacing w:after="0"/>
        <w:ind w:left="0"/>
        <w:jc w:val="both"/>
      </w:pPr>
      <w:r>
        <w:rPr>
          <w:rFonts w:ascii="Times New Roman"/>
          <w:b w:val="false"/>
          <w:i w:val="false"/>
          <w:color w:val="000000"/>
          <w:sz w:val="28"/>
        </w:rPr>
        <w:t>
      тексеру____________________________________________________________</w:t>
      </w:r>
    </w:p>
    <w:bookmarkStart w:name="z164" w:id="151"/>
    <w:p>
      <w:pPr>
        <w:spacing w:after="0"/>
        <w:ind w:left="0"/>
        <w:jc w:val="both"/>
      </w:pPr>
      <w:r>
        <w:rPr>
          <w:rFonts w:ascii="Times New Roman"/>
          <w:b w:val="false"/>
          <w:i w:val="false"/>
          <w:color w:val="000000"/>
          <w:sz w:val="28"/>
        </w:rPr>
        <w:t xml:space="preserve">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 </w:t>
      </w:r>
    </w:p>
    <w:bookmarkEnd w:id="151"/>
    <w:p>
      <w:pPr>
        <w:spacing w:after="0"/>
        <w:ind w:left="0"/>
        <w:jc w:val="both"/>
      </w:pPr>
      <w:r>
        <w:rPr>
          <w:rFonts w:ascii="Times New Roman"/>
          <w:b w:val="false"/>
          <w:i w:val="false"/>
          <w:color w:val="000000"/>
          <w:sz w:val="28"/>
        </w:rPr>
        <w:t>
      _______________________________________</w:t>
      </w:r>
    </w:p>
    <w:bookmarkStart w:name="z165" w:id="152"/>
    <w:p>
      <w:pPr>
        <w:spacing w:after="0"/>
        <w:ind w:left="0"/>
        <w:jc w:val="both"/>
      </w:pPr>
      <w:r>
        <w:rPr>
          <w:rFonts w:ascii="Times New Roman"/>
          <w:b w:val="false"/>
          <w:i w:val="false"/>
          <w:color w:val="000000"/>
          <w:sz w:val="28"/>
        </w:rPr>
        <w:t xml:space="preserve">
      19. Өндірушінің Дәрілік зат сапасы мен қауіпсіздігін бақылау жөніндегі нормативтік құжатын және дайын өнім сапасын бақылау әдістемелерін </w:t>
      </w:r>
    </w:p>
    <w:bookmarkEnd w:id="152"/>
    <w:p>
      <w:pPr>
        <w:spacing w:after="0"/>
        <w:ind w:left="0"/>
        <w:jc w:val="both"/>
      </w:pPr>
      <w:r>
        <w:rPr>
          <w:rFonts w:ascii="Times New Roman"/>
          <w:b w:val="false"/>
          <w:i w:val="false"/>
          <w:color w:val="000000"/>
          <w:sz w:val="28"/>
        </w:rPr>
        <w:t>
      Талдау _____________________________________________________________</w:t>
      </w:r>
    </w:p>
    <w:bookmarkStart w:name="z166" w:id="153"/>
    <w:p>
      <w:pPr>
        <w:spacing w:after="0"/>
        <w:ind w:left="0"/>
        <w:jc w:val="both"/>
      </w:pPr>
      <w:r>
        <w:rPr>
          <w:rFonts w:ascii="Times New Roman"/>
          <w:b w:val="false"/>
          <w:i w:val="false"/>
          <w:color w:val="000000"/>
          <w:sz w:val="28"/>
        </w:rPr>
        <w:t xml:space="preserve">
      20. Қазақстан Республикасында тіркелген аналогтармен салыстыру. Негізгі сапа </w:t>
      </w:r>
    </w:p>
    <w:bookmarkEnd w:id="153"/>
    <w:p>
      <w:pPr>
        <w:spacing w:after="0"/>
        <w:ind w:left="0"/>
        <w:jc w:val="both"/>
      </w:pPr>
      <w:r>
        <w:rPr>
          <w:rFonts w:ascii="Times New Roman"/>
          <w:b w:val="false"/>
          <w:i w:val="false"/>
          <w:color w:val="000000"/>
          <w:sz w:val="28"/>
        </w:rPr>
        <w:t>
      көрсеткіштерінің салыстырмалы сипаттамасы _______________</w:t>
      </w:r>
    </w:p>
    <w:bookmarkStart w:name="z167" w:id="154"/>
    <w:p>
      <w:pPr>
        <w:spacing w:after="0"/>
        <w:ind w:left="0"/>
        <w:jc w:val="both"/>
      </w:pPr>
      <w:r>
        <w:rPr>
          <w:rFonts w:ascii="Times New Roman"/>
          <w:b w:val="false"/>
          <w:i w:val="false"/>
          <w:color w:val="000000"/>
          <w:sz w:val="28"/>
        </w:rPr>
        <w:t xml:space="preserve">
      21. Өтініште, талдамалы нормативтік құжатта және қаптама макетінде мәлімделген құраммен салыстырып, медициналық қолдануы жөніндегі нұсқаулықта көрсетілген белсенді және қосымша заттардың сапалық және сандық құрамының сенімділігін талдау </w:t>
      </w:r>
    </w:p>
    <w:bookmarkEnd w:id="154"/>
    <w:p>
      <w:pPr>
        <w:spacing w:after="0"/>
        <w:ind w:left="0"/>
        <w:jc w:val="both"/>
      </w:pPr>
      <w:r>
        <w:rPr>
          <w:rFonts w:ascii="Times New Roman"/>
          <w:b w:val="false"/>
          <w:i w:val="false"/>
          <w:color w:val="000000"/>
          <w:sz w:val="28"/>
        </w:rPr>
        <w:t>
      ________________________________</w:t>
      </w:r>
    </w:p>
    <w:bookmarkStart w:name="z168" w:id="155"/>
    <w:p>
      <w:pPr>
        <w:spacing w:after="0"/>
        <w:ind w:left="0"/>
        <w:jc w:val="both"/>
      </w:pPr>
      <w:r>
        <w:rPr>
          <w:rFonts w:ascii="Times New Roman"/>
          <w:b w:val="false"/>
          <w:i w:val="false"/>
          <w:color w:val="000000"/>
          <w:sz w:val="28"/>
        </w:rPr>
        <w:t xml:space="preserve">
      22. Компоненттерінің фармакологиялық үйлесімділігін бағалау, қайта өндірілген дәрілік зат тіркелген жағдайда бірегей препарат құрамымен салыстыру жүргізу </w:t>
      </w:r>
    </w:p>
    <w:bookmarkEnd w:id="155"/>
    <w:p>
      <w:pPr>
        <w:spacing w:after="0"/>
        <w:ind w:left="0"/>
        <w:jc w:val="both"/>
      </w:pPr>
      <w:r>
        <w:rPr>
          <w:rFonts w:ascii="Times New Roman"/>
          <w:b w:val="false"/>
          <w:i w:val="false"/>
          <w:color w:val="000000"/>
          <w:sz w:val="28"/>
        </w:rPr>
        <w:t>
      _______________________________________________</w:t>
      </w:r>
    </w:p>
    <w:bookmarkStart w:name="z169" w:id="156"/>
    <w:p>
      <w:pPr>
        <w:spacing w:after="0"/>
        <w:ind w:left="0"/>
        <w:jc w:val="both"/>
      </w:pPr>
      <w:r>
        <w:rPr>
          <w:rFonts w:ascii="Times New Roman"/>
          <w:b w:val="false"/>
          <w:i w:val="false"/>
          <w:color w:val="000000"/>
          <w:sz w:val="28"/>
        </w:rPr>
        <w:t>
      23.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w:t>
      </w:r>
    </w:p>
    <w:bookmarkEnd w:id="156"/>
    <w:p>
      <w:pPr>
        <w:spacing w:after="0"/>
        <w:ind w:left="0"/>
        <w:jc w:val="both"/>
      </w:pPr>
      <w:r>
        <w:rPr>
          <w:rFonts w:ascii="Times New Roman"/>
          <w:b w:val="false"/>
          <w:i w:val="false"/>
          <w:color w:val="000000"/>
          <w:sz w:val="28"/>
        </w:rPr>
        <w:t xml:space="preserve">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w:t>
      </w:r>
    </w:p>
    <w:p>
      <w:pPr>
        <w:spacing w:after="0"/>
        <w:ind w:left="0"/>
        <w:jc w:val="both"/>
      </w:pPr>
      <w:r>
        <w:rPr>
          <w:rFonts w:ascii="Times New Roman"/>
          <w:b w:val="false"/>
          <w:i w:val="false"/>
          <w:color w:val="000000"/>
          <w:sz w:val="28"/>
        </w:rPr>
        <w:t>
      жарамдылық мерзімі _______________________________________________________</w:t>
      </w:r>
    </w:p>
    <w:bookmarkStart w:name="z170" w:id="157"/>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"қауіп-пайда" арақатынасы туралы қорытындыны көрсету қажет.</w:t>
      </w:r>
    </w:p>
    <w:bookmarkEnd w:id="157"/>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 кезеңдерінде пайдаланылған салыстыру -препаратын көрсету керек (фармацевтикалық әзірлеуден клиникалық зерттеулерге дейін): атауы, белсенді зат, өндіруші, өндіруші-ел,сериясы, жарамдылық мерзімі.</w:t>
      </w:r>
    </w:p>
    <w:bookmarkStart w:name="z171" w:id="158"/>
    <w:p>
      <w:pPr>
        <w:spacing w:after="0"/>
        <w:ind w:left="0"/>
        <w:jc w:val="both"/>
      </w:pPr>
      <w:r>
        <w:rPr>
          <w:rFonts w:ascii="Times New Roman"/>
          <w:b w:val="false"/>
          <w:i w:val="false"/>
          <w:color w:val="000000"/>
          <w:sz w:val="28"/>
        </w:rPr>
        <w:t xml:space="preserve">
      25. Шығу тегін (адам мен жануар қаны, ағзалары мен тіндері) және иммунобиологиялық препараттардың спецификалық белсенділігін бағалау </w:t>
      </w:r>
    </w:p>
    <w:bookmarkEnd w:id="158"/>
    <w:p>
      <w:pPr>
        <w:spacing w:after="0"/>
        <w:ind w:left="0"/>
        <w:jc w:val="both"/>
      </w:pPr>
      <w:r>
        <w:rPr>
          <w:rFonts w:ascii="Times New Roman"/>
          <w:b w:val="false"/>
          <w:i w:val="false"/>
          <w:color w:val="000000"/>
          <w:sz w:val="28"/>
        </w:rPr>
        <w:t>
      _________________________________________________________________________</w:t>
      </w:r>
    </w:p>
    <w:bookmarkStart w:name="z172" w:id="159"/>
    <w:p>
      <w:pPr>
        <w:spacing w:after="0"/>
        <w:ind w:left="0"/>
        <w:jc w:val="both"/>
      </w:pPr>
      <w:r>
        <w:rPr>
          <w:rFonts w:ascii="Times New Roman"/>
          <w:b w:val="false"/>
          <w:i w:val="false"/>
          <w:color w:val="000000"/>
          <w:sz w:val="28"/>
        </w:rPr>
        <w:t xml:space="preserve">
      26. * Мәлімделген науқастардың жас топтарына қатысты клиникалық зерттеулер нәтижелері бойынша дәрілік зат қауіпсіздігі мен тиімділігін, қолданылу өрсетілімдерін таңдау негізділігін, қарсы көрсетілімдерін, препаратты қолдану кезіндегі ақтандыруларды, жағымсыз әсерлер бейінін ағалау </w:t>
      </w:r>
    </w:p>
    <w:bookmarkEnd w:id="159"/>
    <w:p>
      <w:pPr>
        <w:spacing w:after="0"/>
        <w:ind w:left="0"/>
        <w:jc w:val="both"/>
      </w:pPr>
      <w:r>
        <w:rPr>
          <w:rFonts w:ascii="Times New Roman"/>
          <w:b w:val="false"/>
          <w:i w:val="false"/>
          <w:color w:val="000000"/>
          <w:sz w:val="28"/>
        </w:rPr>
        <w:t>
      __________________________________________________________________________</w:t>
      </w:r>
    </w:p>
    <w:bookmarkStart w:name="z173" w:id="160"/>
    <w:p>
      <w:pPr>
        <w:spacing w:after="0"/>
        <w:ind w:left="0"/>
        <w:jc w:val="both"/>
      </w:pPr>
      <w:r>
        <w:rPr>
          <w:rFonts w:ascii="Times New Roman"/>
          <w:b w:val="false"/>
          <w:i w:val="false"/>
          <w:color w:val="000000"/>
          <w:sz w:val="28"/>
        </w:rPr>
        <w:t xml:space="preserve">
      27. Дәрілік препаратты мемлекеттік қайта тіркеуге өтінім бергенде ғана олтырылады. </w:t>
      </w:r>
    </w:p>
    <w:bookmarkEnd w:id="16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p>
      <w:pPr>
        <w:spacing w:after="0"/>
        <w:ind w:left="0"/>
        <w:jc w:val="both"/>
      </w:pPr>
      <w:r>
        <w:rPr>
          <w:rFonts w:ascii="Times New Roman"/>
          <w:b w:val="false"/>
          <w:i w:val="false"/>
          <w:color w:val="000000"/>
          <w:sz w:val="28"/>
        </w:rPr>
        <w:t xml:space="preserve">
      Ескерту: талаптарға сәйкес биосимиляр препарттарының мерзімдік жаңартылатын </w:t>
      </w:r>
    </w:p>
    <w:p>
      <w:pPr>
        <w:spacing w:after="0"/>
        <w:ind w:left="0"/>
        <w:jc w:val="both"/>
      </w:pPr>
      <w:r>
        <w:rPr>
          <w:rFonts w:ascii="Times New Roman"/>
          <w:b w:val="false"/>
          <w:i w:val="false"/>
          <w:color w:val="000000"/>
          <w:sz w:val="28"/>
        </w:rPr>
        <w:t>
      есебі _________________________________________________:</w:t>
      </w:r>
    </w:p>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 тіркеу сараптамасына Тізбенің 1-3-бөліктері, 5-бөліктен ұсынылады:</w:t>
      </w:r>
    </w:p>
    <w:p>
      <w:pPr>
        <w:spacing w:after="0"/>
        <w:ind w:left="0"/>
        <w:jc w:val="both"/>
      </w:pPr>
      <w:r>
        <w:rPr>
          <w:rFonts w:ascii="Times New Roman"/>
          <w:b w:val="false"/>
          <w:i w:val="false"/>
          <w:color w:val="000000"/>
          <w:sz w:val="28"/>
        </w:rPr>
        <w:t xml:space="preserve">
      1) қауіпсіздігі туралы мерзімді жаңартылатын есептер немесе мерзімді есеп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w:t>
      </w:r>
    </w:p>
    <w:p>
      <w:pPr>
        <w:spacing w:after="0"/>
        <w:ind w:left="0"/>
        <w:jc w:val="both"/>
      </w:pPr>
      <w:r>
        <w:rPr>
          <w:rFonts w:ascii="Times New Roman"/>
          <w:b w:val="false"/>
          <w:i w:val="false"/>
          <w:color w:val="000000"/>
          <w:sz w:val="28"/>
        </w:rPr>
        <w:t>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және/немесе проспектілі зерттеулердің жағдай-бақылау әдісімен) _______________________</w:t>
      </w:r>
    </w:p>
    <w:p>
      <w:pPr>
        <w:spacing w:after="0"/>
        <w:ind w:left="0"/>
        <w:jc w:val="both"/>
      </w:pPr>
      <w:r>
        <w:rPr>
          <w:rFonts w:ascii="Times New Roman"/>
          <w:b w:val="false"/>
          <w:i w:val="false"/>
          <w:color w:val="000000"/>
          <w:sz w:val="28"/>
        </w:rPr>
        <w:t>
      белгілі бір биологиялық дәрілік заттардың ем қабылдайтын пациенттерінің тізілімін</w:t>
      </w:r>
    </w:p>
    <w:p>
      <w:pPr>
        <w:spacing w:after="0"/>
        <w:ind w:left="0"/>
        <w:jc w:val="both"/>
      </w:pPr>
      <w:r>
        <w:rPr>
          <w:rFonts w:ascii="Times New Roman"/>
          <w:b w:val="false"/>
          <w:i w:val="false"/>
          <w:color w:val="000000"/>
          <w:sz w:val="28"/>
        </w:rPr>
        <w:t>
      талдауы________________________________________________________</w:t>
      </w:r>
    </w:p>
    <w:p>
      <w:pPr>
        <w:spacing w:after="0"/>
        <w:ind w:left="0"/>
        <w:jc w:val="both"/>
      </w:pPr>
      <w:r>
        <w:rPr>
          <w:rFonts w:ascii="Times New Roman"/>
          <w:b w:val="false"/>
          <w:i w:val="false"/>
          <w:color w:val="000000"/>
          <w:sz w:val="28"/>
        </w:rPr>
        <w:t>
      постмаркетингтік клиникалық зерттеулер __________________________</w:t>
      </w:r>
    </w:p>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bookmarkStart w:name="z174" w:id="161"/>
    <w:p>
      <w:pPr>
        <w:spacing w:after="0"/>
        <w:ind w:left="0"/>
        <w:jc w:val="both"/>
      </w:pPr>
      <w:r>
        <w:rPr>
          <w:rFonts w:ascii="Times New Roman"/>
          <w:b w:val="false"/>
          <w:i w:val="false"/>
          <w:color w:val="000000"/>
          <w:sz w:val="28"/>
        </w:rPr>
        <w:t xml:space="preserve">
      28. "Қауіп-пайда"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w:t>
      </w:r>
    </w:p>
    <w:bookmarkEnd w:id="161"/>
    <w:p>
      <w:pPr>
        <w:spacing w:after="0"/>
        <w:ind w:left="0"/>
        <w:jc w:val="both"/>
      </w:pPr>
      <w:r>
        <w:rPr>
          <w:rFonts w:ascii="Times New Roman"/>
          <w:b w:val="false"/>
          <w:i w:val="false"/>
          <w:color w:val="000000"/>
          <w:sz w:val="28"/>
        </w:rPr>
        <w:t>
      етіледі._________________________________________________________</w:t>
      </w:r>
    </w:p>
    <w:bookmarkStart w:name="z175" w:id="162"/>
    <w:p>
      <w:pPr>
        <w:spacing w:after="0"/>
        <w:ind w:left="0"/>
        <w:jc w:val="both"/>
      </w:pPr>
      <w:r>
        <w:rPr>
          <w:rFonts w:ascii="Times New Roman"/>
          <w:b w:val="false"/>
          <w:i w:val="false"/>
          <w:color w:val="000000"/>
          <w:sz w:val="28"/>
        </w:rPr>
        <w:t xml:space="preserve">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w:t>
      </w:r>
    </w:p>
    <w:bookmarkEnd w:id="162"/>
    <w:p>
      <w:pPr>
        <w:spacing w:after="0"/>
        <w:ind w:left="0"/>
        <w:jc w:val="both"/>
      </w:pPr>
      <w:r>
        <w:rPr>
          <w:rFonts w:ascii="Times New Roman"/>
          <w:b w:val="false"/>
          <w:i w:val="false"/>
          <w:color w:val="000000"/>
          <w:sz w:val="28"/>
        </w:rPr>
        <w:t>
      қорытынды жасалады _______________________________________________________</w:t>
      </w:r>
    </w:p>
    <w:bookmarkStart w:name="z176" w:id="163"/>
    <w:p>
      <w:pPr>
        <w:spacing w:after="0"/>
        <w:ind w:left="0"/>
        <w:jc w:val="both"/>
      </w:pPr>
      <w:r>
        <w:rPr>
          <w:rFonts w:ascii="Times New Roman"/>
          <w:b w:val="false"/>
          <w:i w:val="false"/>
          <w:color w:val="000000"/>
          <w:sz w:val="28"/>
        </w:rPr>
        <w:t>
      30. Дәрілік заттың атауында бар-жоғы туралы қорытынды:</w:t>
      </w:r>
    </w:p>
    <w:bookmarkEnd w:id="163"/>
    <w:p>
      <w:pPr>
        <w:spacing w:after="0"/>
        <w:ind w:left="0"/>
        <w:jc w:val="both"/>
      </w:pPr>
      <w:r>
        <w:rPr>
          <w:rFonts w:ascii="Times New Roman"/>
          <w:b w:val="false"/>
          <w:i w:val="false"/>
          <w:color w:val="000000"/>
          <w:sz w:val="28"/>
        </w:rPr>
        <w:t xml:space="preserve">
      1) бұрын тіркелген дәрілік препараттармен және жағымсыз сөздердің графикалық </w:t>
      </w:r>
    </w:p>
    <w:p>
      <w:pPr>
        <w:spacing w:after="0"/>
        <w:ind w:left="0"/>
        <w:jc w:val="both"/>
      </w:pPr>
      <w:r>
        <w:rPr>
          <w:rFonts w:ascii="Times New Roman"/>
          <w:b w:val="false"/>
          <w:i w:val="false"/>
          <w:color w:val="000000"/>
          <w:sz w:val="28"/>
        </w:rPr>
        <w:t>
      ұқсастықтары___________________________________________________</w:t>
      </w:r>
    </w:p>
    <w:p>
      <w:pPr>
        <w:spacing w:after="0"/>
        <w:ind w:left="0"/>
        <w:jc w:val="both"/>
      </w:pPr>
      <w:r>
        <w:rPr>
          <w:rFonts w:ascii="Times New Roman"/>
          <w:b w:val="false"/>
          <w:i w:val="false"/>
          <w:color w:val="000000"/>
          <w:sz w:val="28"/>
        </w:rPr>
        <w:t xml:space="preserve">
      2) препараттың нағыз құрамы мен әсеріне қатысты шатасуларға алып баруға </w:t>
      </w:r>
    </w:p>
    <w:p>
      <w:pPr>
        <w:spacing w:after="0"/>
        <w:ind w:left="0"/>
        <w:jc w:val="both"/>
      </w:pPr>
      <w:r>
        <w:rPr>
          <w:rFonts w:ascii="Times New Roman"/>
          <w:b w:val="false"/>
          <w:i w:val="false"/>
          <w:color w:val="000000"/>
          <w:sz w:val="28"/>
        </w:rPr>
        <w:t>
      қабілеттілік_________________________________________________;</w:t>
      </w:r>
    </w:p>
    <w:p>
      <w:pPr>
        <w:spacing w:after="0"/>
        <w:ind w:left="0"/>
        <w:jc w:val="both"/>
      </w:pPr>
      <w:r>
        <w:rPr>
          <w:rFonts w:ascii="Times New Roman"/>
          <w:b w:val="false"/>
          <w:i w:val="false"/>
          <w:color w:val="000000"/>
          <w:sz w:val="28"/>
        </w:rPr>
        <w:t xml:space="preserve">
      3) Химиялық құрамы немесе әсері басқа дәрілік заттар үшін ХПА атауының ұқсастығы </w:t>
      </w:r>
    </w:p>
    <w:p>
      <w:pPr>
        <w:spacing w:after="0"/>
        <w:ind w:left="0"/>
        <w:jc w:val="both"/>
      </w:pPr>
      <w:r>
        <w:rPr>
          <w:rFonts w:ascii="Times New Roman"/>
          <w:b w:val="false"/>
          <w:i w:val="false"/>
          <w:color w:val="000000"/>
          <w:sz w:val="28"/>
        </w:rPr>
        <w:t>
      және/немесе соған ұқсас атауы ___________________.</w:t>
      </w:r>
    </w:p>
    <w:bookmarkStart w:name="z177" w:id="164"/>
    <w:p>
      <w:pPr>
        <w:spacing w:after="0"/>
        <w:ind w:left="0"/>
        <w:jc w:val="both"/>
      </w:pPr>
      <w:r>
        <w:rPr>
          <w:rFonts w:ascii="Times New Roman"/>
          <w:b w:val="false"/>
          <w:i w:val="false"/>
          <w:color w:val="000000"/>
          <w:sz w:val="28"/>
        </w:rPr>
        <w:t xml:space="preserve">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 </w:t>
      </w:r>
    </w:p>
    <w:bookmarkEnd w:id="164"/>
    <w:p>
      <w:pPr>
        <w:spacing w:after="0"/>
        <w:ind w:left="0"/>
        <w:jc w:val="both"/>
      </w:pPr>
      <w:r>
        <w:rPr>
          <w:rFonts w:ascii="Times New Roman"/>
          <w:b w:val="false"/>
          <w:i w:val="false"/>
          <w:color w:val="000000"/>
          <w:sz w:val="28"/>
        </w:rPr>
        <w:t>
      _______________________________________________________________</w:t>
      </w:r>
    </w:p>
    <w:bookmarkStart w:name="z178" w:id="165"/>
    <w:p>
      <w:pPr>
        <w:spacing w:after="0"/>
        <w:ind w:left="0"/>
        <w:jc w:val="both"/>
      </w:pPr>
      <w:r>
        <w:rPr>
          <w:rFonts w:ascii="Times New Roman"/>
          <w:b w:val="false"/>
          <w:i w:val="false"/>
          <w:color w:val="000000"/>
          <w:sz w:val="28"/>
        </w:rPr>
        <w:t xml:space="preserve">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 </w:t>
      </w:r>
    </w:p>
    <w:bookmarkEnd w:id="165"/>
    <w:p>
      <w:pPr>
        <w:spacing w:after="0"/>
        <w:ind w:left="0"/>
        <w:jc w:val="both"/>
      </w:pPr>
      <w:r>
        <w:rPr>
          <w:rFonts w:ascii="Times New Roman"/>
          <w:b w:val="false"/>
          <w:i w:val="false"/>
          <w:color w:val="000000"/>
          <w:sz w:val="28"/>
        </w:rPr>
        <w:t>
      _______________________________________________________________</w:t>
      </w:r>
    </w:p>
    <w:bookmarkStart w:name="z179" w:id="166"/>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bookmarkEnd w:id="166"/>
    <w:bookmarkStart w:name="z180" w:id="167"/>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bookmarkEnd w:id="167"/>
    <w:bookmarkStart w:name="z181" w:id="168"/>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bookmarkEnd w:id="168"/>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сипаттамасында төмендегі элементтер болуы тиіс:</w:t>
      </w:r>
    </w:p>
    <w:p>
      <w:pPr>
        <w:spacing w:after="0"/>
        <w:ind w:left="0"/>
        <w:jc w:val="both"/>
      </w:pPr>
      <w:r>
        <w:rPr>
          <w:rFonts w:ascii="Times New Roman"/>
          <w:b w:val="false"/>
          <w:i w:val="false"/>
          <w:color w:val="000000"/>
          <w:sz w:val="28"/>
        </w:rPr>
        <w:t xml:space="preserve">
      тіркеу куәлігі ұстаушысының өз иелігінде ірі фармакологиялық бақылауға жауапты тұлғасы болуына дәлел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жаһандық фармакологиялық қадағалауға жауапты тұлғаның қосылу </w:t>
      </w:r>
    </w:p>
    <w:p>
      <w:pPr>
        <w:spacing w:after="0"/>
        <w:ind w:left="0"/>
        <w:jc w:val="both"/>
      </w:pPr>
      <w:r>
        <w:rPr>
          <w:rFonts w:ascii="Times New Roman"/>
          <w:b w:val="false"/>
          <w:i w:val="false"/>
          <w:color w:val="000000"/>
          <w:sz w:val="28"/>
        </w:rPr>
        <w:t>
      дерекнамасы__________________________________________________________</w:t>
      </w:r>
    </w:p>
    <w:p>
      <w:pPr>
        <w:spacing w:after="0"/>
        <w:ind w:left="0"/>
        <w:jc w:val="both"/>
      </w:pPr>
      <w:r>
        <w:rPr>
          <w:rFonts w:ascii="Times New Roman"/>
          <w:b w:val="false"/>
          <w:i w:val="false"/>
          <w:color w:val="000000"/>
          <w:sz w:val="28"/>
        </w:rPr>
        <w:t xml:space="preserve">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w:t>
      </w:r>
    </w:p>
    <w:p>
      <w:pPr>
        <w:spacing w:after="0"/>
        <w:ind w:left="0"/>
        <w:jc w:val="both"/>
      </w:pPr>
      <w:r>
        <w:rPr>
          <w:rFonts w:ascii="Times New Roman"/>
          <w:b w:val="false"/>
          <w:i w:val="false"/>
          <w:color w:val="000000"/>
          <w:sz w:val="28"/>
        </w:rPr>
        <w:t>
      декларациясы______________________________________________________</w:t>
      </w:r>
    </w:p>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сілтеме_______</w:t>
      </w:r>
    </w:p>
    <w:p>
      <w:pPr>
        <w:spacing w:after="0"/>
        <w:ind w:left="0"/>
        <w:jc w:val="both"/>
      </w:pPr>
      <w:r>
        <w:rPr>
          <w:rFonts w:ascii="Times New Roman"/>
          <w:b w:val="false"/>
          <w:i w:val="false"/>
          <w:color w:val="000000"/>
          <w:sz w:val="28"/>
        </w:rPr>
        <w:t xml:space="preserve">
      2) Қазақстан Республикасында жергілікті фармакологиялық қадағалау жүйесінің жауапты тұлғасы: Қазақстан Республикасында орналасқан фармакологиялық қадағалау жүйесінің жауапты тұлғасының тағайындалғанын растайтын </w:t>
      </w:r>
    </w:p>
    <w:p>
      <w:pPr>
        <w:spacing w:after="0"/>
        <w:ind w:left="0"/>
        <w:jc w:val="both"/>
      </w:pPr>
      <w:r>
        <w:rPr>
          <w:rFonts w:ascii="Times New Roman"/>
          <w:b w:val="false"/>
          <w:i w:val="false"/>
          <w:color w:val="000000"/>
          <w:sz w:val="28"/>
        </w:rPr>
        <w:t>
      құжат_________________________________</w:t>
      </w:r>
    </w:p>
    <w:p>
      <w:pPr>
        <w:spacing w:after="0"/>
        <w:ind w:left="0"/>
        <w:jc w:val="both"/>
      </w:pPr>
      <w:r>
        <w:rPr>
          <w:rFonts w:ascii="Times New Roman"/>
          <w:b w:val="false"/>
          <w:i w:val="false"/>
          <w:color w:val="000000"/>
          <w:sz w:val="28"/>
        </w:rPr>
        <w:t>
      Қазақстан Республикасында фармакологиялық бақылауға жауапты тұлғаның байланыс дерекнамасы _________________________________________</w:t>
      </w:r>
    </w:p>
    <w:p>
      <w:pPr>
        <w:spacing w:after="0"/>
        <w:ind w:left="0"/>
        <w:jc w:val="both"/>
      </w:pPr>
      <w:r>
        <w:rPr>
          <w:rFonts w:ascii="Times New Roman"/>
          <w:b w:val="false"/>
          <w:i w:val="false"/>
          <w:color w:val="000000"/>
          <w:sz w:val="28"/>
        </w:rPr>
        <w:t xml:space="preserve">
      3) Тіркеуге/қайта тіркеуге немесе өзгерістер енгізуге өтінім берілген (ерекше бақылауды талап ететін түпнұсқалық препараттар, биосимилярлар, вакциналар, қан препараттары, генерик препараттар үшін) дәрілік заттарды медициналық қолдануда қауіпті басқару жоспары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белгіленген бөлімдер қайта тіркеу кезінде толтырылады</w:t>
      </w:r>
    </w:p>
    <w:p>
      <w:pPr>
        <w:spacing w:after="0"/>
        <w:ind w:left="0"/>
        <w:jc w:val="both"/>
      </w:pPr>
      <w:r>
        <w:rPr>
          <w:rFonts w:ascii="Times New Roman"/>
          <w:b w:val="false"/>
          <w:i w:val="false"/>
          <w:color w:val="000000"/>
          <w:sz w:val="28"/>
        </w:rPr>
        <w:t>
      Қорытынды: оң теріс (негіздемесімен)</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9"/>
    <w:p>
      <w:pPr>
        <w:spacing w:after="0"/>
        <w:ind w:left="0"/>
        <w:jc w:val="left"/>
      </w:pPr>
      <w:r>
        <w:rPr>
          <w:rFonts w:ascii="Times New Roman"/>
          <w:b/>
          <w:i w:val="false"/>
          <w:color w:val="000000"/>
        </w:rPr>
        <w:t xml:space="preserve"> Тіркеу дерекнамасына енгізілетін өзгерістер кезінде дәрілік препаратты бағалау бойынша сарапшылардың жиынтық есебі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5284"/>
        <w:gridCol w:w="4919"/>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сарапшының лауазымы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Бірегей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Биоұқсас (биосимиляр)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Гибридті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Құрамдас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Жақсы зерделенген медициналық қолдануымен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Радиофармацевтикалық дәрілік препарат немесе прекурсор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Гомеопатиялық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Өсімдік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Орфандық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GMP жағдайында емес өндірілген белсенді фармацевтикалық субстанция</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Биологиялық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Дәрілік табиғи шикізат (фармакопеялық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 арқылы</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рецептісіз</w:t>
            </w:r>
            <w:r>
              <w:br/>
            </w:r>
            <w:r>
              <w:rPr>
                <w:rFonts w:ascii="Times New Roman"/>
                <w:b w:val="false"/>
                <w:i w:val="false"/>
                <w:color w:val="000000"/>
                <w:sz w:val="20"/>
              </w:rPr>
              <w:t>
</w:t>
            </w:r>
          </w:p>
        </w:tc>
      </w:tr>
    </w:tbl>
    <w:bookmarkStart w:name="z184" w:id="170"/>
    <w:p>
      <w:pPr>
        <w:spacing w:after="0"/>
        <w:ind w:left="0"/>
        <w:jc w:val="both"/>
      </w:pPr>
      <w:r>
        <w:rPr>
          <w:rFonts w:ascii="Times New Roman"/>
          <w:b w:val="false"/>
          <w:i w:val="false"/>
          <w:color w:val="000000"/>
          <w:sz w:val="28"/>
        </w:rPr>
        <w:t>
      2. Қаптамасы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71"/>
    <w:p>
      <w:pPr>
        <w:spacing w:after="0"/>
        <w:ind w:left="0"/>
        <w:jc w:val="both"/>
      </w:pPr>
      <w:r>
        <w:rPr>
          <w:rFonts w:ascii="Times New Roman"/>
          <w:b w:val="false"/>
          <w:i w:val="false"/>
          <w:color w:val="000000"/>
          <w:sz w:val="28"/>
        </w:rPr>
        <w:t>
      3. Өндіруші туралы деректер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72"/>
    <w:p>
      <w:pPr>
        <w:spacing w:after="0"/>
        <w:ind w:left="0"/>
        <w:jc w:val="both"/>
      </w:pPr>
      <w:r>
        <w:rPr>
          <w:rFonts w:ascii="Times New Roman"/>
          <w:b w:val="false"/>
          <w:i w:val="false"/>
          <w:color w:val="000000"/>
          <w:sz w:val="28"/>
        </w:rPr>
        <w:t>
      4. Өндіруші елде және басқа елдерде тіркеу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73"/>
    <w:p>
      <w:pPr>
        <w:spacing w:after="0"/>
        <w:ind w:left="0"/>
        <w:jc w:val="both"/>
      </w:pPr>
      <w:r>
        <w:rPr>
          <w:rFonts w:ascii="Times New Roman"/>
          <w:b w:val="false"/>
          <w:i w:val="false"/>
          <w:color w:val="000000"/>
          <w:sz w:val="28"/>
        </w:rPr>
        <w:t>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74"/>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5"/>
    <w:p>
      <w:pPr>
        <w:spacing w:after="0"/>
        <w:ind w:left="0"/>
        <w:jc w:val="both"/>
      </w:pPr>
      <w:r>
        <w:rPr>
          <w:rFonts w:ascii="Times New Roman"/>
          <w:b w:val="false"/>
          <w:i w:val="false"/>
          <w:color w:val="000000"/>
          <w:sz w:val="28"/>
        </w:rPr>
        <w:t>
      7.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76"/>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77"/>
    <w:p>
      <w:pPr>
        <w:spacing w:after="0"/>
        <w:ind w:left="0"/>
        <w:jc w:val="both"/>
      </w:pPr>
      <w:r>
        <w:rPr>
          <w:rFonts w:ascii="Times New Roman"/>
          <w:b w:val="false"/>
          <w:i w:val="false"/>
          <w:color w:val="000000"/>
          <w:sz w:val="28"/>
        </w:rPr>
        <w:t>
      9. Өзгерістер типі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0"/>
        <w:gridCol w:w="1450"/>
        <w:gridCol w:w="1450"/>
        <w:gridCol w:w="1450"/>
      </w:tblGrid>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17-қосымшаға сәйкес өзгерістер типі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bookmarkStart w:name="z192" w:id="178"/>
    <w:p>
      <w:pPr>
        <w:spacing w:after="0"/>
        <w:ind w:left="0"/>
        <w:jc w:val="both"/>
      </w:pPr>
      <w:r>
        <w:rPr>
          <w:rFonts w:ascii="Times New Roman"/>
          <w:b w:val="false"/>
          <w:i w:val="false"/>
          <w:color w:val="000000"/>
          <w:sz w:val="28"/>
        </w:rPr>
        <w:t xml:space="preserve">
      10. Сапа, қауіпсіздік және тиімділік аспектілері бойынша тіркеу дерекнамасын </w:t>
      </w:r>
    </w:p>
    <w:bookmarkEnd w:id="178"/>
    <w:p>
      <w:pPr>
        <w:spacing w:after="0"/>
        <w:ind w:left="0"/>
        <w:jc w:val="both"/>
      </w:pPr>
      <w:r>
        <w:rPr>
          <w:rFonts w:ascii="Times New Roman"/>
          <w:b w:val="false"/>
          <w:i w:val="false"/>
          <w:color w:val="000000"/>
          <w:sz w:val="28"/>
        </w:rPr>
        <w:t>
      бағалау____________________________________________________________</w:t>
      </w:r>
    </w:p>
    <w:p>
      <w:pPr>
        <w:spacing w:after="0"/>
        <w:ind w:left="0"/>
        <w:jc w:val="both"/>
      </w:pPr>
      <w:r>
        <w:rPr>
          <w:rFonts w:ascii="Times New Roman"/>
          <w:b w:val="false"/>
          <w:i w:val="false"/>
          <w:color w:val="000000"/>
          <w:sz w:val="28"/>
        </w:rPr>
        <w:t>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972"/>
        <w:gridCol w:w="18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17-қосымшаға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Құжаттардың сарапшыға келіп түскен күні _______________</w:t>
      </w:r>
    </w:p>
    <w:p>
      <w:pPr>
        <w:spacing w:after="0"/>
        <w:ind w:left="0"/>
        <w:jc w:val="both"/>
      </w:pPr>
      <w:r>
        <w:rPr>
          <w:rFonts w:ascii="Times New Roman"/>
          <w:b w:val="false"/>
          <w:i w:val="false"/>
          <w:color w:val="000000"/>
          <w:sz w:val="28"/>
        </w:rPr>
        <w:t>
      Құжаттар сараптамасының аяқталған күні_______________</w:t>
      </w:r>
    </w:p>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Денсаулық сақтау министрлігі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(сынақ зертханасы) мекенжайы, телефоны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Сынақ хаттамасының № _______ жылғы "___"_________</w:t>
      </w:r>
    </w:p>
    <w:tbl>
      <w:tblPr>
        <w:tblW w:w="0" w:type="auto"/>
        <w:tblCellSpacing w:w="0" w:type="auto"/>
        <w:tblBorders>
          <w:top w:val="none"/>
          <w:left w:val="none"/>
          <w:bottom w:val="none"/>
          <w:right w:val="none"/>
          <w:insideH w:val="none"/>
          <w:insideV w:val="none"/>
        </w:tblBorders>
      </w:tblPr>
      <w:tblGrid>
        <w:gridCol w:w="11738"/>
        <w:gridCol w:w="562"/>
      </w:tblGrid>
      <w:tr>
        <w:trPr>
          <w:trHeight w:val="30" w:hRule="atLeast"/>
        </w:trPr>
        <w:tc>
          <w:tcPr>
            <w:tcW w:w="11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 __/Парақтар саны__</w:t>
            </w:r>
          </w:p>
        </w:tc>
        <w:tc>
          <w:tcPr>
            <w:tcW w:w="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беруші (атауы, мекенжайы): ___________________________________ </w:t>
      </w:r>
    </w:p>
    <w:p>
      <w:pPr>
        <w:spacing w:after="0"/>
        <w:ind w:left="0"/>
        <w:jc w:val="both"/>
      </w:pPr>
      <w:r>
        <w:rPr>
          <w:rFonts w:ascii="Times New Roman"/>
          <w:b w:val="false"/>
          <w:i w:val="false"/>
          <w:color w:val="000000"/>
          <w:sz w:val="28"/>
        </w:rPr>
        <w:t xml:space="preserve">
      Өнім атауы: _______________________________________________________ </w:t>
      </w:r>
    </w:p>
    <w:p>
      <w:pPr>
        <w:spacing w:after="0"/>
        <w:ind w:left="0"/>
        <w:jc w:val="both"/>
      </w:pPr>
      <w:r>
        <w:rPr>
          <w:rFonts w:ascii="Times New Roman"/>
          <w:b w:val="false"/>
          <w:i w:val="false"/>
          <w:color w:val="000000"/>
          <w:sz w:val="28"/>
        </w:rPr>
        <w:t xml:space="preserve">
      Сынақ түрі:________________________________________________________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________________________________________________________ </w:t>
      </w:r>
    </w:p>
    <w:p>
      <w:pPr>
        <w:spacing w:after="0"/>
        <w:ind w:left="0"/>
        <w:jc w:val="both"/>
      </w:pPr>
      <w:r>
        <w:rPr>
          <w:rFonts w:ascii="Times New Roman"/>
          <w:b w:val="false"/>
          <w:i w:val="false"/>
          <w:color w:val="000000"/>
          <w:sz w:val="28"/>
        </w:rPr>
        <w:t xml:space="preserve">
      Дайындаушы/өндіруші фирма, елі____________________________________ </w:t>
      </w:r>
    </w:p>
    <w:p>
      <w:pPr>
        <w:spacing w:after="0"/>
        <w:ind w:left="0"/>
        <w:jc w:val="both"/>
      </w:pPr>
      <w:r>
        <w:rPr>
          <w:rFonts w:ascii="Times New Roman"/>
          <w:b w:val="false"/>
          <w:i w:val="false"/>
          <w:color w:val="000000"/>
          <w:sz w:val="28"/>
        </w:rPr>
        <w:t xml:space="preserve">
      Сериясы, партиясы: _______ Өндірілген күні:____ Жарамдылық мерзімі:____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Сынақтың басталған күні және аяқталған күні ___________________________ </w:t>
      </w:r>
    </w:p>
    <w:p>
      <w:pPr>
        <w:spacing w:after="0"/>
        <w:ind w:left="0"/>
        <w:jc w:val="both"/>
      </w:pPr>
      <w:r>
        <w:rPr>
          <w:rFonts w:ascii="Times New Roman"/>
          <w:b w:val="false"/>
          <w:i w:val="false"/>
          <w:color w:val="000000"/>
          <w:sz w:val="28"/>
        </w:rPr>
        <w:t xml:space="preserve">
      Үлгілердің саны:____________________________________________________ </w:t>
      </w:r>
    </w:p>
    <w:p>
      <w:pPr>
        <w:spacing w:after="0"/>
        <w:ind w:left="0"/>
        <w:jc w:val="both"/>
      </w:pPr>
      <w:r>
        <w:rPr>
          <w:rFonts w:ascii="Times New Roman"/>
          <w:b w:val="false"/>
          <w:i w:val="false"/>
          <w:color w:val="000000"/>
          <w:sz w:val="28"/>
        </w:rPr>
        <w:t xml:space="preserve">
      Өнімге сапа бойынша нормативтік құжаттың белгісі: _____________________ </w:t>
      </w:r>
    </w:p>
    <w:p>
      <w:pPr>
        <w:spacing w:after="0"/>
        <w:ind w:left="0"/>
        <w:jc w:val="both"/>
      </w:pPr>
      <w:r>
        <w:rPr>
          <w:rFonts w:ascii="Times New Roman"/>
          <w:b w:val="false"/>
          <w:i w:val="false"/>
          <w:color w:val="000000"/>
          <w:sz w:val="28"/>
        </w:rPr>
        <w:t>
      Сынақ әдістеріне сапа бойынша нормативтік құжаттың белгісі______________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және ылғалдылығы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келеді/сәйкес келмейді және әдістемелер жаңартылады/жаңартылмайды (қажет болса, көрсету). (қажеттісін сызу керек)</w:t>
      </w:r>
    </w:p>
    <w:p>
      <w:pPr>
        <w:spacing w:after="0"/>
        <w:ind w:left="0"/>
        <w:jc w:val="both"/>
      </w:pPr>
      <w:r>
        <w:rPr>
          <w:rFonts w:ascii="Times New Roman"/>
          <w:b w:val="false"/>
          <w:i w:val="false"/>
          <w:color w:val="000000"/>
          <w:sz w:val="28"/>
        </w:rPr>
        <w:t>
      Әдістемелер мынадай көрсеткіштер бойынша қайта өндірілмейді 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тегі, аты-жөні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9"/>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79"/>
    <w:bookmarkStart w:name="z196" w:id="180"/>
    <w:p>
      <w:pPr>
        <w:spacing w:after="0"/>
        <w:ind w:left="0"/>
        <w:jc w:val="both"/>
      </w:pPr>
      <w:r>
        <w:rPr>
          <w:rFonts w:ascii="Times New Roman"/>
          <w:b w:val="false"/>
          <w:i w:val="false"/>
          <w:color w:val="000000"/>
          <w:sz w:val="28"/>
        </w:rPr>
        <w:t>
      1. Түйіндеме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2"/>
        <w:gridCol w:w="3211"/>
        <w:gridCol w:w="407"/>
      </w:tblGrid>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және/немесе сапаны бақылаудың келісімшарттық зертханасының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кзеінде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қызметіне түйіндеме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ткізу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өткізуге шығару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1"/>
    <w:p>
      <w:pPr>
        <w:spacing w:after="0"/>
        <w:ind w:left="0"/>
        <w:jc w:val="both"/>
      </w:pPr>
      <w:r>
        <w:rPr>
          <w:rFonts w:ascii="Times New Roman"/>
          <w:b w:val="false"/>
          <w:i w:val="false"/>
          <w:color w:val="000000"/>
          <w:sz w:val="28"/>
        </w:rPr>
        <w:t>
      2. Кіріспе ақпарат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82"/>
    <w:p>
      <w:pPr>
        <w:spacing w:after="0"/>
        <w:ind w:left="0"/>
        <w:jc w:val="both"/>
      </w:pPr>
      <w:r>
        <w:rPr>
          <w:rFonts w:ascii="Times New Roman"/>
          <w:b w:val="false"/>
          <w:i w:val="false"/>
          <w:color w:val="000000"/>
          <w:sz w:val="28"/>
        </w:rPr>
        <w:t>
      3. Зертханалық сынақты жүргізуді бақылау және оның нәтижелері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262"/>
        <w:gridCol w:w="2096"/>
        <w:gridCol w:w="3262"/>
        <w:gridCol w:w="27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83"/>
    <w:p>
      <w:pPr>
        <w:spacing w:after="0"/>
        <w:ind w:left="0"/>
        <w:jc w:val="both"/>
      </w:pPr>
      <w:r>
        <w:rPr>
          <w:rFonts w:ascii="Times New Roman"/>
          <w:b w:val="false"/>
          <w:i w:val="false"/>
          <w:color w:val="000000"/>
          <w:sz w:val="28"/>
        </w:rPr>
        <w:t>
      4. Қосымша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84"/>
    <w:p>
      <w:pPr>
        <w:spacing w:after="0"/>
        <w:ind w:left="0"/>
        <w:jc w:val="both"/>
      </w:pPr>
      <w:r>
        <w:rPr>
          <w:rFonts w:ascii="Times New Roman"/>
          <w:b w:val="false"/>
          <w:i w:val="false"/>
          <w:color w:val="000000"/>
          <w:sz w:val="28"/>
        </w:rPr>
        <w:t>
      5. Ұсыныстар мен қорытынды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85"/>
    <w:p>
      <w:pPr>
        <w:spacing w:after="0"/>
        <w:ind w:left="0"/>
        <w:jc w:val="both"/>
      </w:pPr>
      <w:r>
        <w:rPr>
          <w:rFonts w:ascii="Times New Roman"/>
          <w:b w:val="false"/>
          <w:i w:val="false"/>
          <w:color w:val="000000"/>
          <w:sz w:val="28"/>
        </w:rPr>
        <w:t>
      Ескерту:</w:t>
      </w:r>
    </w:p>
    <w:bookmarkEnd w:id="185"/>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Комиссия басшысы:</w:t>
      </w:r>
    </w:p>
    <w:p>
      <w:pPr>
        <w:spacing w:after="0"/>
        <w:ind w:left="0"/>
        <w:jc w:val="both"/>
      </w:pPr>
      <w:r>
        <w:rPr>
          <w:rFonts w:ascii="Times New Roman"/>
          <w:b w:val="false"/>
          <w:i w:val="false"/>
          <w:color w:val="000000"/>
          <w:sz w:val="28"/>
        </w:rPr>
        <w:t xml:space="preserve">
      _________ __________________________________________ </w:t>
      </w:r>
    </w:p>
    <w:p>
      <w:pPr>
        <w:spacing w:after="0"/>
        <w:ind w:left="0"/>
        <w:jc w:val="both"/>
      </w:pPr>
      <w:r>
        <w:rPr>
          <w:rFonts w:ascii="Times New Roman"/>
          <w:b w:val="false"/>
          <w:i w:val="false"/>
          <w:color w:val="000000"/>
          <w:sz w:val="28"/>
        </w:rPr>
        <w:t>
      (қолы)             А. Тегі, лауазымы</w:t>
      </w:r>
    </w:p>
    <w:p>
      <w:pPr>
        <w:spacing w:after="0"/>
        <w:ind w:left="0"/>
        <w:jc w:val="both"/>
      </w:pPr>
      <w:r>
        <w:rPr>
          <w:rFonts w:ascii="Times New Roman"/>
          <w:b w:val="false"/>
          <w:i w:val="false"/>
          <w:color w:val="000000"/>
          <w:sz w:val="28"/>
        </w:rPr>
        <w:t xml:space="preserve">
      комиссия мүшелері: _________ __________________________________________ </w:t>
      </w:r>
    </w:p>
    <w:p>
      <w:pPr>
        <w:spacing w:after="0"/>
        <w:ind w:left="0"/>
        <w:jc w:val="both"/>
      </w:pPr>
      <w:r>
        <w:rPr>
          <w:rFonts w:ascii="Times New Roman"/>
          <w:b w:val="false"/>
          <w:i w:val="false"/>
          <w:color w:val="000000"/>
          <w:sz w:val="28"/>
        </w:rPr>
        <w:t>
                              (қолы)             А. Тегі, лауазымы</w:t>
      </w:r>
    </w:p>
    <w:p>
      <w:pPr>
        <w:spacing w:after="0"/>
        <w:ind w:left="0"/>
        <w:jc w:val="both"/>
      </w:pPr>
      <w:r>
        <w:rPr>
          <w:rFonts w:ascii="Times New Roman"/>
          <w:b w:val="false"/>
          <w:i w:val="false"/>
          <w:color w:val="000000"/>
          <w:sz w:val="28"/>
        </w:rPr>
        <w:t xml:space="preserve">
       _________ __________________________________________ </w:t>
      </w:r>
    </w:p>
    <w:p>
      <w:pPr>
        <w:spacing w:after="0"/>
        <w:ind w:left="0"/>
        <w:jc w:val="both"/>
      </w:pPr>
      <w:r>
        <w:rPr>
          <w:rFonts w:ascii="Times New Roman"/>
          <w:b w:val="false"/>
          <w:i w:val="false"/>
          <w:color w:val="000000"/>
          <w:sz w:val="28"/>
        </w:rPr>
        <w:t>
      (қолы)             А. Тегі, лауазымы</w:t>
      </w:r>
    </w:p>
    <w:p>
      <w:pPr>
        <w:spacing w:after="0"/>
        <w:ind w:left="0"/>
        <w:jc w:val="both"/>
      </w:pPr>
      <w:r>
        <w:rPr>
          <w:rFonts w:ascii="Times New Roman"/>
          <w:b w:val="false"/>
          <w:i w:val="false"/>
          <w:color w:val="000000"/>
          <w:sz w:val="28"/>
        </w:rPr>
        <w:t>
       "______" _______________20_____ж.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 ___________ ______________________ </w:t>
      </w:r>
    </w:p>
    <w:p>
      <w:pPr>
        <w:spacing w:after="0"/>
        <w:ind w:left="0"/>
        <w:jc w:val="both"/>
      </w:pPr>
      <w:r>
        <w:rPr>
          <w:rFonts w:ascii="Times New Roman"/>
          <w:b w:val="false"/>
          <w:i w:val="false"/>
          <w:color w:val="000000"/>
          <w:sz w:val="28"/>
        </w:rPr>
        <w:t>
      (лауазымы)             (қолы)             А.Тегі, лауазымы</w:t>
      </w:r>
    </w:p>
    <w:p>
      <w:pPr>
        <w:spacing w:after="0"/>
        <w:ind w:left="0"/>
        <w:jc w:val="both"/>
      </w:pPr>
      <w:r>
        <w:rPr>
          <w:rFonts w:ascii="Times New Roman"/>
          <w:b w:val="false"/>
          <w:i w:val="false"/>
          <w:color w:val="000000"/>
          <w:sz w:val="28"/>
        </w:rPr>
        <w:t xml:space="preserve">
       __________________ ____________ _____________________ </w:t>
      </w:r>
    </w:p>
    <w:p>
      <w:pPr>
        <w:spacing w:after="0"/>
        <w:ind w:left="0"/>
        <w:jc w:val="both"/>
      </w:pPr>
      <w:r>
        <w:rPr>
          <w:rFonts w:ascii="Times New Roman"/>
          <w:b w:val="false"/>
          <w:i w:val="false"/>
          <w:color w:val="000000"/>
          <w:sz w:val="28"/>
        </w:rPr>
        <w:t>
      (лауазымы)             (қолы)             А. Тегі,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203" w:id="186"/>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дәрілік заттың қауіпсіздігі, сапасы және тиімділігі туралы қорытынды</w:t>
      </w:r>
    </w:p>
    <w:bookmarkEnd w:id="186"/>
    <w:bookmarkStart w:name="z204" w:id="187"/>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дәрілік заттың қауіпсіздігіне, сапасына және тиімділігіне сараптама нәтижелерін хабарлайды: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(оң немесе теріс)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88"/>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bookmarkEnd w:id="188"/>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Республикасында__________жылға немесе мерзімсіз тіркелуі (қайта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тіркелмейді (қайта тіркелмейді).</w:t>
      </w:r>
    </w:p>
    <w:p>
      <w:pPr>
        <w:spacing w:after="0"/>
        <w:ind w:left="0"/>
        <w:jc w:val="both"/>
      </w:pPr>
      <w:r>
        <w:rPr>
          <w:rFonts w:ascii="Times New Roman"/>
          <w:b w:val="false"/>
          <w:i w:val="false"/>
          <w:color w:val="000000"/>
          <w:sz w:val="28"/>
        </w:rPr>
        <w:t xml:space="preserve">
      Қорытынды қол қойылған күннен бастап 180 күнтізбелік күн жарамды. </w:t>
      </w:r>
    </w:p>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p>
      <w:pPr>
        <w:spacing w:after="0"/>
        <w:ind w:left="0"/>
        <w:jc w:val="both"/>
      </w:pPr>
      <w:r>
        <w:rPr>
          <w:rFonts w:ascii="Times New Roman"/>
          <w:b w:val="false"/>
          <w:i w:val="false"/>
          <w:color w:val="000000"/>
          <w:sz w:val="28"/>
        </w:rPr>
        <w:t>
       Қолы А.Тегі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9"/>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дәрілік заттың қауіпсіздігі, тиімділігі мен сапасы туралы қорытынды</w:t>
      </w:r>
    </w:p>
    <w:bookmarkEnd w:id="189"/>
    <w:bookmarkStart w:name="z208" w:id="190"/>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типі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(оң немесе теріс)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91"/>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дәрілік заттың материалдары мен құжаттары белгіленген талаптарға сәйкес келеді, дәрілік заттың қауіпсіздігіне, сапасына және тиімділігіне әсері тиісті материалдармен және жүргізілген сынақтармен расталған.</w:t>
      </w:r>
    </w:p>
    <w:bookmarkEnd w:id="191"/>
    <w:p>
      <w:pPr>
        <w:spacing w:after="0"/>
        <w:ind w:left="0"/>
        <w:jc w:val="both"/>
      </w:pPr>
      <w:r>
        <w:rPr>
          <w:rFonts w:ascii="Times New Roman"/>
          <w:b w:val="false"/>
          <w:i w:val="false"/>
          <w:color w:val="000000"/>
          <w:sz w:val="28"/>
        </w:rPr>
        <w:t>
      Енгізілетін өзгерістер жаңа тіркеу куәлігін бере отырып (берілмей)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дәрілік заттың материалдары мен құжаттары белгіленген талаптарға сәйкес келмейді, дәрілік заттың қауіпсіздігіне, сапасына және тиімділігіне әсері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xml:space="preserve">
      Енгізілетін өзгерістерді тіркеуге болмайды. </w:t>
      </w:r>
    </w:p>
    <w:p>
      <w:pPr>
        <w:spacing w:after="0"/>
        <w:ind w:left="0"/>
        <w:jc w:val="both"/>
      </w:pPr>
      <w:r>
        <w:rPr>
          <w:rFonts w:ascii="Times New Roman"/>
          <w:b w:val="false"/>
          <w:i w:val="false"/>
          <w:color w:val="000000"/>
          <w:sz w:val="28"/>
        </w:rPr>
        <w:t xml:space="preserve">
      Қорытынды қол қойылған күннен бастап 180 күнтізбелік күн жарамды. </w:t>
      </w:r>
    </w:p>
    <w:p>
      <w:pPr>
        <w:spacing w:after="0"/>
        <w:ind w:left="0"/>
        <w:jc w:val="both"/>
      </w:pPr>
      <w:r>
        <w:rPr>
          <w:rFonts w:ascii="Times New Roman"/>
          <w:b w:val="false"/>
          <w:i w:val="false"/>
          <w:color w:val="000000"/>
          <w:sz w:val="28"/>
        </w:rPr>
        <w:t>
       Мемлекеттік сараптама ұйымының басшысы (немесе уәкілетті тұлғаның)</w:t>
      </w:r>
    </w:p>
    <w:p>
      <w:pPr>
        <w:spacing w:after="0"/>
        <w:ind w:left="0"/>
        <w:jc w:val="both"/>
      </w:pPr>
      <w:r>
        <w:rPr>
          <w:rFonts w:ascii="Times New Roman"/>
          <w:b w:val="false"/>
          <w:i w:val="false"/>
          <w:color w:val="000000"/>
          <w:sz w:val="28"/>
        </w:rPr>
        <w:t>
       Қолы А.Тегі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Күні________Мөр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49"/>
        <w:gridCol w:w="7079"/>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Дәрілік препараттың қауіпсіздігі, тиімділігі мен сапасы бойынша жиынтық есеп</w:t>
      </w:r>
    </w:p>
    <w:p>
      <w:pPr>
        <w:spacing w:after="0"/>
        <w:ind w:left="0"/>
        <w:jc w:val="both"/>
      </w:pPr>
      <w:r>
        <w:rPr>
          <w:rFonts w:ascii="Times New Roman"/>
          <w:b w:val="false"/>
          <w:i w:val="false"/>
          <w:color w:val="000000"/>
          <w:sz w:val="28"/>
        </w:rPr>
        <w:t>
      Препараттың атауы, өндіруші, елі</w:t>
      </w:r>
    </w:p>
    <w:p>
      <w:pPr>
        <w:spacing w:after="0"/>
        <w:ind w:left="0"/>
        <w:jc w:val="both"/>
      </w:pPr>
      <w:r>
        <w:rPr>
          <w:rFonts w:ascii="Times New Roman"/>
          <w:b w:val="false"/>
          <w:i w:val="false"/>
          <w:color w:val="000000"/>
          <w:sz w:val="28"/>
        </w:rPr>
        <w:t>
      Құпия ақпарат есептен жойылды</w:t>
      </w:r>
    </w:p>
    <w:bookmarkStart w:name="z211" w:id="192"/>
    <w:p>
      <w:pPr>
        <w:spacing w:after="0"/>
        <w:ind w:left="0"/>
        <w:jc w:val="both"/>
      </w:pPr>
      <w:r>
        <w:rPr>
          <w:rFonts w:ascii="Times New Roman"/>
          <w:b w:val="false"/>
          <w:i w:val="false"/>
          <w:color w:val="000000"/>
          <w:sz w:val="28"/>
        </w:rPr>
        <w:t>
      1. Рәсім туралы анықтамалық ақпараты</w:t>
      </w:r>
    </w:p>
    <w:bookmarkEnd w:id="192"/>
    <w:bookmarkStart w:name="z212" w:id="193"/>
    <w:p>
      <w:pPr>
        <w:spacing w:after="0"/>
        <w:ind w:left="0"/>
        <w:jc w:val="both"/>
      </w:pPr>
      <w:r>
        <w:rPr>
          <w:rFonts w:ascii="Times New Roman"/>
          <w:b w:val="false"/>
          <w:i w:val="false"/>
          <w:color w:val="000000"/>
          <w:sz w:val="28"/>
        </w:rPr>
        <w:t>
      1.1. Тіркеу дерекнамасын беру</w:t>
      </w:r>
    </w:p>
    <w:bookmarkEnd w:id="193"/>
    <w:bookmarkStart w:name="z213" w:id="194"/>
    <w:p>
      <w:pPr>
        <w:spacing w:after="0"/>
        <w:ind w:left="0"/>
        <w:jc w:val="both"/>
      </w:pPr>
      <w:r>
        <w:rPr>
          <w:rFonts w:ascii="Times New Roman"/>
          <w:b w:val="false"/>
          <w:i w:val="false"/>
          <w:color w:val="000000"/>
          <w:sz w:val="28"/>
        </w:rPr>
        <w:t>
      2. Ғылыми талқылау</w:t>
      </w:r>
    </w:p>
    <w:bookmarkEnd w:id="194"/>
    <w:bookmarkStart w:name="z214" w:id="195"/>
    <w:p>
      <w:pPr>
        <w:spacing w:after="0"/>
        <w:ind w:left="0"/>
        <w:jc w:val="both"/>
      </w:pPr>
      <w:r>
        <w:rPr>
          <w:rFonts w:ascii="Times New Roman"/>
          <w:b w:val="false"/>
          <w:i w:val="false"/>
          <w:color w:val="000000"/>
          <w:sz w:val="28"/>
        </w:rPr>
        <w:t>
      2.1. Сапа аспектілері</w:t>
      </w:r>
    </w:p>
    <w:bookmarkEnd w:id="195"/>
    <w:bookmarkStart w:name="z215" w:id="196"/>
    <w:p>
      <w:pPr>
        <w:spacing w:after="0"/>
        <w:ind w:left="0"/>
        <w:jc w:val="both"/>
      </w:pPr>
      <w:r>
        <w:rPr>
          <w:rFonts w:ascii="Times New Roman"/>
          <w:b w:val="false"/>
          <w:i w:val="false"/>
          <w:color w:val="000000"/>
          <w:sz w:val="28"/>
        </w:rPr>
        <w:t>
      2.1.1 Белсенді фармацевтикалық субстанциялар: шығу тегі туралы мәліметтерді, сапасы мен субстанцияларды пайдалану мүмкіндігі туралы қорытындыны талдау</w:t>
      </w:r>
    </w:p>
    <w:bookmarkEnd w:id="196"/>
    <w:bookmarkStart w:name="z216" w:id="197"/>
    <w:p>
      <w:pPr>
        <w:spacing w:after="0"/>
        <w:ind w:left="0"/>
        <w:jc w:val="both"/>
      </w:pPr>
      <w:r>
        <w:rPr>
          <w:rFonts w:ascii="Times New Roman"/>
          <w:b w:val="false"/>
          <w:i w:val="false"/>
          <w:color w:val="000000"/>
          <w:sz w:val="28"/>
        </w:rPr>
        <w:t>
      2.1.2. Қосымша заттар: сапа, пайдалануға болатыныны туралы қорытындымен саны туралы мәліметті талдау</w:t>
      </w:r>
    </w:p>
    <w:bookmarkEnd w:id="197"/>
    <w:bookmarkStart w:name="z217" w:id="198"/>
    <w:p>
      <w:pPr>
        <w:spacing w:after="0"/>
        <w:ind w:left="0"/>
        <w:jc w:val="both"/>
      </w:pPr>
      <w:r>
        <w:rPr>
          <w:rFonts w:ascii="Times New Roman"/>
          <w:b w:val="false"/>
          <w:i w:val="false"/>
          <w:color w:val="000000"/>
          <w:sz w:val="28"/>
        </w:rPr>
        <w:t>
      2.1.3 Дәрілік препарат өндіріс туралы қорытынды сапа ерекшелігі тұрақтылығы</w:t>
      </w:r>
    </w:p>
    <w:bookmarkEnd w:id="198"/>
    <w:bookmarkStart w:name="z218" w:id="199"/>
    <w:p>
      <w:pPr>
        <w:spacing w:after="0"/>
        <w:ind w:left="0"/>
        <w:jc w:val="both"/>
      </w:pPr>
      <w:r>
        <w:rPr>
          <w:rFonts w:ascii="Times New Roman"/>
          <w:b w:val="false"/>
          <w:i w:val="false"/>
          <w:color w:val="000000"/>
          <w:sz w:val="28"/>
        </w:rPr>
        <w:t>
      2.2. Клиникаға дейінгі аспектілері</w:t>
      </w:r>
    </w:p>
    <w:bookmarkEnd w:id="199"/>
    <w:bookmarkStart w:name="z219" w:id="200"/>
    <w:p>
      <w:pPr>
        <w:spacing w:after="0"/>
        <w:ind w:left="0"/>
        <w:jc w:val="both"/>
      </w:pPr>
      <w:r>
        <w:rPr>
          <w:rFonts w:ascii="Times New Roman"/>
          <w:b w:val="false"/>
          <w:i w:val="false"/>
          <w:color w:val="000000"/>
          <w:sz w:val="28"/>
        </w:rPr>
        <w:t>
      2.3. Клиникалық аспектілері</w:t>
      </w:r>
    </w:p>
    <w:bookmarkEnd w:id="200"/>
    <w:bookmarkStart w:name="z220" w:id="201"/>
    <w:p>
      <w:pPr>
        <w:spacing w:after="0"/>
        <w:ind w:left="0"/>
        <w:jc w:val="both"/>
      </w:pPr>
      <w:r>
        <w:rPr>
          <w:rFonts w:ascii="Times New Roman"/>
          <w:b w:val="false"/>
          <w:i w:val="false"/>
          <w:color w:val="000000"/>
          <w:sz w:val="28"/>
        </w:rPr>
        <w:t>
      2.4. Қауіп-пайданы бағалау</w:t>
      </w:r>
    </w:p>
    <w:bookmarkEnd w:id="201"/>
    <w:bookmarkStart w:name="z221" w:id="202"/>
    <w:p>
      <w:pPr>
        <w:spacing w:after="0"/>
        <w:ind w:left="0"/>
        <w:jc w:val="both"/>
      </w:pPr>
      <w:r>
        <w:rPr>
          <w:rFonts w:ascii="Times New Roman"/>
          <w:b w:val="false"/>
          <w:i w:val="false"/>
          <w:color w:val="000000"/>
          <w:sz w:val="28"/>
        </w:rPr>
        <w:t>
      2.5. Фармакологиялық қадағалау</w:t>
      </w:r>
    </w:p>
    <w:bookmarkEnd w:id="202"/>
    <w:p>
      <w:pPr>
        <w:spacing w:after="0"/>
        <w:ind w:left="0"/>
        <w:jc w:val="both"/>
      </w:pPr>
      <w:r>
        <w:rPr>
          <w:rFonts w:ascii="Times New Roman"/>
          <w:b w:val="false"/>
          <w:i w:val="false"/>
          <w:color w:val="000000"/>
          <w:sz w:val="28"/>
        </w:rPr>
        <w:t>
      Фармакологиялық қадағалау жүйесін сипаттау</w:t>
      </w:r>
    </w:p>
    <w:p>
      <w:pPr>
        <w:spacing w:after="0"/>
        <w:ind w:left="0"/>
        <w:jc w:val="both"/>
      </w:pPr>
      <w:r>
        <w:rPr>
          <w:rFonts w:ascii="Times New Roman"/>
          <w:b w:val="false"/>
          <w:i w:val="false"/>
          <w:color w:val="000000"/>
          <w:sz w:val="28"/>
        </w:rPr>
        <w:t>
      Қауіптерді басқару жоспары</w:t>
      </w:r>
    </w:p>
    <w:bookmarkStart w:name="z222" w:id="203"/>
    <w:p>
      <w:pPr>
        <w:spacing w:after="0"/>
        <w:ind w:left="0"/>
        <w:jc w:val="both"/>
      </w:pPr>
      <w:r>
        <w:rPr>
          <w:rFonts w:ascii="Times New Roman"/>
          <w:b w:val="false"/>
          <w:i w:val="false"/>
          <w:color w:val="000000"/>
          <w:sz w:val="28"/>
        </w:rPr>
        <w:t>
      2.6. Босатылу шарттары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224" w:id="204"/>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715"/>
        <w:gridCol w:w="609"/>
        <w:gridCol w:w="1700"/>
        <w:gridCol w:w="2521"/>
        <w:gridCol w:w="231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атауы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рұқсат етілген шекті мөлшері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көрсетілуі тиіс ақпарат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r>
              <w:br/>
            </w:r>
            <w:r>
              <w:rPr>
                <w:rFonts w:ascii="Times New Roman"/>
                <w:b w:val="false"/>
                <w:i w:val="false"/>
                <w:color w:val="000000"/>
                <w:sz w:val="20"/>
              </w:rPr>
              <w:t>
1) Е 102 Тартразин</w:t>
            </w:r>
            <w:r>
              <w:br/>
            </w:r>
            <w:r>
              <w:rPr>
                <w:rFonts w:ascii="Times New Roman"/>
                <w:b w:val="false"/>
                <w:i w:val="false"/>
                <w:color w:val="000000"/>
                <w:sz w:val="20"/>
              </w:rPr>
              <w:t>
2) Е 110 Күн батар түсті сары (FCF)</w:t>
            </w:r>
            <w:r>
              <w:br/>
            </w:r>
            <w:r>
              <w:rPr>
                <w:rFonts w:ascii="Times New Roman"/>
                <w:b w:val="false"/>
                <w:i w:val="false"/>
                <w:color w:val="000000"/>
                <w:sz w:val="20"/>
              </w:rPr>
              <w:t>
3) Е 122</w:t>
            </w:r>
            <w:r>
              <w:br/>
            </w:r>
            <w:r>
              <w:rPr>
                <w:rFonts w:ascii="Times New Roman"/>
                <w:b w:val="false"/>
                <w:i w:val="false"/>
                <w:color w:val="000000"/>
                <w:sz w:val="20"/>
              </w:rPr>
              <w:t>
Азорубин, Кармоизин</w:t>
            </w:r>
            <w:r>
              <w:br/>
            </w:r>
            <w:r>
              <w:rPr>
                <w:rFonts w:ascii="Times New Roman"/>
                <w:b w:val="false"/>
                <w:i w:val="false"/>
                <w:color w:val="000000"/>
                <w:sz w:val="20"/>
              </w:rPr>
              <w:t>
4) Е 124 Понсо 4R (нарттай қызыл 4R),</w:t>
            </w:r>
            <w:r>
              <w:br/>
            </w:r>
            <w:r>
              <w:rPr>
                <w:rFonts w:ascii="Times New Roman"/>
                <w:b w:val="false"/>
                <w:i w:val="false"/>
                <w:color w:val="000000"/>
                <w:sz w:val="20"/>
              </w:rPr>
              <w:t>
Қызыл кошениль А</w:t>
            </w:r>
            <w:r>
              <w:br/>
            </w:r>
            <w:r>
              <w:rPr>
                <w:rFonts w:ascii="Times New Roman"/>
                <w:b w:val="false"/>
                <w:i w:val="false"/>
                <w:color w:val="000000"/>
                <w:sz w:val="20"/>
              </w:rPr>
              <w:t>
5) Е 151 Бриллиантты қара BN, қара PN</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w:t>
            </w:r>
            <w:r>
              <w:br/>
            </w:r>
            <w:r>
              <w:rPr>
                <w:rFonts w:ascii="Times New Roman"/>
                <w:b w:val="false"/>
                <w:i w:val="false"/>
                <w:color w:val="000000"/>
                <w:sz w:val="20"/>
              </w:rPr>
              <w:t>
(Red 2 G)</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r>
              <w:br/>
            </w:r>
            <w:r>
              <w:rPr>
                <w:rFonts w:ascii="Times New Roman"/>
                <w:b w:val="false"/>
                <w:i w:val="false"/>
                <w:color w:val="000000"/>
                <w:sz w:val="20"/>
              </w:rPr>
              <w:t>
1) Е121 Қызыл цитрус 2 (Citrus Red 2)</w:t>
            </w:r>
            <w:r>
              <w:br/>
            </w:r>
            <w:r>
              <w:rPr>
                <w:rFonts w:ascii="Times New Roman"/>
                <w:b w:val="false"/>
                <w:i w:val="false"/>
                <w:color w:val="000000"/>
                <w:sz w:val="20"/>
              </w:rPr>
              <w:t>
2) Е123 Амарант (Amaranth)</w:t>
            </w:r>
            <w:r>
              <w:br/>
            </w:r>
            <w:r>
              <w:rPr>
                <w:rFonts w:ascii="Times New Roman"/>
                <w:b w:val="false"/>
                <w:i w:val="false"/>
                <w:color w:val="000000"/>
                <w:sz w:val="20"/>
              </w:rPr>
              <w:t>
3) Е154 Қоңыр FK Brown FK</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Ириттер болуы мүмкін;</w:t>
            </w:r>
            <w:r>
              <w:br/>
            </w:r>
            <w:r>
              <w:rPr>
                <w:rFonts w:ascii="Times New Roman"/>
                <w:b w:val="false"/>
                <w:i w:val="false"/>
                <w:color w:val="000000"/>
                <w:sz w:val="20"/>
              </w:rPr>
              <w:t>
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r>
              <w:br/>
            </w:r>
            <w:r>
              <w:rPr>
                <w:rFonts w:ascii="Times New Roman"/>
                <w:b w:val="false"/>
                <w:i w:val="false"/>
                <w:color w:val="000000"/>
                <w:sz w:val="20"/>
              </w:rPr>
              <w:t>
8 жасқа дейінгі балаларға қолданылмайды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және бензоаттар:</w:t>
            </w:r>
            <w:r>
              <w:br/>
            </w:r>
            <w:r>
              <w:rPr>
                <w:rFonts w:ascii="Times New Roman"/>
                <w:b w:val="false"/>
                <w:i w:val="false"/>
                <w:color w:val="000000"/>
                <w:sz w:val="20"/>
              </w:rPr>
              <w:t>
1) Е210 бензой қышқылы</w:t>
            </w:r>
            <w:r>
              <w:br/>
            </w:r>
            <w:r>
              <w:rPr>
                <w:rFonts w:ascii="Times New Roman"/>
                <w:b w:val="false"/>
                <w:i w:val="false"/>
                <w:color w:val="000000"/>
                <w:sz w:val="20"/>
              </w:rPr>
              <w:t>
2) Е211 натрий бензоаты</w:t>
            </w:r>
            <w:r>
              <w:br/>
            </w:r>
            <w:r>
              <w:rPr>
                <w:rFonts w:ascii="Times New Roman"/>
                <w:b w:val="false"/>
                <w:i w:val="false"/>
                <w:color w:val="000000"/>
                <w:sz w:val="20"/>
              </w:rPr>
              <w:t>
3) Е212 калий бензоаты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аз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жағымсыз әсері - Анафилактоидты қ реакциялар;</w:t>
            </w:r>
            <w:r>
              <w:br/>
            </w:r>
            <w:r>
              <w:rPr>
                <w:rFonts w:ascii="Times New Roman"/>
                <w:b w:val="false"/>
                <w:i w:val="false"/>
                <w:color w:val="000000"/>
                <w:sz w:val="20"/>
              </w:rPr>
              <w:t>
Препарат құрамындағы бензил спиртінің мөлшері (мг/мл)</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Полиэтоксилде нген костор майы;</w:t>
            </w:r>
            <w:r>
              <w:br/>
            </w:r>
            <w:r>
              <w:rPr>
                <w:rFonts w:ascii="Times New Roman"/>
                <w:b w:val="false"/>
                <w:i w:val="false"/>
                <w:color w:val="000000"/>
                <w:sz w:val="20"/>
              </w:rPr>
              <w:t>
полиэтоксилден ген гидрогенизделг ен костор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 фруктоза мөлшері;</w:t>
            </w:r>
            <w:r>
              <w:br/>
            </w:r>
            <w:r>
              <w:rPr>
                <w:rFonts w:ascii="Times New Roman"/>
                <w:b w:val="false"/>
                <w:i w:val="false"/>
                <w:color w:val="000000"/>
                <w:sz w:val="20"/>
              </w:rPr>
              <w:t>
қант диабеті бар пациентерге тағайындамау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галактоза мөлшері;</w:t>
            </w:r>
            <w:r>
              <w:br/>
            </w:r>
            <w:r>
              <w:rPr>
                <w:rFonts w:ascii="Times New Roman"/>
                <w:b w:val="false"/>
                <w:i w:val="false"/>
                <w:color w:val="000000"/>
                <w:sz w:val="20"/>
              </w:rPr>
              <w:t>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глюкоза мөлшері;</w:t>
            </w:r>
            <w:r>
              <w:br/>
            </w:r>
            <w:r>
              <w:rPr>
                <w:rFonts w:ascii="Times New Roman"/>
                <w:b w:val="false"/>
                <w:i w:val="false"/>
                <w:color w:val="000000"/>
                <w:sz w:val="20"/>
              </w:rPr>
              <w:t>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қанның ұюының төмендеуі:</w:t>
            </w:r>
            <w:r>
              <w:br/>
            </w:r>
            <w:r>
              <w:rPr>
                <w:rFonts w:ascii="Times New Roman"/>
                <w:b w:val="false"/>
                <w:i w:val="false"/>
                <w:color w:val="000000"/>
                <w:sz w:val="20"/>
              </w:rPr>
              <w:t>
гепаринге аллергиялық реакциясы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береді;</w:t>
            </w:r>
            <w:r>
              <w:br/>
            </w:r>
            <w:r>
              <w:rPr>
                <w:rFonts w:ascii="Times New Roman"/>
                <w:b w:val="false"/>
                <w:i w:val="false"/>
                <w:color w:val="000000"/>
                <w:sz w:val="20"/>
              </w:rPr>
              <w:t>
Гидрогенизделге н глюкоза калориясы - 2,3 ккал/г көрсетеді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 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г-дегі глюкоза мен фруктоза мөлшері;</w:t>
            </w:r>
            <w:r>
              <w:br/>
            </w:r>
            <w:r>
              <w:rPr>
                <w:rFonts w:ascii="Times New Roman"/>
                <w:b w:val="false"/>
                <w:i w:val="false"/>
                <w:color w:val="000000"/>
                <w:sz w:val="20"/>
              </w:rPr>
              <w:t>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Е 953 Изомальтитол;</w:t>
            </w:r>
            <w:r>
              <w:br/>
            </w:r>
            <w:r>
              <w:rPr>
                <w:rFonts w:ascii="Times New Roman"/>
                <w:b w:val="false"/>
                <w:i w:val="false"/>
                <w:color w:val="000000"/>
                <w:sz w:val="20"/>
              </w:rPr>
              <w:t>
Сұйық мальтит (гидрогениздел г ен глюкоза шәрбаты)</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қосылыстары:</w:t>
            </w:r>
            <w:r>
              <w:br/>
            </w:r>
            <w:r>
              <w:rPr>
                <w:rFonts w:ascii="Times New Roman"/>
                <w:b w:val="false"/>
                <w:i w:val="false"/>
                <w:color w:val="000000"/>
                <w:sz w:val="20"/>
              </w:rPr>
              <w:t>
1) тиомерсал</w:t>
            </w:r>
            <w:r>
              <w:br/>
            </w:r>
            <w:r>
              <w:rPr>
                <w:rFonts w:ascii="Times New Roman"/>
                <w:b w:val="false"/>
                <w:i w:val="false"/>
                <w:color w:val="000000"/>
                <w:sz w:val="20"/>
              </w:rPr>
              <w:t>
2) фенилсынап нитраты</w:t>
            </w:r>
            <w:r>
              <w:br/>
            </w:r>
            <w:r>
              <w:rPr>
                <w:rFonts w:ascii="Times New Roman"/>
                <w:b w:val="false"/>
                <w:i w:val="false"/>
                <w:color w:val="000000"/>
                <w:sz w:val="20"/>
              </w:rPr>
              <w:t>
3) фенилсынап ацетаты</w:t>
            </w:r>
            <w:r>
              <w:br/>
            </w:r>
            <w:r>
              <w:rPr>
                <w:rFonts w:ascii="Times New Roman"/>
                <w:b w:val="false"/>
                <w:i w:val="false"/>
                <w:color w:val="000000"/>
                <w:sz w:val="20"/>
              </w:rPr>
              <w:t>
4) фенилсынап бораты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 ензоат-тар және олардың эфирлері:</w:t>
            </w:r>
            <w:r>
              <w:br/>
            </w:r>
            <w:r>
              <w:rPr>
                <w:rFonts w:ascii="Times New Roman"/>
                <w:b w:val="false"/>
                <w:i w:val="false"/>
                <w:color w:val="000000"/>
                <w:sz w:val="20"/>
              </w:rPr>
              <w:t>
1) этилпарагид-рок сибензоат (Е 214)</w:t>
            </w:r>
            <w:r>
              <w:br/>
            </w:r>
            <w:r>
              <w:rPr>
                <w:rFonts w:ascii="Times New Roman"/>
                <w:b w:val="false"/>
                <w:i w:val="false"/>
                <w:color w:val="000000"/>
                <w:sz w:val="20"/>
              </w:rPr>
              <w:t>
2) пропилпарагид-роксибензоат (Е 216)</w:t>
            </w:r>
            <w:r>
              <w:br/>
            </w:r>
            <w:r>
              <w:rPr>
                <w:rFonts w:ascii="Times New Roman"/>
                <w:b w:val="false"/>
                <w:i w:val="false"/>
                <w:color w:val="000000"/>
                <w:sz w:val="20"/>
              </w:rPr>
              <w:t>
3) натрий пропилпарагид-роксибензоаты (Е 217)</w:t>
            </w:r>
            <w:r>
              <w:br/>
            </w:r>
            <w:r>
              <w:rPr>
                <w:rFonts w:ascii="Times New Roman"/>
                <w:b w:val="false"/>
                <w:i w:val="false"/>
                <w:color w:val="000000"/>
                <w:sz w:val="20"/>
              </w:rPr>
              <w:t>
4) метилпарагид-роксибензоат (Е 218)</w:t>
            </w:r>
            <w:r>
              <w:br/>
            </w:r>
            <w:r>
              <w:rPr>
                <w:rFonts w:ascii="Times New Roman"/>
                <w:b w:val="false"/>
                <w:i w:val="false"/>
                <w:color w:val="000000"/>
                <w:sz w:val="20"/>
              </w:rPr>
              <w:t>
5) натрий метилпарагид-роксибензоаты (Е 219)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w:t>
            </w:r>
            <w:r>
              <w:br/>
            </w:r>
            <w:r>
              <w:rPr>
                <w:rFonts w:ascii="Times New Roman"/>
                <w:b w:val="false"/>
                <w:i w:val="false"/>
                <w:color w:val="000000"/>
                <w:sz w:val="20"/>
              </w:rPr>
              <w:t>
ингалациялық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r>
              <w:br/>
            </w: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w:t>
            </w:r>
            <w:r>
              <w:br/>
            </w:r>
            <w:r>
              <w:rPr>
                <w:rFonts w:ascii="Times New Roman"/>
                <w:b w:val="false"/>
                <w:i w:val="false"/>
                <w:color w:val="000000"/>
                <w:sz w:val="20"/>
              </w:rPr>
              <w:t>
ль және оның эфирлері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w:t>
            </w:r>
            <w:r>
              <w:br/>
            </w:r>
            <w:r>
              <w:rPr>
                <w:rFonts w:ascii="Times New Roman"/>
                <w:b w:val="false"/>
                <w:i w:val="false"/>
                <w:color w:val="000000"/>
                <w:sz w:val="20"/>
              </w:rPr>
              <w:t>
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w:t>
            </w:r>
            <w:r>
              <w:br/>
            </w: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r>
              <w:br/>
            </w:r>
            <w:r>
              <w:rPr>
                <w:rFonts w:ascii="Times New Roman"/>
                <w:b w:val="false"/>
                <w:i w:val="false"/>
                <w:color w:val="000000"/>
                <w:sz w:val="20"/>
              </w:rPr>
              <w:t>
сорбитолдың калориясы - 2,6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 терді қоса алғанда:</w:t>
            </w:r>
            <w:r>
              <w:br/>
            </w:r>
            <w:r>
              <w:rPr>
                <w:rFonts w:ascii="Times New Roman"/>
                <w:b w:val="false"/>
                <w:i w:val="false"/>
                <w:color w:val="000000"/>
                <w:sz w:val="20"/>
              </w:rPr>
              <w:t>
1) күкірт диоксиді Е 220</w:t>
            </w:r>
            <w:r>
              <w:br/>
            </w:r>
            <w:r>
              <w:rPr>
                <w:rFonts w:ascii="Times New Roman"/>
                <w:b w:val="false"/>
                <w:i w:val="false"/>
                <w:color w:val="000000"/>
                <w:sz w:val="20"/>
              </w:rPr>
              <w:t>
2) натрий сульфиті Е 221</w:t>
            </w:r>
            <w:r>
              <w:br/>
            </w:r>
            <w:r>
              <w:rPr>
                <w:rFonts w:ascii="Times New Roman"/>
                <w:b w:val="false"/>
                <w:i w:val="false"/>
                <w:color w:val="000000"/>
                <w:sz w:val="20"/>
              </w:rPr>
              <w:t>
3) натрий бисульфиті Е 222</w:t>
            </w:r>
            <w:r>
              <w:br/>
            </w:r>
            <w:r>
              <w:rPr>
                <w:rFonts w:ascii="Times New Roman"/>
                <w:b w:val="false"/>
                <w:i w:val="false"/>
                <w:color w:val="000000"/>
                <w:sz w:val="20"/>
              </w:rPr>
              <w:t>
4) натрий метабисульфиті Е 223</w:t>
            </w:r>
            <w:r>
              <w:br/>
            </w:r>
            <w:r>
              <w:rPr>
                <w:rFonts w:ascii="Times New Roman"/>
                <w:b w:val="false"/>
                <w:i w:val="false"/>
                <w:color w:val="000000"/>
                <w:sz w:val="20"/>
              </w:rPr>
              <w:t>
5) калий метабисульфиті Е 224</w:t>
            </w:r>
            <w:r>
              <w:br/>
            </w:r>
            <w:r>
              <w:rPr>
                <w:rFonts w:ascii="Times New Roman"/>
                <w:b w:val="false"/>
                <w:i w:val="false"/>
                <w:color w:val="000000"/>
                <w:sz w:val="20"/>
              </w:rPr>
              <w:t>
6) калий бисульфиті Е 228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Пайдаланылатын қысқартулар:</w:t>
      </w:r>
    </w:p>
    <w:p>
      <w:pPr>
        <w:spacing w:after="0"/>
        <w:ind w:left="0"/>
        <w:jc w:val="both"/>
      </w:pPr>
      <w:r>
        <w:rPr>
          <w:rFonts w:ascii="Times New Roman"/>
          <w:b w:val="false"/>
          <w:i w:val="false"/>
          <w:color w:val="000000"/>
          <w:sz w:val="28"/>
        </w:rPr>
        <w:t>
      мг - миллиграм;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ккал - килокалорий;</w:t>
      </w:r>
    </w:p>
    <w:p>
      <w:pPr>
        <w:spacing w:after="0"/>
        <w:ind w:left="0"/>
        <w:jc w:val="both"/>
      </w:pPr>
      <w:r>
        <w:rPr>
          <w:rFonts w:ascii="Times New Roman"/>
          <w:b w:val="false"/>
          <w:i w:val="false"/>
          <w:color w:val="000000"/>
          <w:sz w:val="28"/>
        </w:rPr>
        <w:t>
      ммоль-милимоль;</w:t>
      </w:r>
    </w:p>
    <w:p>
      <w:pPr>
        <w:spacing w:after="0"/>
        <w:ind w:left="0"/>
        <w:jc w:val="both"/>
      </w:pPr>
      <w:r>
        <w:rPr>
          <w:rFonts w:ascii="Times New Roman"/>
          <w:b w:val="false"/>
          <w:i w:val="false"/>
          <w:color w:val="000000"/>
          <w:sz w:val="28"/>
        </w:rPr>
        <w:t>
      л-литр.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226" w:id="205"/>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205"/>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3694"/>
        <w:gridCol w:w="3694"/>
        <w:gridCol w:w="912"/>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Тіркеу куәлігі ұстаушысының атауы және (немесе) мекенжайының өзгеруі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 Тіркеу куәлігінің ұстаушысы өзгермейді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 ұстаушысының ауысуы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Тіркеу куәлігінің ұстаушысы заңды тұлға болып табылады.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Белсенді фармацевтикалық субстанция ерімеген күйде болатын жұмсақ және сұйық дәрілік түрге қатысты; морфологияның көзге көрінетін өзгерістерін тексеру мақсатында бөлшектер микроскопиясын қоса алғанда, тиісті өзгерістің бастапқы сараптамасы; тиісті тәсілмен алынған бөлшектер өлшемі бойынша (дисперстік) орналастыру туралы салыстырмалы деректер.</w:t>
            </w:r>
            <w:r>
              <w:br/>
            </w:r>
            <w:r>
              <w:rPr>
                <w:rFonts w:ascii="Times New Roman"/>
                <w:b w:val="false"/>
                <w:i w:val="false"/>
                <w:color w:val="000000"/>
                <w:sz w:val="20"/>
              </w:rPr>
              <w:t>
3. Қатты дәрілік түрлерге қатысты: алдыңғы процестің көмегімен өндірілген соңғы үш серияның салыстырмалы дерекнамасы және бір репрезентативтік өнеркәсіптік серияның еру бейінінің дерекнамасы. Сұрату бойынша келесі екі толық өнеркәсіптік сериялар бойынша деректер ұсыну қажет, егер нәтижелер спецификацияға сыймаса іс-қимылдар жоспарын ұсыну қажет. Дәрілік өсімдік препараттарына қатысты салыстырмалы ыдырау дерекнамасы жеткілікті.</w:t>
            </w:r>
            <w:r>
              <w:br/>
            </w:r>
            <w:r>
              <w:rPr>
                <w:rFonts w:ascii="Times New Roman"/>
                <w:b w:val="false"/>
                <w:i w:val="false"/>
                <w:color w:val="000000"/>
                <w:sz w:val="20"/>
              </w:rPr>
              <w:t>
4. Қазақстан Республикасының биоэквиваленттілік зерттеулерін жүргізу қағидаларына сәйкес биоэквиваленттілік жаңа зерттеулерінің нәтижелерін ұсынбау негіздемесі.</w:t>
            </w:r>
            <w:r>
              <w:br/>
            </w:r>
            <w:r>
              <w:rPr>
                <w:rFonts w:ascii="Times New Roman"/>
                <w:b w:val="false"/>
                <w:i w:val="false"/>
                <w:color w:val="000000"/>
                <w:sz w:val="20"/>
              </w:rPr>
              <w:t>
5. Дәрілік препараттың сапасына әсер етпейтін процесс параметрлері өзгерген жағдайда бұрын жүргізілген қауіптерді мақұлданған бағалау барысында қол жеткізілгені туралы декларация.</w:t>
            </w:r>
            <w:r>
              <w:br/>
            </w:r>
            <w:r>
              <w:rPr>
                <w:rFonts w:ascii="Times New Roman"/>
                <w:b w:val="false"/>
                <w:i w:val="false"/>
                <w:color w:val="000000"/>
                <w:sz w:val="20"/>
              </w:rPr>
              <w:t>
6. Шығару және жарамдылық мерзімінің аяқталуына спецификациялар көшірмелері.</w:t>
            </w:r>
            <w:r>
              <w:br/>
            </w:r>
            <w:r>
              <w:rPr>
                <w:rFonts w:ascii="Times New Roman"/>
                <w:b w:val="false"/>
                <w:i w:val="false"/>
                <w:color w:val="000000"/>
                <w:sz w:val="20"/>
              </w:rPr>
              <w:t>
7. Мақұлданған және ұсынылған процестің көмегімен өндірілген кемінде бір серияның серияларды талдау дерекнамасы (салыстырмалы кесте форматында). Сұрату бойынша келесі екі толық өнеркәсіптік сериялар бойынша деректер ұсыну қажет; егер талдау нәтижелері спецификацияға сыймаса хабарлау қажет және іс-қимылдар жоспарын ұсыну керек.</w:t>
            </w:r>
            <w:r>
              <w:br/>
            </w:r>
            <w:r>
              <w:rPr>
                <w:rFonts w:ascii="Times New Roman"/>
                <w:b w:val="false"/>
                <w:i w:val="false"/>
                <w:color w:val="000000"/>
                <w:sz w:val="20"/>
              </w:rPr>
              <w:t>
8. Қазақстан Республикасының құжаттарына сәйкес (сериялар нөмірлерін көрсете отырып) тұрақтылықтың тиісті зерттеулері басталғанын және кемінде бір тәжірибелік-өнеркәсіптік немесе өнеркәсіптік серияда тұрақтылықтың қажетті параметрлері зерттелгенін және хабарлау сәтінде өтініш берушінің қарауында, кем дегенде, тұрақтылықты 3-айлық зерттеудің қанағаттанарлық нәтижелері бар екендігін білдіретін декларация.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көлемі диапазондарын қоса алғанда) көлемінің өзгерісі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кішірейту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дәрілік препараттың салыстырмалығын талдауды талап етеді немесе серия өлшемінің өзгеруі биоэквиваленттілігін жаңадан зерттеуді талап етеді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түрлерді қозғайды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түр сериясының мақұлданған өлшеммен салыстырғанда 10 еседен аса ірілендіру (ішке қабылдауға арналған)</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Биологиялық/иммунологиялық дәрілік препараттың өндіріс масштабы өндірістік процесті өзгертусіз ұлғайды/азайды (мысалы, желінінің қайталануы)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дәрілік препараттың өнімділігі және (немесе) сапа тұрақтылығына әсер етпейді.</w:t>
            </w:r>
            <w:r>
              <w:br/>
            </w:r>
            <w:r>
              <w:rPr>
                <w:rFonts w:ascii="Times New Roman"/>
                <w:b w:val="false"/>
                <w:i w:val="false"/>
                <w:color w:val="000000"/>
                <w:sz w:val="20"/>
              </w:rPr>
              <w:t>
2. Өзгеріс дереу босап шығатын ішке қабылдауға арналған стандартты дәрілік түрге немесе стерильді емес сұйық дәрілік түрге әсер етеді.</w:t>
            </w:r>
            <w:r>
              <w:br/>
            </w:r>
            <w:r>
              <w:rPr>
                <w:rFonts w:ascii="Times New Roman"/>
                <w:b w:val="false"/>
                <w:i w:val="false"/>
                <w:color w:val="000000"/>
                <w:sz w:val="20"/>
              </w:rPr>
              <w:t>
3. Өндіріс әдістерінің және (немесе) өндірісішілік бақылаулардың кез келген өзгерістері серия өлшемін өзгерту үшін қажет , мысалы, басқа өлшемдегі жабдықты пайдалану.</w:t>
            </w:r>
            <w:r>
              <w:br/>
            </w:r>
            <w:r>
              <w:rPr>
                <w:rFonts w:ascii="Times New Roman"/>
                <w:b w:val="false"/>
                <w:i w:val="false"/>
                <w:color w:val="000000"/>
                <w:sz w:val="20"/>
              </w:rPr>
              <w:t>
4. Бастапқы сараптама сызбасы бар немесе ағымдағы хаттамаға сәйкес қолданыстағы талаптарға сай жаңа өлшеммен кемінде үш өнеркәсіптік серияларда өндірістің бастапқы сараптамасы сәтті жүргізілді.</w:t>
            </w:r>
            <w:r>
              <w:br/>
            </w:r>
            <w:r>
              <w:rPr>
                <w:rFonts w:ascii="Times New Roman"/>
                <w:b w:val="false"/>
                <w:i w:val="false"/>
                <w:color w:val="000000"/>
                <w:sz w:val="20"/>
              </w:rPr>
              <w:t>
5. Қарастырылатын дәрілік препарат биологиялық/иммунологиялық емес.</w:t>
            </w:r>
            <w:r>
              <w:br/>
            </w:r>
            <w:r>
              <w:rPr>
                <w:rFonts w:ascii="Times New Roman"/>
                <w:b w:val="false"/>
                <w:i w:val="false"/>
                <w:color w:val="000000"/>
                <w:sz w:val="20"/>
              </w:rPr>
              <w:t>
6. Өзгеріс өндіру барысында туындаған күтпеген жағдайлар немесе тұрақтылықты өзгерту салдарлары болмауы тиіс.</w:t>
            </w:r>
            <w:r>
              <w:br/>
            </w:r>
            <w:r>
              <w:rPr>
                <w:rFonts w:ascii="Times New Roman"/>
                <w:b w:val="false"/>
                <w:i w:val="false"/>
                <w:color w:val="000000"/>
                <w:sz w:val="20"/>
              </w:rPr>
              <w:t>
7. Сериялар өлшемі тіркеу кезінде қарастырылған немесе ІА типті өзгеріс болып табылмайтын кейінгі өзгерістен кейін 10 еселік диапазонға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Тіркелген және ұсынылатын өлшемде өндірілген кемінде бір өнеркәсіптік серия бойынша сериялардың талдау дерекнамасы (салыстырмалы кесте форматында). Сұрату бойынша келесі екі толық өнеркәсіптік сериялар бойынша деректер ұсыну қажет; ТК ұстаушы егер талдау нәтижелері спецификацияға сыймаса хабарлауға міндетті және іс-қимылдар жоспарын ұсынуы тиіс.</w:t>
            </w:r>
            <w:r>
              <w:br/>
            </w:r>
            <w:r>
              <w:rPr>
                <w:rFonts w:ascii="Times New Roman"/>
                <w:b w:val="false"/>
                <w:i w:val="false"/>
                <w:color w:val="000000"/>
                <w:sz w:val="20"/>
              </w:rPr>
              <w:t>
3. Шығаруға және жарамдылық мерзімінің аяқталуына мақұлданған спецификациялар көшірмелері.</w:t>
            </w:r>
            <w:r>
              <w:br/>
            </w:r>
            <w:r>
              <w:rPr>
                <w:rFonts w:ascii="Times New Roman"/>
                <w:b w:val="false"/>
                <w:i w:val="false"/>
                <w:color w:val="000000"/>
                <w:sz w:val="20"/>
              </w:rPr>
              <w:t>
4. Тиісті жағдайларда валидациялық зерттеуде пайдаланылған сериялардың өлшеміне және оларды өндіру күніне (3) сәйкес келетін сериялар нөмірін көрсету қажет немесе бастапқы сараптама хаттамасын (сызбасын) ұсынуы тиіс.</w:t>
            </w:r>
            <w:r>
              <w:br/>
            </w:r>
            <w:r>
              <w:rPr>
                <w:rFonts w:ascii="Times New Roman"/>
                <w:b w:val="false"/>
                <w:i w:val="false"/>
                <w:color w:val="000000"/>
                <w:sz w:val="20"/>
              </w:rPr>
              <w:t>
5. Бастапқы сараптама нәтижелерін ұсыну қажет.</w:t>
            </w:r>
            <w:r>
              <w:br/>
            </w:r>
            <w:r>
              <w:rPr>
                <w:rFonts w:ascii="Times New Roman"/>
                <w:b w:val="false"/>
                <w:i w:val="false"/>
                <w:color w:val="000000"/>
                <w:sz w:val="20"/>
              </w:rPr>
              <w:t>
6. Кемінде үш айды қамтитын кемінде бір тәжірибелік немесе өнеркәсіптік серияның елеулі тұрақтылық параметрлері бойынша Қазақстан Республикасының құжаттарына сәйкес жүргізілген тұрақтылықты зерттеу нәтижелері; мұндай зерттеулер аяқталатынын растау және егер нәтижелер спецификацияда болмаса немесе жарамдылық мерзімі аяқталуына қарай спецификацияда әлеуетті болмаса, оларды ұсынылатын іс-қимылдар жоспарымен бірге дереу уәкілетті органға ұсынады. Биологиялық/иммунологиялық дәрілерге қатысты: үйлесімділігін бағалау талап етілмейтіні туралы қажет еместігінің декларациясы.</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ішкі өндірістік сынақтар немесе жарамдылық өлшемшарттарының өзгерісі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ішкі өндірістік өлшемшарттарын күшейту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ішкі өндірістік сынақтарды алып тастау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елеулі әсер ететін ішкі өндірістік сынақтарды алып тастау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елеулі әсер ететін мақұлданған ішкі өндірістік жарамдылық өлшемшарттарын кеңейту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ішкі өндірістік сынақтарды қосу немесе ауыстыру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спецификацияның (мысалы, тіркеу немесе ІІ түрдегі өзгерістерді енгізу барысында) қолданылуының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 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7. Ішкі өндірістік сынақ күрделі параметрлерді бақылауды қозғамайды, мысалы:</w:t>
            </w:r>
            <w:r>
              <w:br/>
            </w:r>
            <w:r>
              <w:rPr>
                <w:rFonts w:ascii="Times New Roman"/>
                <w:b w:val="false"/>
                <w:i w:val="false"/>
                <w:color w:val="000000"/>
                <w:sz w:val="20"/>
              </w:rPr>
              <w:t>
сандық анықтамасы</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түпнұсқалық сынамасы (қолайлы баламалы бақылау жоқ болса)</w:t>
            </w:r>
            <w:r>
              <w:br/>
            </w:r>
            <w:r>
              <w:rPr>
                <w:rFonts w:ascii="Times New Roman"/>
                <w:b w:val="false"/>
                <w:i w:val="false"/>
                <w:color w:val="000000"/>
                <w:sz w:val="20"/>
              </w:rPr>
              <w:t>
микробиологиялық бақылау (егер тек қана ол белгілі бір дәрілік түрге қатысты талап етілмесе)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Ішкі өндірістік және жарамдылық өлшемшарттарының ағымдағы және ұсынылатын ерекшеліктердің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 жағдайларда).</w:t>
            </w:r>
            <w:r>
              <w:br/>
            </w:r>
            <w:r>
              <w:rPr>
                <w:rFonts w:ascii="Times New Roman"/>
                <w:b w:val="false"/>
                <w:i w:val="false"/>
                <w:color w:val="000000"/>
                <w:sz w:val="20"/>
              </w:rPr>
              <w:t>
4. Дәрілік препараттың барлық спецификациялық параметрлерінің екі өндірістік серияларды талдау дерекнамасы (биологиялық белсенді фармацевтикалық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жаңа өндірісішілік сынақтарды пайдалана отырып өндірілген кемінде бір тәжірибелік-өнеркәсіптік серияларда дәрілік препараттың еру бейінінің салыстырмалы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6. Ішкі өндірістік сынақтарды растайтын негіздеме/қауіптерді бағалау елеусіз немесе ескірген болып табылады.</w:t>
            </w:r>
            <w:r>
              <w:br/>
            </w:r>
            <w:r>
              <w:rPr>
                <w:rFonts w:ascii="Times New Roman"/>
                <w:b w:val="false"/>
                <w:i w:val="false"/>
                <w:color w:val="000000"/>
                <w:sz w:val="20"/>
              </w:rPr>
              <w:t>
7. Жаңа ішкі өндірістік сынақтары және жарамдылық өлшемшарттарының негіздемесі.</w:t>
            </w:r>
          </w:p>
        </w:tc>
      </w:tr>
    </w:tbl>
    <w:p>
      <w:pPr>
        <w:spacing w:after="0"/>
        <w:ind w:left="0"/>
        <w:jc w:val="both"/>
      </w:pPr>
      <w:r>
        <w:rPr>
          <w:rFonts w:ascii="Times New Roman"/>
          <w:b w:val="false"/>
          <w:i w:val="false"/>
          <w:color w:val="000000"/>
          <w:sz w:val="28"/>
        </w:rPr>
        <w:t>
      Б.II. в) Қосымша заттардың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2908"/>
        <w:gridCol w:w="4095"/>
        <w:gridCol w:w="862"/>
      </w:tblGrid>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Б.II.в.1 Қосымша заттардың спецификация параметрлерін және (немесе) тиімділік өлшемшарттарын өзгерту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 спецификациясы өлшемшарттарын күшейту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Жарамдылықтың жаңа спецификация параметрлерін және оған сәйкес келетін сынақтар әдістерін қосу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спецификация параметрін жоққа шығару (мысалыескірген параметрді алып тастау)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Спецификациялардың мақұлданған жарамдылық өлшемшарттарынен шығатын өзгерістер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Дәрілік препараттың жиынтық сапасына елеулі әсер ете алатын спецификация параметрін жоққа шығару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Қауіпсіздігі немесе сапасына қатысты оған сәйкес келетін сынақ әдісі мен спецификация параметрін қосу немесе алмастыру (биологиялық және иммунологиялық препаратты қоспағанда)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қосымша затқа ҚР Мемлекеттік Фармакопеясы мақаласы болмаса, ресми емес фармакопеяға немесе үшінші елдің фармакопеясына спецификацияның өз дерекнамасының өзгерістері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қоспағанда).</w:t>
            </w:r>
            <w:r>
              <w:br/>
            </w:r>
            <w:r>
              <w:rPr>
                <w:rFonts w:ascii="Times New Roman"/>
                <w:b w:val="false"/>
                <w:i w:val="false"/>
                <w:color w:val="000000"/>
                <w:sz w:val="20"/>
              </w:rPr>
              <w:t>
7. Өзгерістің геноуытты қоспаға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(сәйкесінше жағдайларда).</w:t>
            </w:r>
            <w:r>
              <w:br/>
            </w:r>
            <w:r>
              <w:rPr>
                <w:rFonts w:ascii="Times New Roman"/>
                <w:b w:val="false"/>
                <w:i w:val="false"/>
                <w:color w:val="000000"/>
                <w:sz w:val="20"/>
              </w:rPr>
              <w:t>
4. Спецификацияның барлық параметрлері бойынша қосымша заттың екі өнеркәсіптік серияларының талдау дерекнамасы (биологиялық белсенді фармацетикалық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ұсынылатын спецификацияға сәйкес келетін құрамында қосымша заттар бар кемінде бір тәжірибелік-өнеркәсіптік сериялардың дәрілік препаратының салыстырмалы еру кинетикасының тест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6. ҚР биоэквиваленттілік зерттеулерін жүргізу қағидаларына сәйкес биоэквиваленттілік жаңа зерттеулері нәтижелерін ұсынбау негіздемесі.</w:t>
            </w:r>
            <w:r>
              <w:br/>
            </w:r>
            <w:r>
              <w:rPr>
                <w:rFonts w:ascii="Times New Roman"/>
                <w:b w:val="false"/>
                <w:i w:val="false"/>
                <w:color w:val="000000"/>
                <w:sz w:val="20"/>
              </w:rPr>
              <w:t>
7. Параметр елеусіз немесе ескіргенін растайтын негіздеме/қауіптерді бағалау.</w:t>
            </w:r>
            <w:r>
              <w:br/>
            </w:r>
            <w:r>
              <w:rPr>
                <w:rFonts w:ascii="Times New Roman"/>
                <w:b w:val="false"/>
                <w:i w:val="false"/>
                <w:color w:val="000000"/>
                <w:sz w:val="20"/>
              </w:rPr>
              <w:t>
8. Жаңа спецификация параметрінің және қолданылу өлшемшарттарының негіздемесі.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Б.II.в.2 Қосымша заттар үшін талдамалық әдістеменің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елеусіз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әдіс мақұлданған болса талдамалық әдістемені алып тастау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реактив пайдаланылатын әдісті немесе биологиялық/ иммунологиялық/иммунохимиялық сынақ әдістерін ауыстыру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өзгерістері (қосуды немесе ауыстыруды қоса алғанда)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алдындағыға эквивалентті екенін растайтын қажетті валидациялық зерттеу жүргізілді.</w:t>
            </w:r>
            <w:r>
              <w:br/>
            </w:r>
            <w:r>
              <w:rPr>
                <w:rFonts w:ascii="Times New Roman"/>
                <w:b w:val="false"/>
                <w:i w:val="false"/>
                <w:color w:val="000000"/>
                <w:sz w:val="20"/>
              </w:rPr>
              <w:t>
2. Қоспа жиынтығы мөлшерінің шегі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немесе температура ұзындығының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 иммунохимиялық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әдіснаманың сипаттамасын, бастапқы сараптама дерекнамасының түйіндемесін, қоспаларға қарастырылған ерекшеліктерді (егер қолданылса) қоса алғанда дерекнаманың тиісті бөліміне (бөлімдеріне) түзету.</w:t>
            </w:r>
            <w:r>
              <w:br/>
            </w:r>
            <w:r>
              <w:rPr>
                <w:rFonts w:ascii="Times New Roman"/>
                <w:b w:val="false"/>
                <w:i w:val="false"/>
                <w:color w:val="000000"/>
                <w:sz w:val="20"/>
              </w:rPr>
              <w:t>
2. Бастапқы сараптаманың салыстырмалы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Қосымша затты немесе ТКЭ қаупімен реактивті алу көзінің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ТКЭ қаупі бар материалдан өсімдік тектес немесе шығу тегі синтетикалық материалға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 иммунологиялық дәрілік препарат өндірісінде пайдаланылмайтын қосымша заттар немесе реактивтер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 иммунологиялық дәрілік препарат өндірісінде пайдаланылатын қосымша заттар немесе реактивтер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ТКЭ қаупімен материалдың өзгерісі немесе енгізу немесе ТКЭ қаупімен материалды ТКЭ бойынша сәйкестік сертификаты жоқ ТКЭ қаупімен басқа материалға ауыстыру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Қосымша заттар және дәрілік препараттың шығаруға және жарамдылық мерзімінің аяқталуына спецификациялар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Толығымен өсімдік тектес немесе шығу тегі синтетикалық материалды өндірушінің немесе тіркеу куәлігін ұстаушысының декларациясы.</w:t>
            </w:r>
            <w:r>
              <w:br/>
            </w:r>
            <w:r>
              <w:rPr>
                <w:rFonts w:ascii="Times New Roman"/>
                <w:b w:val="false"/>
                <w:i w:val="false"/>
                <w:color w:val="000000"/>
                <w:sz w:val="20"/>
              </w:rPr>
              <w:t>
2. Материалдардың эквиваленттілігін зерттеу және дайын материал өндірісіне әсері және дәрілік препараттың сипаттамасына (мысалы, еру сипаттамасы) әсері.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Б.II.в.4 Фармакопеялық емес қосымша заттардың (егер ол тіркеу дерекнамасында сипатталған болса) немесе жаңа қосымша заттың синтезінің немесе алуының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қосымша заттардың немесе жаңа қосымша заттың синтезінің немесе алуының елеусіз өзгерісі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Спецификациялар өзгереді немесе дәрілік препараттың сапасына әсер ете алатын қосымша заттардың физика-химиялық қасиеттерінің өзгерісі бар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 зат - биологиялық/иммунологиялық зат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Синтез тәсілі және спецификациялар бірдей және қоспалар бейінінің сандық және сапалық өзгерістері немесе физика-химиялық қасиеттері жоқ (қалдық еріткіштерді қоспағанда, оларды бақылау ҚР құжаттарында көрсетілген шеткі құрамға сәйкес жүзеге асырылады).</w:t>
            </w:r>
            <w:r>
              <w:br/>
            </w:r>
            <w:r>
              <w:rPr>
                <w:rFonts w:ascii="Times New Roman"/>
                <w:b w:val="false"/>
                <w:i w:val="false"/>
                <w:color w:val="000000"/>
                <w:sz w:val="20"/>
              </w:rPr>
              <w:t>
2. Адъюванттарды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Ескі және жаңа процестердің көмегімен өндірілген қосымша заттардың кемінде екі серия бойынша (кемінде тәжірибелік-өнеркәсіптік) сериялардың талдау дерекнамасы (салыстырмалы кесте форматында).</w:t>
            </w:r>
            <w:r>
              <w:br/>
            </w:r>
            <w:r>
              <w:rPr>
                <w:rFonts w:ascii="Times New Roman"/>
                <w:b w:val="false"/>
                <w:i w:val="false"/>
                <w:color w:val="000000"/>
                <w:sz w:val="20"/>
              </w:rPr>
              <w:t>
3. Тиісті жағдайларда кемінде екі серияның (кемінде тәжірибелік-өнеркәсіптік) дәрілік препаратының салыстырмалы еру кинетикасының тест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4. Қосымша заттардың мақұлданған және жаңа (егер қолданылса) спецификацияларының көшірмесі.</w:t>
            </w:r>
          </w:p>
        </w:tc>
      </w:tr>
    </w:tbl>
    <w:p>
      <w:pPr>
        <w:spacing w:after="0"/>
        <w:ind w:left="0"/>
        <w:jc w:val="both"/>
      </w:pPr>
      <w:r>
        <w:rPr>
          <w:rFonts w:ascii="Times New Roman"/>
          <w:b w:val="false"/>
          <w:i w:val="false"/>
          <w:color w:val="000000"/>
          <w:sz w:val="28"/>
        </w:rPr>
        <w:t>
      Б.II. г) Дәрілік препараттың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3132"/>
        <w:gridCol w:w="3274"/>
        <w:gridCol w:w="806"/>
      </w:tblGrid>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спецификация параметрлерінің және (немесе) жарамдылық өлшемшарттарының өзгерісі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органымен серияны шығаруға жататын дәрілік препараттардың спецификациясының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Спецификацияға жаңа параметрді және оған сәйкес келетін сынақ әдісін қосу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Елеусіз спецификация параметрін алып тастау (мысалы, ескірген параметрді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Спецификациялардың мақұлданған жарамдылық өлшемшарттарынен тыс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е)Дәрілік препараттың жиынтық сапасына елеулі әсер ете алатын спецификация параметрін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Қауіпсіздігі немесе сапасына қатысты спецификация параметрін және оған сәйкес келетін сынақтар әдісін қосу немесе алмастыру (биологиялық және иммунологиялық препаратты қоспағанда)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жаңартылған жалпы бабының ережесіне сәйкес келтіру мақсатында дәрілік препаратқа дерекнаманы жаңарту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1, 2, 3,4, 7, 8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Ағымдағы тіркелген әдістемесін ауыстыру мақсатында Қазақстан Республикасының Мемлекеттік Фармакопеясының "Дозалаудың біртектілігі", не Қазақстан Республикасының Мемлекеттік Фармакопеясының "Салмағының біртектілігі" не "Құрамының біртектілігі" мақаласы енгізіледі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Спецификацияны қолдану өлшемшарттарын (мысалы, дәрілік препаратты тіркеу немесе ІІ түрдегі өзгерістерді енгізу барысында)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туындаған, мысалы, жаңа біліктілігі жоқ қоспа, қоспа жиынтықтары құрамы шегін өзгерту күтпеген жағдайлардың салдары болып табылмайды.</w:t>
            </w:r>
            <w:r>
              <w:br/>
            </w:r>
            <w:r>
              <w:rPr>
                <w:rFonts w:ascii="Times New Roman"/>
                <w:b w:val="false"/>
                <w:i w:val="false"/>
                <w:color w:val="000000"/>
                <w:sz w:val="20"/>
              </w:rPr>
              <w:t>
3. Кез келген өзгеріс жарамдылықтың ағымдағы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биологиялық/иммунологиялық/иммунохимиялық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Өзгеріс қандай да бір қоспаларды (геноуыттыны қоса) немесе ерітуді қозғамайды.</w:t>
            </w:r>
            <w:r>
              <w:br/>
            </w:r>
            <w:r>
              <w:rPr>
                <w:rFonts w:ascii="Times New Roman"/>
                <w:b w:val="false"/>
                <w:i w:val="false"/>
                <w:color w:val="000000"/>
                <w:sz w:val="20"/>
              </w:rPr>
              <w:t>
8. Өзгеріс қолданыстағы Фармакопеяға сәйкес келтіру мақсатында микробиологиялық бақылаулардың жарамдылық өлшемшарттарын жаңартуды қозғайды, ал бұрын тіркелген микробиологиялық бақылаулардың жарамдылық өлшемшарттары белгілі бір дәрілік түрге қатысты фармакопеялық талаптардан бөлек спецификацияға кірген қандай да бір қосымша бақылауларды қамтымайды.</w:t>
            </w:r>
            <w:r>
              <w:br/>
            </w:r>
            <w:r>
              <w:rPr>
                <w:rFonts w:ascii="Times New Roman"/>
                <w:b w:val="false"/>
                <w:i w:val="false"/>
                <w:color w:val="000000"/>
                <w:sz w:val="20"/>
              </w:rPr>
              <w:t>
9. Ішкі өндірістік сынақ қатер шегіндегі параметрлерді қозғамайды, мысалы:</w:t>
            </w:r>
            <w:r>
              <w:br/>
            </w:r>
            <w:r>
              <w:rPr>
                <w:rFonts w:ascii="Times New Roman"/>
                <w:b w:val="false"/>
                <w:i w:val="false"/>
                <w:color w:val="000000"/>
                <w:sz w:val="20"/>
              </w:rPr>
              <w:t>
сандық анықтамасы</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сынамадан өткізуге кез келген сұраным.</w:t>
            </w:r>
            <w:r>
              <w:br/>
            </w:r>
            <w:r>
              <w:rPr>
                <w:rFonts w:ascii="Times New Roman"/>
                <w:b w:val="false"/>
                <w:i w:val="false"/>
                <w:color w:val="000000"/>
                <w:sz w:val="20"/>
              </w:rPr>
              <w:t>
10. Ұсынылатын бақылау Қазақстан Республикасының Мемлекеттік Фармакопеясы мақаласының кестесіне толық сәйкес келеді және егер соңғысы мақалада көрсетілсе, салмағының немесе ішіндегісінің біртектілігі құбылуы көмегімен дозалау біртектілігі сынамасының баламалы ұсыныстарын қамтымайды.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әдістемеде кез келгенін толық сипаттау және бастапқы бойынша деректер (сәйкес жағдайларда)</w:t>
            </w:r>
            <w:r>
              <w:br/>
            </w:r>
            <w:r>
              <w:rPr>
                <w:rFonts w:ascii="Times New Roman"/>
                <w:b w:val="false"/>
                <w:i w:val="false"/>
                <w:color w:val="000000"/>
                <w:sz w:val="20"/>
              </w:rPr>
              <w:t>
4. Спецификацияның барлық параметрлері бойынша дәрілік препараттың екі өнеркәсіптік серияларының талдау дерекнамасы (биологиялық белсенді фармацевтикалық субстанциялар үшін қажетті негіздемелердің болмауы)</w:t>
            </w:r>
            <w:r>
              <w:br/>
            </w:r>
            <w:r>
              <w:rPr>
                <w:rFonts w:ascii="Times New Roman"/>
                <w:b w:val="false"/>
                <w:i w:val="false"/>
                <w:color w:val="000000"/>
                <w:sz w:val="20"/>
              </w:rPr>
              <w:t>
5. Тиісті жағдайларда ағымдағы және ұсынылатын спецификацияға сәйкес келетін кемінде бір тәжірибелік-өнеркәсіптік сериялардың дәрілік препаратының салыстырмалы еру кинетикасының тест дерекнамасы. Дәрілік өсімдік препараттарына қатысты салыстырмалы ыдырау дерекнамасы жеткілікті болуы мүмкін.</w:t>
            </w:r>
            <w:r>
              <w:br/>
            </w:r>
            <w:r>
              <w:rPr>
                <w:rFonts w:ascii="Times New Roman"/>
                <w:b w:val="false"/>
                <w:i w:val="false"/>
                <w:color w:val="000000"/>
                <w:sz w:val="20"/>
              </w:rPr>
              <w:t>
6. Параметр елеусіз болып табылатынын растайтын негіздеме/қауіптерді бағалау параметрі.</w:t>
            </w:r>
            <w:r>
              <w:br/>
            </w:r>
            <w:r>
              <w:rPr>
                <w:rFonts w:ascii="Times New Roman"/>
                <w:b w:val="false"/>
                <w:i w:val="false"/>
                <w:color w:val="000000"/>
                <w:sz w:val="20"/>
              </w:rPr>
              <w:t>
7. Жаңа спецификация параметрлерінің және жарамдылық өлшемшарттарының негіздемесі.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айтылса, ҚР Мемлекеттік Фармакопеясының жаңартылған мақаласы туралы уәкілетті органдарға хабарлау қажет. Осыған байланысты мұндай өзгеріс техникалық дерекнамада жаңартылған фармакопеялық мақала жайлы айтылмағанда қолданылады, ал өзгеріс жаңартылған нұсқауға қосу мақсатында іске асырылады.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Дәрілік препараттың талдамалық әдістемесінің өзгерісі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елеусіз өзгерістері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бұған баламалы әдістеме мақұлданған болса, талдамалық әдістеменің болмауы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 немесе биологиялық реактив немесе бекітілген хаттамамен қамтылмаған биологиялық салыстыру препаратты алмастыру пайдаланылатын әдісті өзгерту (ауыстыру)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өзгерістері (қосуды немесе ауыстыруды қоса)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Республикасының Мемлекеттік Фармакопеясының жаңартылған жалпы мақаласына сәйкес келу мақсатында талдамалық әдістемені жаңарту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өзінің талдамалық әдістемесін және оның нөмірін алып тастау мақсатында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алдыңғыға эквивалентті екенін растайтын қажетті валидациялық зерттеулер жүргізілді.</w:t>
            </w:r>
            <w:r>
              <w:br/>
            </w:r>
            <w:r>
              <w:rPr>
                <w:rFonts w:ascii="Times New Roman"/>
                <w:b w:val="false"/>
                <w:i w:val="false"/>
                <w:color w:val="000000"/>
                <w:sz w:val="20"/>
              </w:rPr>
              <w:t>
2. Қоспа жиынтығы құрамының шектері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биологиялық/иммунологиялық/иммунохимиялық сынақ әдісі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Тіркелген талдамалық әдістеме Қазақстан Республикасының Мемлекеттік фармакопеясының жалпы мақаласына сілтеме береді, ал кез келген өзгерістер елеусіз болып табылады және техникалық дерекнаманың жаңартылуын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әдістеменің сипаттамасын, бастапқы сараптама дерекнамасының түйіндемесін, қоспаларға қарастырылған спецификацияларды (егер қолданылса) қоса алғанда, дерекнаманың тиісті бөліміне түзету енгізу.</w:t>
            </w:r>
            <w:r>
              <w:br/>
            </w:r>
            <w:r>
              <w:rPr>
                <w:rFonts w:ascii="Times New Roman"/>
                <w:b w:val="false"/>
                <w:i w:val="false"/>
                <w:color w:val="000000"/>
                <w:sz w:val="20"/>
              </w:rPr>
              <w:t>
2. Бастапқы сараптаманың салыстырмаы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туралы айтылса, Қазақстан Республикасының Мемлекеттік Фармакопеясының жаңартылған мақаласы туралы уәкілетті органдарға хабарлау қажет.</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Дәрілік препаратты өндірген кезде параметрлер бойынша шығару немесе нақты уақытта шығаруды енгізуді қозғайтын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bl>
    <w:p>
      <w:pPr>
        <w:spacing w:after="0"/>
        <w:ind w:left="0"/>
        <w:jc w:val="both"/>
      </w:pPr>
      <w:r>
        <w:rPr>
          <w:rFonts w:ascii="Times New Roman"/>
          <w:b w:val="false"/>
          <w:i w:val="false"/>
          <w:color w:val="000000"/>
          <w:sz w:val="28"/>
        </w:rPr>
        <w:t>
      Б.II. д) Қаптау-тығындау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1"/>
        <w:gridCol w:w="2050"/>
        <w:gridCol w:w="3103"/>
        <w:gridCol w:w="766"/>
      </w:tblGrid>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Б.II.д.1 Дәрілік препараттың бастапқы қаптамасының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стерильді емес сұйық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бір мезгілде сақтау шарттары және (немесе) жарамдылық мерзімін қысқарту өзгерістері барысында қорғаныс қасиеттері төмен қаптаманы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контейнерді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стерильді емес сұйық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жоққа шығаруға әкелмейтін бастапқы қаптамадан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тек қана қаптаманың/контейнердің бір түріне әсер етеді (мысалы, блистерді блистерге өзгерту).</w:t>
            </w:r>
            <w:r>
              <w:br/>
            </w:r>
            <w:r>
              <w:rPr>
                <w:rFonts w:ascii="Times New Roman"/>
                <w:b w:val="false"/>
                <w:i w:val="false"/>
                <w:color w:val="000000"/>
                <w:sz w:val="20"/>
              </w:rPr>
              <w:t>
2. Елеулі қасиеттер бойынша ұсынылатын қаптамалық материал мақұлданғанға кемінде эквиваленттілігі.</w:t>
            </w:r>
            <w:r>
              <w:br/>
            </w:r>
            <w:r>
              <w:rPr>
                <w:rFonts w:ascii="Times New Roman"/>
                <w:b w:val="false"/>
                <w:i w:val="false"/>
                <w:color w:val="000000"/>
                <w:sz w:val="20"/>
              </w:rPr>
              <w:t>
3.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параметрлері кемінде екі тәжірибелік-өнеркәсіптік немесе өнеркәсіптік серияларға талданған, оның қарауында қанағаттанарлық нәтижелер, кеміндетұрақтылықтың 3-айлық зерттеуі бар. Алайда егер ұсынылатын қаптама мақұлданғанмен салыстырғанда тұрақтырақ болса, онда тұрақтылық бойынша үш айлық деректер талап етілмейді. Мұндай зерттеулерді аяқтағаннан кейін егер нәтижелері спецификацияға кірмесе немесе әлеуетті жарамдылық мерзімінің/қайта сынау кезеңінің соңына кірмесе, оларды дереу әрекет ету жоспарымен қатар уәкілетті органға ұсыну қажет.</w:t>
            </w:r>
            <w:r>
              <w:br/>
            </w:r>
            <w:r>
              <w:rPr>
                <w:rFonts w:ascii="Times New Roman"/>
                <w:b w:val="false"/>
                <w:i w:val="false"/>
                <w:color w:val="000000"/>
                <w:sz w:val="20"/>
              </w:rPr>
              <w:t>
4. Дәрілік препараттың қалған шығарылу түрі дәрілік препараттың жалпы сипаттамасында көрсетілген дозалау және емдеу ұзақтығы бойынша ұсынымдарды орындау үшін жеткілікті болуы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Жаңа қаптама туралы қажетті деректер (мысалы, өткізгіштігі бойынша салыстырмалы деректер, мысалы, O2, CO2, ылғал және т.б. үшін).</w:t>
            </w:r>
            <w:r>
              <w:br/>
            </w:r>
            <w:r>
              <w:rPr>
                <w:rFonts w:ascii="Times New Roman"/>
                <w:b w:val="false"/>
                <w:i w:val="false"/>
                <w:color w:val="000000"/>
                <w:sz w:val="20"/>
              </w:rPr>
              <w:t>
3. Тиісті жағдайларда материалдың тағамдық өнімдермен жанасатын пластикалық материалдар және нысандар туралы тиісті фармакопеялық талаптарға немесе ҚР заңнамасына сәйкестігін растауды қоса, ішіндегісі мен қаптама материалының арасында өзара әрекеттесу жоқ екендігін (мысалы, ұсынылатын материалдың оның ішіндегісімен компоненттердің алмасуының болмауы, дәрілік препараттың компоненттері қаптамаға өтпейді) растау қажет.</w:t>
            </w:r>
            <w:r>
              <w:br/>
            </w:r>
            <w:r>
              <w:rPr>
                <w:rFonts w:ascii="Times New Roman"/>
                <w:b w:val="false"/>
                <w:i w:val="false"/>
                <w:color w:val="000000"/>
                <w:sz w:val="20"/>
              </w:rPr>
              <w:t>
4. ҚР құжаттарына сәйкес (сериялар нөмірін көрсете отырып) тұрақтылықтың тиісті зерттеулері басталғанын және өзгерістерді енгізу сәтінде өтініш берушінің қарауында тұрақтылық бойынша ең төменгі қанағаттанарлық деректер болғандығын; және қолда бар деректердің қандай да бір мәселе туындағанын куәландырмайтыны туралы декларация.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5. ҚР құжаттарына сәйкес жүргізілген тұрақтылық зерттеулері нәтижелері тұрақтылықтың маңызды параметрлері бойынша кемінде 3 айды қамтитын кемінде екі тәжірибелік-өнеркәсіптік немесе өнеркәсіптік серияларда және көрсетілген зерттеулердің аяқталатынын растау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6. Бастапқы қаптаманың (егер қажет болса) ағымдағы және ұсынылатын спецификацияларын салыстыру.</w:t>
            </w:r>
            <w:r>
              <w:br/>
            </w:r>
            <w:r>
              <w:rPr>
                <w:rFonts w:ascii="Times New Roman"/>
                <w:b w:val="false"/>
                <w:i w:val="false"/>
                <w:color w:val="000000"/>
                <w:sz w:val="20"/>
              </w:rPr>
              <w:t>
7. Тиісті жағдайларда жаңа контейнердің/тығындаудың</w:t>
            </w:r>
            <w:r>
              <w:br/>
            </w:r>
            <w:r>
              <w:rPr>
                <w:rFonts w:ascii="Times New Roman"/>
                <w:b w:val="false"/>
                <w:i w:val="false"/>
                <w:color w:val="000000"/>
                <w:sz w:val="20"/>
              </w:rPr>
              <w:t>
8. Қаптаманың қалған өлшемі (дері) дозалау режиміне және емдеу ұзақтығына сәйкес келетінін білдіретін декларация және дәрілік препараттың жалпы сипаттамасында келтірілген дозалау бойынша ұсыныстарды орындау үшін жеткілікті.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түрдің қалыптасуына" әкелсе, онда мұндай өзгеріс тіркеуді кеңейту туралы өтініш беруді талап етеді.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спецификация параметрлерінің және (немесе) жарамдылық өлшемшарттарының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жарамдылық өлшемшарттарын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келетін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елеусіз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спецификация параметрін қосу немесе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ерекшелігі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w:t>
            </w:r>
            <w:r>
              <w:br/>
            </w:r>
            <w:r>
              <w:rPr>
                <w:rFonts w:ascii="Times New Roman"/>
                <w:b w:val="false"/>
                <w:i w:val="false"/>
                <w:color w:val="000000"/>
                <w:sz w:val="20"/>
              </w:rPr>
              <w:t>
3. Кез-келген өзгеріс жарамдылықтың ағымдағы мақұлданған өлшемшарттарының диапазонына кіруі керек.</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валидация бойынша деректер (тиісті жағдайларда).</w:t>
            </w:r>
            <w:r>
              <w:br/>
            </w:r>
            <w:r>
              <w:rPr>
                <w:rFonts w:ascii="Times New Roman"/>
                <w:b w:val="false"/>
                <w:i w:val="false"/>
                <w:color w:val="000000"/>
                <w:sz w:val="20"/>
              </w:rPr>
              <w:t>
4. Спецификацияның барлық параметрі (көрсеткіші) бойынша қаптама материалының екі сериясының талдау дерекнамасы.</w:t>
            </w:r>
            <w:r>
              <w:br/>
            </w:r>
            <w:r>
              <w:rPr>
                <w:rFonts w:ascii="Times New Roman"/>
                <w:b w:val="false"/>
                <w:i w:val="false"/>
                <w:color w:val="000000"/>
                <w:sz w:val="20"/>
              </w:rPr>
              <w:t>
5. Параметр елеусіз болып табылатынын растайтын негіздеме/қауіптерді бағалау.</w:t>
            </w:r>
            <w:r>
              <w:br/>
            </w:r>
            <w:r>
              <w:rPr>
                <w:rFonts w:ascii="Times New Roman"/>
                <w:b w:val="false"/>
                <w:i w:val="false"/>
                <w:color w:val="000000"/>
                <w:sz w:val="20"/>
              </w:rPr>
              <w:t>
6. Жаңа ерекшелік параметрінің және жарамдылық өлшемшарттарының негіздемесі.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елеусіз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(алмастыру немесе қосуды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жоққа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талдамалық әдістеме, кем дегенде, алдындағыға эквивалентті екенін растайтын қажетті бастапқы сараптама жүргізілді.</w:t>
            </w:r>
            <w:r>
              <w:br/>
            </w:r>
            <w:r>
              <w:rPr>
                <w:rFonts w:ascii="Times New Roman"/>
                <w:b w:val="false"/>
                <w:i w:val="false"/>
                <w:color w:val="000000"/>
                <w:sz w:val="20"/>
              </w:rPr>
              <w:t>
2.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3. Бір де бір жаңа сынақ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4. Белсенді фармацевтикалық субстанция /дәрілік препарат биологиялық/иммунологиялық емес.</w:t>
            </w:r>
            <w:r>
              <w:br/>
            </w:r>
            <w:r>
              <w:rPr>
                <w:rFonts w:ascii="Times New Roman"/>
                <w:b w:val="false"/>
                <w:i w:val="false"/>
                <w:color w:val="000000"/>
                <w:sz w:val="20"/>
              </w:rPr>
              <w:t>
5. Ерекшелігі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тығындаудың (бастапқы қаптаманың) түрінің немесе көлемінің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Пішінінің немесе өлшемінің өзгеруі жеткізуге, қолдануға, қауіпсіздікке немесе дәрілік препараттың тұрақтылығына әсер ете алатын қаптама материалдарының негізгі көрсеткіштеріне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Бастапқы қаптаманың сандық және сапалық құрамы өзгерген жоқ.</w:t>
            </w:r>
            <w:r>
              <w:br/>
            </w:r>
            <w:r>
              <w:rPr>
                <w:rFonts w:ascii="Times New Roman"/>
                <w:b w:val="false"/>
                <w:i w:val="false"/>
                <w:color w:val="000000"/>
                <w:sz w:val="20"/>
              </w:rPr>
              <w:t>
2. Өзгеріс жеткізуге, қолдануға, қауіпсіздікке немесе дәрілік препараттың тұрақтылығына әсер ете алатын қаптама материалдарының негізгі көрсеткіштеріне әсер етпейді.</w:t>
            </w:r>
            <w:r>
              <w:br/>
            </w:r>
            <w:r>
              <w:rPr>
                <w:rFonts w:ascii="Times New Roman"/>
                <w:b w:val="false"/>
                <w:i w:val="false"/>
                <w:color w:val="000000"/>
                <w:sz w:val="20"/>
              </w:rPr>
              <w:t>
3. Бос кеңістікті немесе ҚР құжаттарына сәйкес тұрақтылығы бойынша үстіңгі бетін/көлемін өзгерткен кезде тұрақтылықтың тиісті зерттеулері басталды; және екеуден кем емес тәжірибелік-өнеркәсіптік (биологиялық/иммунологиялық дәрілік препараттар үшін - үш серияда) немесе өнеркәсіптік серияларда тиісті тұрақтылық параметрлері талданды; өтініш берушінің қарауында қанағаттанарлық нәтижелер, кем дегенде, тұрақтылықты (биологиялық/иммунологиялық дәрілік препараттар үшін - алты айлық) 3 айлық зерттеуі бар.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Контейнер немесе тығындау материалының сипаттамасын, толық сызбасын және құрамын қоса алғанда, дерекнаманың тиісті бөлімін түзету, сондай-ақ дәрілік препарат туралы ақпаратты қайта қарау.</w:t>
            </w:r>
            <w:r>
              <w:br/>
            </w:r>
            <w:r>
              <w:rPr>
                <w:rFonts w:ascii="Times New Roman"/>
                <w:b w:val="false"/>
                <w:i w:val="false"/>
                <w:color w:val="000000"/>
                <w:sz w:val="20"/>
              </w:rPr>
              <w:t>
2. Тиісті жағдайларда жаңа контейнер/тығындау үлгілері.</w:t>
            </w:r>
            <w:r>
              <w:br/>
            </w:r>
            <w:r>
              <w:rPr>
                <w:rFonts w:ascii="Times New Roman"/>
                <w:b w:val="false"/>
                <w:i w:val="false"/>
                <w:color w:val="000000"/>
                <w:sz w:val="20"/>
              </w:rPr>
              <w:t>
3. Терминальді стерилизациялауға ұшыраған стерильді препараттарға қайта бастапқы сарапатама зерттеулер жүргізілді. Тиісті жағдайларда бастапқы сараптама зерттеулерде пайдаланылған сериялар нөмірін көрсету керек.</w:t>
            </w:r>
            <w:r>
              <w:br/>
            </w:r>
            <w:r>
              <w:rPr>
                <w:rFonts w:ascii="Times New Roman"/>
                <w:b w:val="false"/>
                <w:i w:val="false"/>
                <w:color w:val="000000"/>
                <w:sz w:val="20"/>
              </w:rPr>
              <w:t>
4. Бос кеңістікті немесе көлемге үстіңгі бетіне қатысты белгінген талаптарға сәйкес тұрақтылық зерттеуді талапт ету басталғаны (сериялардың нөмірлері көрсетілген) және (тиісті жағдайларда) ІА типті өзгеріс туралы хабарлама тарату және ІВ типті өзгеріс туралы хабарлама беру сәтінде оның қарауында тұрақтылықты зерттеудің қанағаттанарлық нәтижелер болатынын; қолда бар деректердің қандай да бір мәселені көрсетпейтіні туралы декларация. Сондай-ақ, зерттеудің аяқталатынын растау қажет және егер нәтижелер ерешелігіне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түр бірлігі санының өзгерісі (мысалы, таблеткалар, ампулалар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орналасады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орналаспайды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биологиялық/иммунологиялық көп дозалы парентеральді дәрілік препараттардың номиналдық массасының/ номиналдық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Парентальді емес көп дозалы (немесе ішінара шығарумен бір дозалы) дәрілік препараттардың номиналдық массасының/номиналдық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Қаптаманың жаңа өлшемі дәрілік препараттың жалпы сипаттамасында көрсетілген дозалау режиміне және емдеу ұзақтығына сәйкес болуы тиіс.</w:t>
            </w:r>
            <w:r>
              <w:br/>
            </w:r>
            <w:r>
              <w:rPr>
                <w:rFonts w:ascii="Times New Roman"/>
                <w:b w:val="false"/>
                <w:i w:val="false"/>
                <w:color w:val="000000"/>
                <w:sz w:val="20"/>
              </w:rPr>
              <w:t>
2. Бастапқы қаптама материалы өзгерген жоқ.</w:t>
            </w:r>
            <w:r>
              <w:br/>
            </w:r>
            <w:r>
              <w:rPr>
                <w:rFonts w:ascii="Times New Roman"/>
                <w:b w:val="false"/>
                <w:i w:val="false"/>
                <w:color w:val="000000"/>
                <w:sz w:val="20"/>
              </w:rPr>
              <w:t>
3. Қалған шығару түрлері дәрілік препараттың жалпы сипаттамасында көрсетілген дозалау режиміне және емдеу ұзақтығы бойынша ұсынымдарды орындауға мүмкіндік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r>
              <w:br/>
            </w:r>
            <w:r>
              <w:rPr>
                <w:rFonts w:ascii="Times New Roman"/>
                <w:b w:val="false"/>
                <w:i w:val="false"/>
                <w:color w:val="000000"/>
                <w:sz w:val="20"/>
              </w:rPr>
              <w:t>
2. Қаптаманың жаңа/қалған өлшемдері дәрілік препараттың жалпы сипаттамасында көрсетілген дозалау режиміне және емдеу ұзақтығына сәйкес келетінін білдіретін негіздеме.</w:t>
            </w:r>
            <w:r>
              <w:br/>
            </w:r>
            <w:r>
              <w:rPr>
                <w:rFonts w:ascii="Times New Roman"/>
                <w:b w:val="false"/>
                <w:i w:val="false"/>
                <w:color w:val="000000"/>
                <w:sz w:val="20"/>
              </w:rPr>
              <w:t>
3. ҚР тиісті құжаттарына сәйкес тұрақтылыққа әсер етуі күтілетін болса, тұрақтылық зерттеулері басталатындығы туралы декларация. Деректерді (ұсынылған іс-қимылдар жоспарымен), тек олар спецификацияға кірмесе ұсыну қажет.</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 "дозасының" өзгеруіне әкелсе, онда мұндай өзгеріс кеңейту туралы өтініш беруді талап етеді.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Б.II.д.6 дәрілік препаратқа тікелей әсер етпейтін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жеткізуге, қолдануға, қауіпсіздікке немесе дәрілік препараттың тұрақтылығына әсер ете алатын қаптама материалдарының бір бөлігіне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жеткізушісін өзгерту (егер дерекнамада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Жеткізушіні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Жеткізушіні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 жеткізушілердің кез келген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компонентін немесе бұйым алып тасталмайды.</w:t>
            </w:r>
            <w:r>
              <w:br/>
            </w:r>
            <w:r>
              <w:rPr>
                <w:rFonts w:ascii="Times New Roman"/>
                <w:b w:val="false"/>
                <w:i w:val="false"/>
                <w:color w:val="000000"/>
                <w:sz w:val="20"/>
              </w:rPr>
              <w:t>
2. Қаптама компоненттерінің сапалық және сандық құрамы/эскиздің бұйымдары мен ерекшеліктері өзгермейді.</w:t>
            </w:r>
            <w:r>
              <w:br/>
            </w:r>
            <w:r>
              <w:rPr>
                <w:rFonts w:ascii="Times New Roman"/>
                <w:b w:val="false"/>
                <w:i w:val="false"/>
                <w:color w:val="000000"/>
                <w:sz w:val="20"/>
              </w:rPr>
              <w:t>
3. Сапаны бақылау спецификациялары мен әдістері, кемінде эквивалентті.</w:t>
            </w:r>
            <w:r>
              <w:br/>
            </w: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 растау</w:t>
            </w:r>
            <w:r>
              <w:br/>
            </w:r>
            <w:r>
              <w:rPr>
                <w:rFonts w:ascii="Times New Roman"/>
                <w:b w:val="false"/>
                <w:i w:val="false"/>
                <w:color w:val="000000"/>
                <w:sz w:val="20"/>
              </w:rPr>
              <w:t>
3. Ағымдағы және ұсынылатын спецификациялардың салыстырмаы кестесі (егер қолданылса).</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компоненттерінің сапалық және сандық құрамы/эскиздің бұйымдары мен ерекшелігі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Қаптама макеттері ескі дизайында.</w:t>
            </w:r>
          </w:p>
        </w:tc>
      </w:tr>
    </w:tbl>
    <w:p>
      <w:pPr>
        <w:spacing w:after="0"/>
        <w:ind w:left="0"/>
        <w:jc w:val="both"/>
      </w:pPr>
      <w:r>
        <w:rPr>
          <w:rFonts w:ascii="Times New Roman"/>
          <w:b w:val="false"/>
          <w:i w:val="false"/>
          <w:color w:val="000000"/>
          <w:sz w:val="28"/>
        </w:rPr>
        <w:t>
      Б.II. е)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1936"/>
        <w:gridCol w:w="2956"/>
        <w:gridCol w:w="1483"/>
      </w:tblGrid>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Дәрілік препараттың жарамдылық мерзімінің немесе сақтау шарттарының өзгерісі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 қысқарту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Сұйылтқаннан кейін немесе қалпына келтіргеннен кейін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 ұзарту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қапталған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Сұйылтқаннан кейін немесе қалпына келтіргеннен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 арттыру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биологиялық/иммунологиялық дәрілік препаратты сақтау кезеңін арттыру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ағымдағы мақұлданған бағдарламасына сәйкес жүргізілмесе, биологиялық/иммунологиялық дәрілік препаратты сақтау кезеңінің өзгерісі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сұйылтқаннан кейінгі/қалпына келтіргеннен кейінгі өзгерістер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өндіріс барысында туындаған кездейсоқ жағдайлардың немесе тұрақтылықтың өзгеруінің салдары болмауы тиіс.</w:t>
            </w:r>
            <w:r>
              <w:br/>
            </w:r>
            <w:r>
              <w:rPr>
                <w:rFonts w:ascii="Times New Roman"/>
                <w:b w:val="false"/>
                <w:i w:val="false"/>
                <w:color w:val="000000"/>
                <w:sz w:val="20"/>
              </w:rPr>
              <w:t>
2. Өзгеріс сыналатын параметрлердің жарамдылық өлшемшарттарының кеңеюіне, тұрақтылық параметрін алып тастау немесе сынақ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 Оның құрамында тіркелген қаптау материалының көмегімен және (немесе) тиісінше бірінші ашқаннан кейін немесе сұйылтқаннан кейін қапталған дәрілік препараттың тәжірибелік-өнеркәсіптік кемінде екі сериясында (1) ҚР тиісті құжаттарына сәйкес жүргізілген нақты уақытта (жарамдылық мерзімін тұтас қамтитын) тиісті тұрақтылық зерттеу нәтижелері болуы тиіс; тиісті жағдайларда микробиологиялық сынақ нәтижелерін ұсыну қажет.</w:t>
            </w:r>
            <w:r>
              <w:br/>
            </w:r>
            <w:r>
              <w:rPr>
                <w:rFonts w:ascii="Times New Roman"/>
                <w:b w:val="false"/>
                <w:i w:val="false"/>
                <w:color w:val="000000"/>
                <w:sz w:val="20"/>
              </w:rPr>
              <w:t>
2. Дәрілік препарат туралы қайта қарастырылған ақпарат.</w:t>
            </w:r>
            <w:r>
              <w:br/>
            </w:r>
            <w:r>
              <w:rPr>
                <w:rFonts w:ascii="Times New Roman"/>
                <w:b w:val="false"/>
                <w:i w:val="false"/>
                <w:color w:val="000000"/>
                <w:sz w:val="20"/>
              </w:rPr>
              <w:t>
3. Жарамдылық мерзімінің аяқталуына қарай бекітілген спецификациялар көшірмелері және егер қажет болса, сұйылту/қалпына келтіру немесе алғаш ашқаннан кейінгі спецификациялар.</w:t>
            </w:r>
            <w:r>
              <w:br/>
            </w:r>
            <w:r>
              <w:rPr>
                <w:rFonts w:ascii="Times New Roman"/>
                <w:b w:val="false"/>
                <w:i w:val="false"/>
                <w:color w:val="000000"/>
                <w:sz w:val="20"/>
              </w:rPr>
              <w:t>
4. Ұсынылатын өзгерістердің негіздемесі.</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Биологиялық/иммунологиялық дәрілік препаратқа қатысты экстраполяция қолданылмайды.</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тексеру тәжірибелік-өнеркәсіптік серияларда жол беріледі.</w:t>
            </w:r>
          </w:p>
        </w:tc>
      </w:tr>
    </w:tbl>
    <w:p>
      <w:pPr>
        <w:spacing w:after="0"/>
        <w:ind w:left="0"/>
        <w:jc w:val="both"/>
      </w:pPr>
      <w:r>
        <w:rPr>
          <w:rFonts w:ascii="Times New Roman"/>
          <w:b w:val="false"/>
          <w:i w:val="false"/>
          <w:color w:val="000000"/>
          <w:sz w:val="28"/>
        </w:rPr>
        <w:t>
      Б.II. з) Бөгде агенттерге қатысты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0"/>
        <w:gridCol w:w="362"/>
        <w:gridCol w:w="2631"/>
        <w:gridCol w:w="1267"/>
      </w:tblGrid>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"Бөгде агенттерге қатысты қауіпсіздікті бағалау" ақпаратын жаңарту (тіркеу дерекнамасының 3.2.А.2-бөлімі)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кезеңдерді қозғайтын зерттеулер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кезеңдерді және бөгде агенттерді қозғайтын ескірген зерттеулерді ауыстыру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өзгертумен</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өзгертусіз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Бөгде агенттердің белсенділігін жою/элиминациялау өндірістік кезеңдерінің қабілетін зерттеуге бағытталған жаңа зерттеулерді енгізуді қоса, дерекнаманың тиісті бөлігін түзету.</w:t>
            </w:r>
            <w:r>
              <w:br/>
            </w:r>
            <w:r>
              <w:rPr>
                <w:rFonts w:ascii="Times New Roman"/>
                <w:b w:val="false"/>
                <w:i w:val="false"/>
                <w:color w:val="000000"/>
                <w:sz w:val="20"/>
              </w:rPr>
              <w:t>
2. Зерттеулер қауіптерді бағалауды өзгертпейтіндігінің негіздемесі.</w:t>
            </w:r>
            <w:r>
              <w:br/>
            </w:r>
            <w:r>
              <w:rPr>
                <w:rFonts w:ascii="Times New Roman"/>
                <w:b w:val="false"/>
                <w:i w:val="false"/>
                <w:color w:val="000000"/>
                <w:sz w:val="20"/>
              </w:rPr>
              <w:t>
3. Дәрілік препарат туралы ақпаратқа түзету (егер қолданылса).</w:t>
            </w:r>
          </w:p>
        </w:tc>
      </w:tr>
    </w:tbl>
    <w:p>
      <w:pPr>
        <w:spacing w:after="0"/>
        <w:ind w:left="0"/>
        <w:jc w:val="both"/>
      </w:pPr>
      <w:r>
        <w:rPr>
          <w:rFonts w:ascii="Times New Roman"/>
          <w:b w:val="false"/>
          <w:i w:val="false"/>
          <w:color w:val="000000"/>
          <w:sz w:val="28"/>
        </w:rPr>
        <w:t>
      Б. 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3979"/>
        <w:gridCol w:w="2357"/>
        <w:gridCol w:w="1182"/>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Өлшейтін бұйымның немесе енгізуге арналған бұйымның өзгерісі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 тіркелген медициналық бұйымдар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Препараттың фармацевтикалық субстанциясын (мысалы, небулайзер) жеткізіп беруге елеулі әсер етуі мүмкін дозаланған ингалятордың немесе басқа құрылғының спейсерлері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Бұйымдарды алып тастау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Ұсынылатын өлшейтін бұйым мақұлданған қолдану тәсіліне сәйкес қаралатын дәрілік препараттың қажетті дозасын дәл өлшеу қажет.</w:t>
            </w:r>
            <w:r>
              <w:br/>
            </w:r>
            <w:r>
              <w:rPr>
                <w:rFonts w:ascii="Times New Roman"/>
                <w:b w:val="false"/>
                <w:i w:val="false"/>
                <w:color w:val="000000"/>
                <w:sz w:val="20"/>
              </w:rPr>
              <w:t>
2. Дәрілік препаратпен бірлескен жаңа бұйым.</w:t>
            </w:r>
            <w:r>
              <w:br/>
            </w:r>
            <w:r>
              <w:rPr>
                <w:rFonts w:ascii="Times New Roman"/>
                <w:b w:val="false"/>
                <w:i w:val="false"/>
                <w:color w:val="000000"/>
                <w:sz w:val="20"/>
              </w:rPr>
              <w:t>
3. Өзгеріс дәрілік препарат туралы ақпаратты айтарлықтай өзгертпеуі қажет.</w:t>
            </w:r>
            <w:r>
              <w:br/>
            </w:r>
            <w:r>
              <w:rPr>
                <w:rFonts w:ascii="Times New Roman"/>
                <w:b w:val="false"/>
                <w:i w:val="false"/>
                <w:color w:val="000000"/>
                <w:sz w:val="20"/>
              </w:rPr>
              <w:t>
4. Дәрілік препаратты нақты дозалауды жалғастыруға болады.</w:t>
            </w:r>
            <w:r>
              <w:br/>
            </w:r>
            <w:r>
              <w:rPr>
                <w:rFonts w:ascii="Times New Roman"/>
                <w:b w:val="false"/>
                <w:i w:val="false"/>
                <w:color w:val="000000"/>
                <w:sz w:val="20"/>
              </w:rPr>
              <w:t>
5. Медициналық бұйым дәрілік препаратты ерітуші ретінде пайдаланылмайды.</w:t>
            </w:r>
            <w:r>
              <w:br/>
            </w:r>
            <w:r>
              <w:rPr>
                <w:rFonts w:ascii="Times New Roman"/>
                <w:b w:val="false"/>
                <w:i w:val="false"/>
                <w:color w:val="000000"/>
                <w:sz w:val="20"/>
              </w:rPr>
              <w:t>
6. Егер өлшеу функциясы қаралған болса, ол сол бұйымның дерекнамасына енгізілуі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Нақты эскиз және бұйым материалының құрамы мен өнім берушіні қоса алғанда, егер қолданылса, дерекнаманың тиісті бөлігіне түзету жасау, сондай-ақ дәрілік препарат туралы ақпаратты тиісті түрде қайта қарау.</w:t>
            </w:r>
            <w:r>
              <w:br/>
            </w:r>
            <w:r>
              <w:rPr>
                <w:rFonts w:ascii="Times New Roman"/>
                <w:b w:val="false"/>
                <w:i w:val="false"/>
                <w:color w:val="000000"/>
                <w:sz w:val="20"/>
              </w:rPr>
              <w:t>
2. Медициналық бұйымның Қазақастан Республикасында тіркелгендігін растау.</w:t>
            </w:r>
            <w:r>
              <w:br/>
            </w:r>
            <w:r>
              <w:rPr>
                <w:rFonts w:ascii="Times New Roman"/>
                <w:b w:val="false"/>
                <w:i w:val="false"/>
                <w:color w:val="000000"/>
                <w:sz w:val="20"/>
              </w:rPr>
              <w:t>
3. Жаңа бұйымның үлгілері қолданылатын болса.</w:t>
            </w:r>
            <w:r>
              <w:br/>
            </w:r>
            <w:r>
              <w:rPr>
                <w:rFonts w:ascii="Times New Roman"/>
                <w:b w:val="false"/>
                <w:i w:val="false"/>
                <w:color w:val="000000"/>
                <w:sz w:val="20"/>
              </w:rPr>
              <w:t>
4. Бұйымды алып тастауға негіздеме.</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өзгерістер "жаңа дәрілік нысанның пайда болуына" алып келсе, онда мұндай өзгеріс тіркеуді кеңейту туралы өтініш беруді талап етеді.</w:t>
            </w:r>
          </w:p>
        </w:tc>
      </w:tr>
    </w:tbl>
    <w:p>
      <w:pPr>
        <w:spacing w:after="0"/>
        <w:ind w:left="0"/>
        <w:jc w:val="both"/>
      </w:pPr>
      <w:r>
        <w:rPr>
          <w:rFonts w:ascii="Times New Roman"/>
          <w:b w:val="false"/>
          <w:i w:val="false"/>
          <w:color w:val="000000"/>
          <w:sz w:val="28"/>
        </w:rPr>
        <w:t>
      Б. V Өзге реттеуші рәсімдермен негізделген тіркеу дерекнамасына өзгерістер енгізу</w:t>
      </w:r>
    </w:p>
    <w:p>
      <w:pPr>
        <w:spacing w:after="0"/>
        <w:ind w:left="0"/>
        <w:jc w:val="both"/>
      </w:pPr>
      <w:r>
        <w:rPr>
          <w:rFonts w:ascii="Times New Roman"/>
          <w:b w:val="false"/>
          <w:i w:val="false"/>
          <w:color w:val="000000"/>
          <w:sz w:val="28"/>
        </w:rPr>
        <w:t>
      Б.V. a) ПФМ/МФВА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741"/>
        <w:gridCol w:w="3224"/>
        <w:gridCol w:w="1201"/>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Дәрілік препараттың тіркеу дерекнамасына жаңа, жаңартылған немесе түзетілген плазманың мастер-файлын (2-кезеңдегі ПФМ рәсімі)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Рәсімлар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қасиетіне әсер ететін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қасиетіне әсер етпейтін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Плазманың жаңартылған/түзетілген мастер-файлын қосу: өзгерістер дәрілік препараттың қасиетіне әсер етеді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 сертификаты және сараптама есебі тіркелген дәрілік препаратқа толығымен қолданылатындығына декларация, ПМФ ұстаушысы ТК ұстаушысына (егер ТК ұстаушысы мен ПМФ ұстаушысы бір адам болмаса) ПМФ сертификаты, сараптама есебі және ПМФ дерекнамасы, ПМФ сертификаты және сараптама есебі осы дәрілік препарат үшін бұдан бұрынғы ПМФ құжаттамасын ауыстырады.</w:t>
            </w:r>
            <w:r>
              <w:br/>
            </w:r>
            <w:r>
              <w:rPr>
                <w:rFonts w:ascii="Times New Roman"/>
                <w:b w:val="false"/>
                <w:i w:val="false"/>
                <w:color w:val="000000"/>
                <w:sz w:val="20"/>
              </w:rPr>
              <w:t>
2. ПМФ сертификаты және сараптама есебі.</w:t>
            </w:r>
            <w:r>
              <w:br/>
            </w:r>
            <w:r>
              <w:rPr>
                <w:rFonts w:ascii="Times New Roman"/>
                <w:b w:val="false"/>
                <w:i w:val="false"/>
                <w:color w:val="000000"/>
                <w:sz w:val="20"/>
              </w:rPr>
              <w:t>
3. Сертификатталған ПМФ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ПМФ-ның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препаратқа сілтейтін барлық басқа ПМФ-ны айқын атап көрсеткен қажет.</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Дәрілік препараттың тіркеу дерекнамасына жаңа, жаңартылған немесе түзетілген вакцина антигеннің мастер-файлын (2-кезеңдегі ПФМ рәсімін)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 антигенінің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 антигенінің жаңартылған/түзетілген мастер-файлын қосу: өзгерістер дәрілік препараттың қасиетіне әсер етеді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1.Жаңартылан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МФВА сертификаты және сараптама есебі тіркелген дәрілік препаратқа толығымен қолданылатындығына декларация, МФВА ұстаушысы ТК ұстаушысына (егер ТК ұстаушысы мен МФВА ұстаушысы бір адам болмаса) МФВА сертификаты, сараптама есебі және МФВА дерекнамасы, МФВА сертификаты және сараптама есебі осы дәрілік препарат үшін бұдан бұрынғы МФВА құжаттамасын ауыстырады.</w:t>
            </w:r>
            <w:r>
              <w:br/>
            </w:r>
            <w:r>
              <w:rPr>
                <w:rFonts w:ascii="Times New Roman"/>
                <w:b w:val="false"/>
                <w:i w:val="false"/>
                <w:color w:val="000000"/>
                <w:sz w:val="20"/>
              </w:rPr>
              <w:t>
2. МФВА сертификаты және сараптама есебі.</w:t>
            </w:r>
            <w:r>
              <w:br/>
            </w:r>
            <w:r>
              <w:rPr>
                <w:rFonts w:ascii="Times New Roman"/>
                <w:b w:val="false"/>
                <w:i w:val="false"/>
                <w:color w:val="000000"/>
                <w:sz w:val="20"/>
              </w:rPr>
              <w:t>
3. Сертификатталған МФВА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МФВА-ның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 сілтеме жасайтын барлық басқа МФВА анық санамаланған.</w:t>
            </w:r>
          </w:p>
        </w:tc>
      </w:tr>
    </w:tbl>
    <w:p>
      <w:pPr>
        <w:spacing w:after="0"/>
        <w:ind w:left="0"/>
        <w:jc w:val="both"/>
      </w:pPr>
      <w:r>
        <w:rPr>
          <w:rFonts w:ascii="Times New Roman"/>
          <w:b w:val="false"/>
          <w:i w:val="false"/>
          <w:color w:val="000000"/>
          <w:sz w:val="28"/>
        </w:rPr>
        <w:t>
      Б.V. б) Сараптама комитетіне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1213"/>
        <w:gridCol w:w="2563"/>
        <w:gridCol w:w="1959"/>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Б.V.б.1 Сараптама комитетінің қорытындысын жүзеге асыруға бағытталған сапа жөніндегі құжаттаманы жаңарту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 сараптама комитетінің қорытындысын жүзеге асырады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Сапа жөніндегі құжаттаманы үйлестіру сараптама комитеті қорытындысының бөлігі болмаған және жаңарту оны үйлестіруге бағытталған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Нәтиже одан арғы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сараптама комитетінде қаралатын қорытындыға сілтеме.</w:t>
            </w:r>
            <w:r>
              <w:br/>
            </w:r>
            <w:r>
              <w:rPr>
                <w:rFonts w:ascii="Times New Roman"/>
                <w:b w:val="false"/>
                <w:i w:val="false"/>
                <w:color w:val="000000"/>
                <w:sz w:val="20"/>
              </w:rPr>
              <w:t>
2. Құжаттамада сараптама комитетіне жүгіну рәсімі барысында енгізілген өзгерістерді нақты белгілеу қажет.</w:t>
            </w:r>
          </w:p>
        </w:tc>
      </w:tr>
    </w:tbl>
    <w:p>
      <w:pPr>
        <w:spacing w:after="0"/>
        <w:ind w:left="0"/>
        <w:jc w:val="both"/>
      </w:pPr>
      <w:r>
        <w:rPr>
          <w:rFonts w:ascii="Times New Roman"/>
          <w:b w:val="false"/>
          <w:i w:val="false"/>
          <w:color w:val="000000"/>
          <w:sz w:val="28"/>
        </w:rPr>
        <w:t>
      В. Қауіпсіздік, тиімділік және фармакологиялық қадағалау өзгерістері</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2893"/>
        <w:gridCol w:w="2894"/>
        <w:gridCol w:w="1457"/>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 Сараптама комитетінің қорытындысын жүзеге асыруға бағытталған дәрілік препарат жалпы сипаттамасының, белгіленуінің өзгеруі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сараптама комитетіне жүгіну рәсімін қамтиды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сараптама комитетіне жүгіну рәсімін қамтымайды, алайда өзгерістер сараптама комитетінің қорытындысын жүзеге асырады, ТК ұстаушының жаңа, қосымша мәліметтері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сараптама комитетіне жүгіну рәсімімен қамтылмады, алайда өзгерістер сараптама комитетінің қорытындысын жүзеге асырады, ТК ұстаушы жаңа, қосымша мәліметтерді ұсынды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3. Өзгерістер уәкілетті орган талап еткен тұжырымдаманы жүзеге асырады және қосымша мәліметтер беруді және (немесе) бұдан кейін сараптама жүргізуді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дәрілік препараттың, белгіленуі немесе қосымша бетке арналған жалпы сипаттамасы бірге тігілген сараптама комитетінің қорытындысын қарауға сілтеме.</w:t>
            </w:r>
            <w:r>
              <w:br/>
            </w:r>
            <w:r>
              <w:rPr>
                <w:rFonts w:ascii="Times New Roman"/>
                <w:b w:val="false"/>
                <w:i w:val="false"/>
                <w:color w:val="000000"/>
                <w:sz w:val="20"/>
              </w:rPr>
              <w:t>
2. Дәрілік препараттың, белгілеу және қоса беріліп отырған жалпы сипаттамасының тиісті бөлімдері сараптама комитетінің қорытындысына бірге тігілгендерге ұқсастығына декларация.</w:t>
            </w:r>
            <w:r>
              <w:br/>
            </w:r>
            <w:r>
              <w:rPr>
                <w:rFonts w:ascii="Times New Roman"/>
                <w:b w:val="false"/>
                <w:i w:val="false"/>
                <w:color w:val="000000"/>
                <w:sz w:val="20"/>
              </w:rPr>
              <w:t>
3. Дәрілік препарат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Дәл сол референттік дәрілік препараттың өзгерісін бағалағаннан кейін жаңадан өндірілген/гибридті/биоұқсас дәрілік препараттың, белгілеу жалпы сипатамасын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 ұстаушыдан жаңа қосымша мәліметтерді талап етпейтін өзгерістерді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негіздейтін ТК ұстаушыдан жаңа қосымша деректерді ұсынуды қажет ететін өзгерістерді жүзеге асыру (мысалы, салыстыру)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сұранысы (егер қолданылса).</w:t>
            </w:r>
            <w:r>
              <w:br/>
            </w:r>
            <w:r>
              <w:rPr>
                <w:rFonts w:ascii="Times New Roman"/>
                <w:b w:val="false"/>
                <w:i w:val="false"/>
                <w:color w:val="000000"/>
                <w:sz w:val="20"/>
              </w:rPr>
              <w:t>
2. Дәрілік препарт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ТК немесе тіркеуден кейін қауіпсіздікті зерттеуге әсер ететін рәсім нәтижесін жүзеге асыруға бағытталған медициналық қолдануға арналған дәрілік препараттың, дәрілік препарттың белгіленуінің жалпы сипаттамасын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дәлелдейтін ТК ұстаушының жаңа қосымша деректерді ұсынуын талап ететін өзгерістерді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3. Өзгерістер уәкілетті орган талап еткен тұжырымды жүзеге асырады және қосымша мәліметтер және/немесе бұдан кейін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Сапа, клиникалыққа дейінгі, клиникалық немесе фармакологиялық қадағалау дерекнамасы бойынша жаңа деректер болғандықтан (салдарынан) дәрілік препараттың жалпы сипаттамасының айтарлықтай өзгерісінен тұжырымдалған өзгерістер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өзгерісіне сәйкес берілсе, бұл өзгерістер қолданылмайды. Осындай жағдайларда дәрілік препараттың, белгілеудің жалпы сипаттамасының өзгеруі В.I.13 өзгерісін қолдану саласына түседі.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Дәрілік препараттың босатылу шарттарын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 дәрілік препараттың босатылу шарттарын өзгерткеннен кейін жаңадан өндірілген/гибридті/биоаналог дәрілік препараттар.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Босатылу шарттарын өзгертудің өзге себептері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 енгізу туралы өтініштің ілеспе хатына беріліп отырған референтті дәрілік препараттың босатылу шарттарын өзгерісті растау.</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Қолданылу көрсетілімдерінің өзгерісі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бұдан бұрын мақұлданғанды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көрсетілімдерді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қолданылуын қосу немесе өзгерту сараптама комитетінің қорытындысын жүзеге асыру немесе сол референтті дәрілік препараттың өзгерсіне сараптама жасағаннан кейін жаңадан өндірілген/гибридті/биоұқсас дәрілік препарат туралы ақпаратты өзгерткеннен кейін болса, сәйкесінше В.I.1 және В.I.2 өзгерістері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түрінің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Шығарылымның қалған түрі дәрілік препараттың жалпы сипаттамасында сипатталған дозалау және емдеу ұзақтығы бойынша ұсынымдарды орындауға арналған декларация.</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дозалау жекелеген дәрілік препарат түрінде тіркелген болса, онда осындай дәрілік түрдің немесе дозаны алып тастау өзгеріс енгізу емес, өтініштен алып тастау болып есептеледі.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Медициналық қолдануға арналған дәрілік препараттың фармакологиялық қадағалау жүйесінің түйіндемесін енгізу немесе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(ФЖМФ) орналасуын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w:t>
            </w:r>
            <w:r>
              <w:br/>
            </w:r>
            <w:r>
              <w:rPr>
                <w:rFonts w:ascii="Times New Roman"/>
                <w:b w:val="false"/>
                <w:i w:val="false"/>
                <w:color w:val="000000"/>
                <w:sz w:val="20"/>
              </w:rPr>
              <w:t>
Өтініш беруші өзінің құзіретінде фармакологиялық қадағалауға жауапты білікті маман бар екендігін растайтын және ҚР фармакологиялық қадағалаудың тиісті тәжірибесіндегі қағидаларда айтылған мақсаттар мен міндеттерді орындауда қажетті тәсілдерді меңгергендігі туралы өтініш беруші қол қойған бекітуі.</w:t>
            </w:r>
            <w:r>
              <w:br/>
            </w:r>
            <w:r>
              <w:rPr>
                <w:rFonts w:ascii="Times New Roman"/>
                <w:b w:val="false"/>
                <w:i w:val="false"/>
                <w:color w:val="000000"/>
                <w:sz w:val="20"/>
              </w:rPr>
              <w:t>
ҚР фармакологиялық қадағалау жөніндегі білікті тұлға туралы байланыс ақпараты, онда фармакологиялық қадағалау жөніндегі білікті тұлға орналастырылады және өзінің міндеттерін орындайды.</w:t>
            </w:r>
            <w:r>
              <w:br/>
            </w:r>
            <w:r>
              <w:rPr>
                <w:rFonts w:ascii="Times New Roman"/>
                <w:b w:val="false"/>
                <w:i w:val="false"/>
                <w:color w:val="000000"/>
                <w:sz w:val="20"/>
              </w:rPr>
              <w:t>
ФЖМФ орналасу орны.</w:t>
            </w:r>
            <w:r>
              <w:br/>
            </w:r>
            <w:r>
              <w:rPr>
                <w:rFonts w:ascii="Times New Roman"/>
                <w:b w:val="false"/>
                <w:i w:val="false"/>
                <w:color w:val="000000"/>
                <w:sz w:val="20"/>
              </w:rPr>
              <w:t>
2. ФЖМФ нөмірі (бар болса)</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нақтырақ сипаттайтын тіркеу дерекнамасының техникалық бөлігінде болуына қарамастан, ФЖМФ-ны енгізуді қамтиды.</w:t>
            </w:r>
            <w:r>
              <w:br/>
            </w:r>
            <w:r>
              <w:rPr>
                <w:rFonts w:ascii="Times New Roman"/>
                <w:b w:val="false"/>
                <w:i w:val="false"/>
                <w:color w:val="000000"/>
                <w:sz w:val="20"/>
              </w:rPr>
              <w:t>
Байланыс ақпаратын (телефон және факс нөмірлері, пошта және электрондық пошта мекенжайы) және ФЖМФ-ның орналасу орнын (көше, қала, индекс, ел) қосқанда фармакологиялық қадағалау жөніндегі байланысушы тұлғаның өзгеруі тек ҚР Тізілімі арқылы ғана жаңартуға жол беріледі (өзгерістерді енгізу қажетінсіз).</w:t>
            </w:r>
            <w:r>
              <w:br/>
            </w:r>
            <w:r>
              <w:rPr>
                <w:rFonts w:ascii="Times New Roman"/>
                <w:b w:val="false"/>
                <w:i w:val="false"/>
                <w:color w:val="000000"/>
                <w:sz w:val="20"/>
              </w:rPr>
              <w:t>
егер ТК ұстаушы жоғарыда аталған ақпаратты Қазақстан Республикасының Тізілімі арқылы жаңарту мүмкіндігіне жүгінсе, ол тіркеу дерекнамасында бұл деректердің жаңартылған ақпараты Қазақстан Республикасының Тізіліміне енгізілгендігін көрсетуі қажет.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Фармакологиялық қадағалау жүйесін толық сипаттауға (ФЖТС) сәйкес фармакологиялық қадағалаудың тиісті жүйесін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байланыс ақпаратын және (немесе) резервтеу шарасын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қауіпсіздіктің деректер қоры мен (немесе) негізгі келісімшартты өзгерту және (немесе) фармакологиялық қадағалауды жүргізу орнының өзгеруі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ФЖТС-ның басқа да өзгерістері (мысалы, негізгі сақтау орны/мұрағаттың орналасу орнының өзгеруі, әкімшілік өзгерістер)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ТК ұстаушысының басқа дәрілік препаратының ФЖТС сараптама нәтижелері бойынша ФЖТС-ға өзгерістер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Фармакологиялық қадағалау жүйесінің өзі өзгермейді.</w:t>
            </w:r>
            <w:r>
              <w:br/>
            </w:r>
            <w:r>
              <w:rPr>
                <w:rFonts w:ascii="Times New Roman"/>
                <w:b w:val="false"/>
                <w:i w:val="false"/>
                <w:color w:val="000000"/>
                <w:sz w:val="20"/>
              </w:rPr>
              <w:t>
2. Деректер қоры жүйесі валидациядан өтті (егер қажет болса).</w:t>
            </w:r>
            <w:r>
              <w:br/>
            </w:r>
            <w:r>
              <w:rPr>
                <w:rFonts w:ascii="Times New Roman"/>
                <w:b w:val="false"/>
                <w:i w:val="false"/>
                <w:color w:val="000000"/>
                <w:sz w:val="20"/>
              </w:rPr>
              <w:t>
3. Деректерді басқа бір деректер қоры жүйесінен ауыстыру валидацияланды (егер қолданылса).</w:t>
            </w:r>
            <w:r>
              <w:br/>
            </w:r>
            <w:r>
              <w:rPr>
                <w:rFonts w:ascii="Times New Roman"/>
                <w:b w:val="false"/>
                <w:i w:val="false"/>
                <w:color w:val="000000"/>
                <w:sz w:val="20"/>
              </w:rPr>
              <w:t>
4. ФЖТС-дағы тура сол өзгерістер тура сол ТК ұстаушысының барлық дәрілік препараттары үшін енгізілген (ФЖТС-тың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ФЖМЖ-ның соңғы нұсқасы және егер, қолданылса, спецификалық толықтыру препараттың соңғы нұсқасы. Фармакологиялық қадағалау жөніндегі білікті 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қабілеттері және жағымсыз реакциялар туралы хабарлау жолдары туралы және осыдан шығатын қалған өзгерістерді сипаттайтын, мысалы, ұйымдастырушылық сызбадағы фармакологиялық қадағалау жөніндегі жаңа білікті маман мен ұстаушы туралы ереже.</w:t>
            </w:r>
            <w:r>
              <w:br/>
            </w: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байланыс ақпараты ең басында ФЖТС-ға енгізілмеген немесе ФЖТС-да болмаған болса, қайта қаралған ФЖТС-ны беру талап етілмейді, тек өтініш нысанын ғана ұсыну қажет.</w:t>
            </w:r>
            <w:r>
              <w:br/>
            </w:r>
            <w:r>
              <w:rPr>
                <w:rFonts w:ascii="Times New Roman"/>
                <w:b w:val="false"/>
                <w:i w:val="false"/>
                <w:color w:val="000000"/>
                <w:sz w:val="20"/>
              </w:rPr>
              <w:t>
2. Өзгерістер мақұлданған өтініш/рәсім және дәрілік препаратқа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Медициналық қолдануға арналған дәрілік препараттардың қауіпсіздігі жөніндегі мерзімді есебін (ҚМЕ) беру жиілігі және (немесе) күнін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ҚМЕ-ні берудің жиілігі және (немесе) күнін өзгерту Ұлттық уәкілетті органмен мақұлданады.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 сілтеме.</w:t>
            </w:r>
            <w:r>
              <w:br/>
            </w: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беру қажеттілігі кезінде тіркеу дерекнамасында көрсетілген болса ғана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Қауіптерді басқару жоспарын қосқанда тіркеу міндеттемелері мен шарттарын енгізу немесе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 ұстаушысының жаңа қосымша деректер ұсынуды талап ететін өзгерістерді жүзеге асыру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уәкілетті орган талап еткен әрекетті жүзеге асырады және қосымша мәліметтер беруді және (немесе) алдағы уақытта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тиісті шешіміне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енгізілетін өзгеріс қауіптерді басқару жоспарын қосқанда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жағдайда ғана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үнемі маңызды сараптаманы талап етеді.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 қосымша мониторинг жүргізуге жататын (сәйкесінше) дәрілік препараттар тізбесіне қосылды немесе алып тасталды.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қосымша мониторинг жүргізуге жататын дәрілік препараттар тізбесіне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 рәсім шеңберінде жасалмаған жағдайды қамтиды (мысалы, дәрілік препарат туралы ақпаратқа әсер ететін ұзарту немесе өзгерту рәсімі).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В.I.13 Уәкілетті органның зерттеуіне беруді қосатын осы Толықтырулардың басқа бөлімдерінде сипатталмаған басқа өзгерістер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өзгерістер осы Толықтырулардың басқа кез-келген бөліміне сәйкес әдетте ІВ түріндегі өзгерістер ретінде қабылдануы мүмкін болатын өзгерістерге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21 наурыздағы</w:t>
            </w:r>
            <w:r>
              <w:br/>
            </w:r>
            <w:r>
              <w:rPr>
                <w:rFonts w:ascii="Times New Roman"/>
                <w:b w:val="false"/>
                <w:i w:val="false"/>
                <w:color w:val="000000"/>
                <w:sz w:val="20"/>
              </w:rPr>
              <w:t>№ ҚР ДСМ - 19/2020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229" w:id="206"/>
    <w:p>
      <w:pPr>
        <w:spacing w:after="0"/>
        <w:ind w:left="0"/>
        <w:jc w:val="left"/>
      </w:pPr>
      <w:r>
        <w:rPr>
          <w:rFonts w:ascii="Times New Roman"/>
          <w:b/>
          <w:i w:val="false"/>
          <w:color w:val="000000"/>
        </w:rPr>
        <w:t xml:space="preserve"> Медициналық бұйымдарға сараптама жүргізу қағидалары</w:t>
      </w:r>
    </w:p>
    <w:bookmarkEnd w:id="206"/>
    <w:bookmarkStart w:name="z230" w:id="207"/>
    <w:p>
      <w:pPr>
        <w:spacing w:after="0"/>
        <w:ind w:left="0"/>
        <w:jc w:val="left"/>
      </w:pPr>
      <w:r>
        <w:rPr>
          <w:rFonts w:ascii="Times New Roman"/>
          <w:b/>
          <w:i w:val="false"/>
          <w:color w:val="000000"/>
        </w:rPr>
        <w:t xml:space="preserve"> 1-тарау. Жалпы ережелер</w:t>
      </w:r>
    </w:p>
    <w:bookmarkEnd w:id="207"/>
    <w:bookmarkStart w:name="z231" w:id="208"/>
    <w:p>
      <w:pPr>
        <w:spacing w:after="0"/>
        <w:ind w:left="0"/>
        <w:jc w:val="both"/>
      </w:pPr>
      <w:r>
        <w:rPr>
          <w:rFonts w:ascii="Times New Roman"/>
          <w:b w:val="false"/>
          <w:i w:val="false"/>
          <w:color w:val="000000"/>
          <w:sz w:val="28"/>
        </w:rPr>
        <w:t xml:space="preserve">
      1. Осы медициналық бұйымдарға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63-бабына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медициналық бұйымдарға сараптама жүргізу тәртібін айқындайды.</w:t>
      </w:r>
    </w:p>
    <w:bookmarkEnd w:id="208"/>
    <w:bookmarkStart w:name="z232" w:id="209"/>
    <w:p>
      <w:pPr>
        <w:spacing w:after="0"/>
        <w:ind w:left="0"/>
        <w:jc w:val="both"/>
      </w:pPr>
      <w:r>
        <w:rPr>
          <w:rFonts w:ascii="Times New Roman"/>
          <w:b w:val="false"/>
          <w:i w:val="false"/>
          <w:color w:val="000000"/>
          <w:sz w:val="28"/>
        </w:rPr>
        <w:t xml:space="preserve">
      2. Медициналық бұйымдардың сараптамасын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 мен медициналық бұйымдардың айналысы саласындағы мемлекеттік сараптама ұйымы (бұдан әрі - мемлекеттік сараптама ұйымы) өтініш берушімен жасалған медициналық бұйымға сараптама жүргізуге арналған шарт негізінде жүргізеді.</w:t>
      </w:r>
    </w:p>
    <w:bookmarkEnd w:id="209"/>
    <w:p>
      <w:pPr>
        <w:spacing w:after="0"/>
        <w:ind w:left="0"/>
        <w:jc w:val="both"/>
      </w:pPr>
      <w:r>
        <w:rPr>
          <w:rFonts w:ascii="Times New Roman"/>
          <w:b w:val="false"/>
          <w:i w:val="false"/>
          <w:color w:val="000000"/>
          <w:sz w:val="28"/>
        </w:rPr>
        <w:t xml:space="preserve">
      Медициналық бұйымның сараптама құнын төлеу "Мемлекеттік монополия субъектісі іске асыратын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16002 болып тіркелген) бекітілген прейскурантқа сәйкес жүзеге асырылады.</w:t>
      </w:r>
    </w:p>
    <w:bookmarkStart w:name="z233" w:id="210"/>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медициналық бұйымдар жатады.</w:t>
      </w:r>
    </w:p>
    <w:bookmarkEnd w:id="210"/>
    <w:bookmarkStart w:name="z234" w:id="211"/>
    <w:p>
      <w:pPr>
        <w:spacing w:after="0"/>
        <w:ind w:left="0"/>
        <w:jc w:val="both"/>
      </w:pPr>
      <w:r>
        <w:rPr>
          <w:rFonts w:ascii="Times New Roman"/>
          <w:b w:val="false"/>
          <w:i w:val="false"/>
          <w:color w:val="000000"/>
          <w:sz w:val="28"/>
        </w:rPr>
        <w:t>
      4. Медициналық бұйымды сараптауға өтініш бергенге дейін өтініш беруші өз бастамасы бойынша мемлекеттік сараптама ұйымында медициналық бұйымға сараптама жүргізуге байланысты мәселелер бойынша шарттық негізде ғылыми және тіркеу алдындағы консультацияны алады.</w:t>
      </w:r>
    </w:p>
    <w:bookmarkEnd w:id="211"/>
    <w:bookmarkStart w:name="z235" w:id="212"/>
    <w:p>
      <w:pPr>
        <w:spacing w:after="0"/>
        <w:ind w:left="0"/>
        <w:jc w:val="both"/>
      </w:pPr>
      <w:r>
        <w:rPr>
          <w:rFonts w:ascii="Times New Roman"/>
          <w:b w:val="false"/>
          <w:i w:val="false"/>
          <w:color w:val="000000"/>
          <w:sz w:val="28"/>
        </w:rPr>
        <w:t>
      5. Қан қызметінде қолданылатын медициналық бұйымдарға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212"/>
    <w:bookmarkStart w:name="z236" w:id="213"/>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213"/>
    <w:p>
      <w:pPr>
        <w:spacing w:after="0"/>
        <w:ind w:left="0"/>
        <w:jc w:val="both"/>
      </w:pPr>
      <w:r>
        <w:rPr>
          <w:rFonts w:ascii="Times New Roman"/>
          <w:b w:val="false"/>
          <w:i w:val="false"/>
          <w:color w:val="000000"/>
          <w:sz w:val="28"/>
        </w:rPr>
        <w:t>
      1) in vitro диагностикасына арналған медициналық бұйымдар – медициналық мақсатта жеке немесе бір-бірімен үйлескен, сондай-ақ арнайы бағдарламалық қамтамасыз етуді қоса алғанда, мақсаты бойынша көрсетілген бұйымдарды қолдану үшін қажетті керек-жарақтармен бірге қолданылатын және медициналық бұйымды өндірушінің физиологиялық немесе патологиялық жай-күйіне, туа біткен патологияға қатысты ақпарат алу үшін адамның биологиялық материалдарының invitro зерттеулерінде қолдануға арналған кез келген құралдар, аппараттар, аспаптар, жабдықтар, Материалдар, реагенттер, калибраторлар, бақылау материалдары және өзге де бұйымдар, белгілі бір клиникалық жағдайға немесе ауруға бейімділігі, тіндердің әлеуетті реципиентпен үйлесімділігі, терапевтік әсерге реакцияларды болжау, терапевтік құралдарды таңдау және (немесе) емдеуді бақылау;</w:t>
      </w:r>
    </w:p>
    <w:p>
      <w:pPr>
        <w:spacing w:after="0"/>
        <w:ind w:left="0"/>
        <w:jc w:val="both"/>
      </w:pPr>
      <w:r>
        <w:rPr>
          <w:rFonts w:ascii="Times New Roman"/>
          <w:b w:val="false"/>
          <w:i w:val="false"/>
          <w:color w:val="000000"/>
          <w:sz w:val="28"/>
        </w:rPr>
        <w:t>
      2) медициналық бұйымның атауы – медициналық бұйымның үлгісін, түрін, модификациясын, түрін анықтайтын сөздік белгісі;</w:t>
      </w:r>
    </w:p>
    <w:p>
      <w:pPr>
        <w:spacing w:after="0"/>
        <w:ind w:left="0"/>
        <w:jc w:val="both"/>
      </w:pPr>
      <w:r>
        <w:rPr>
          <w:rFonts w:ascii="Times New Roman"/>
          <w:b w:val="false"/>
          <w:i w:val="false"/>
          <w:color w:val="000000"/>
          <w:sz w:val="28"/>
        </w:rPr>
        <w:t>
      3) медициналық бұйымдарға жиынтықтаушы – медициналық бұйым немесе оларға керек-жарақтар болып табылмайтын бұйым, оның ішінде пайдалану құжатына және медициналық бұйымды өндірушінің сервистік құжаттамасына сәйкес медициналық бұйымның құрамдас бөлігі немесе ажырамас компоненті ретінде қолдануға арналған блоктар, бөліктер, бұйым элементтері, материалдар, қосалқы бөлшектер;</w:t>
      </w:r>
    </w:p>
    <w:p>
      <w:pPr>
        <w:spacing w:after="0"/>
        <w:ind w:left="0"/>
        <w:jc w:val="both"/>
      </w:pPr>
      <w:r>
        <w:rPr>
          <w:rFonts w:ascii="Times New Roman"/>
          <w:b w:val="false"/>
          <w:i w:val="false"/>
          <w:color w:val="000000"/>
          <w:sz w:val="28"/>
        </w:rPr>
        <w:t>
      4) медициналық бұйымдардың жиынтығы (жиынтығы) - көрсетілген медициналық бұйымдардың тізбесін көрсете отырып, бірыңғай мақсаты және таңбасы бар медициналық бұйымдардың жиынтығы.</w:t>
      </w:r>
    </w:p>
    <w:p>
      <w:pPr>
        <w:spacing w:after="0"/>
        <w:ind w:left="0"/>
        <w:jc w:val="both"/>
      </w:pPr>
      <w:r>
        <w:rPr>
          <w:rFonts w:ascii="Times New Roman"/>
          <w:b w:val="false"/>
          <w:i w:val="false"/>
          <w:color w:val="000000"/>
          <w:sz w:val="28"/>
        </w:rPr>
        <w:t>
      5) медициналық бұйымдарға тиістілік – медициналық бұйым болып табылмайтын, өндіруші бір немесе бірнеше медициналық бұйымдармен олардың мақсатына сәйкес пайдалану үшін бірлесіп қолдануға арналған бұйым;</w:t>
      </w:r>
    </w:p>
    <w:p>
      <w:pPr>
        <w:spacing w:after="0"/>
        <w:ind w:left="0"/>
        <w:jc w:val="both"/>
      </w:pPr>
      <w:r>
        <w:rPr>
          <w:rFonts w:ascii="Times New Roman"/>
          <w:b w:val="false"/>
          <w:i w:val="false"/>
          <w:color w:val="000000"/>
          <w:sz w:val="28"/>
        </w:rPr>
        <w:t>
      6)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тәуекелдің болмауы;</w:t>
      </w:r>
    </w:p>
    <w:p>
      <w:pPr>
        <w:spacing w:after="0"/>
        <w:ind w:left="0"/>
        <w:jc w:val="both"/>
      </w:pPr>
      <w:r>
        <w:rPr>
          <w:rFonts w:ascii="Times New Roman"/>
          <w:b w:val="false"/>
          <w:i w:val="false"/>
          <w:color w:val="000000"/>
          <w:sz w:val="28"/>
        </w:rPr>
        <w:t>
      7) медициналық бұйымның қауіпсіздігі, сапасы және тиімділігі туралы қорытынды – мәлімделген медициналық бұйымдар сараптамасының нәтижелерін қамтитын құжат;</w:t>
      </w:r>
    </w:p>
    <w:p>
      <w:pPr>
        <w:spacing w:after="0"/>
        <w:ind w:left="0"/>
        <w:jc w:val="both"/>
      </w:pPr>
      <w:r>
        <w:rPr>
          <w:rFonts w:ascii="Times New Roman"/>
          <w:b w:val="false"/>
          <w:i w:val="false"/>
          <w:color w:val="000000"/>
          <w:sz w:val="28"/>
        </w:rPr>
        <w:t>
      8) медициналық бұйымдарға арналған шығыс материалы – медициналық бұйымның функционалдық мақсатына сәйкес манипуляция жүргізуді қамтамасыз ететін медициналық бұйымдарды пайдалану кезінде жұмсалатын бұйымдар мен материалдар;</w:t>
      </w:r>
    </w:p>
    <w:p>
      <w:pPr>
        <w:spacing w:after="0"/>
        <w:ind w:left="0"/>
        <w:jc w:val="both"/>
      </w:pPr>
      <w:r>
        <w:rPr>
          <w:rFonts w:ascii="Times New Roman"/>
          <w:b w:val="false"/>
          <w:i w:val="false"/>
          <w:color w:val="000000"/>
          <w:sz w:val="28"/>
        </w:rPr>
        <w:t>
      9) медициналық бұйымды өндіруші – медициналық бұйымды әзірлеуге және дайындауға жауапты, оны осы тұлға немесе оның атынан басқа тұлға (адамдар)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жауапты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10) медициналық бұйымның сапасы – медициналық бұйымның қасиеттері мен сипаттамалары жиынтығының оны пайдалануға арналған мақсаттарға сәйкестігі дәрежесі;</w:t>
      </w:r>
    </w:p>
    <w:p>
      <w:pPr>
        <w:spacing w:after="0"/>
        <w:ind w:left="0"/>
        <w:jc w:val="both"/>
      </w:pPr>
      <w:r>
        <w:rPr>
          <w:rFonts w:ascii="Times New Roman"/>
          <w:b w:val="false"/>
          <w:i w:val="false"/>
          <w:color w:val="000000"/>
          <w:sz w:val="28"/>
        </w:rPr>
        <w:t>
      11) медициналық бұйымның сапасы жөніндегі нормативтік құжат (бұдан әрі – нормативтік құжат) – медициналық бұйымдардың сапасына, қауіпсіздігіне, оларды тасымалдауға және сақтауға, сондай-ақ сынақ әдістемелеріне қойылатын талаптар кешенін белгілейтін құжаттар (халықаралық, өңірлік), ұлттық стандарттар, ұйымның стандарттары;</w:t>
      </w:r>
    </w:p>
    <w:p>
      <w:pPr>
        <w:spacing w:after="0"/>
        <w:ind w:left="0"/>
        <w:jc w:val="both"/>
      </w:pPr>
      <w:r>
        <w:rPr>
          <w:rFonts w:ascii="Times New Roman"/>
          <w:b w:val="false"/>
          <w:i w:val="false"/>
          <w:color w:val="000000"/>
          <w:sz w:val="28"/>
        </w:rPr>
        <w:t>
      12) медициналық бұйымның тиімділігі – медициналық бұйымды өндіруші белгілеген және оны пайдалану практикасымен расталған мақсатқа қол жеткізуді қамтамасыз ететін медициналық бұйымның қасиеттері мен сипаттамаларының жиынтығы;</w:t>
      </w:r>
    </w:p>
    <w:p>
      <w:pPr>
        <w:spacing w:after="0"/>
        <w:ind w:left="0"/>
        <w:jc w:val="both"/>
      </w:pPr>
      <w:r>
        <w:rPr>
          <w:rFonts w:ascii="Times New Roman"/>
          <w:b w:val="false"/>
          <w:i w:val="false"/>
          <w:color w:val="000000"/>
          <w:sz w:val="28"/>
        </w:rPr>
        <w:t>
      13) Мемлекеттік сараптама ұйымының сараптама кеңесі (бұдан әрі – Сараптама кеңесі) - мемлекеттік сараптама ұйымында сараптама нәтижесіндегі даулы мәселелерді, дәрілік заттардың, медициналық бұйымдардың қауіпсіздігі, сапасы мен тиімділігі туралы теріс қорытынды берудің негіздерін (себептерін) қарау және соңғы шешім қабылдау бойынша құрылатын алқалы орган;</w:t>
      </w:r>
    </w:p>
    <w:p>
      <w:pPr>
        <w:spacing w:after="0"/>
        <w:ind w:left="0"/>
        <w:jc w:val="both"/>
      </w:pPr>
      <w:r>
        <w:rPr>
          <w:rFonts w:ascii="Times New Roman"/>
          <w:b w:val="false"/>
          <w:i w:val="false"/>
          <w:color w:val="000000"/>
          <w:sz w:val="28"/>
        </w:rPr>
        <w:t>
      14) модель - белгілі бір әріптік, цифрлық немесе әріптік-цифрлық белгімен медициналық бұйымды өндіруші сәйкестендірген медициналық бұйымның дербес бірлігі;</w:t>
      </w:r>
    </w:p>
    <w:p>
      <w:pPr>
        <w:spacing w:after="0"/>
        <w:ind w:left="0"/>
        <w:jc w:val="both"/>
      </w:pPr>
      <w:r>
        <w:rPr>
          <w:rFonts w:ascii="Times New Roman"/>
          <w:b w:val="false"/>
          <w:i w:val="false"/>
          <w:color w:val="000000"/>
          <w:sz w:val="28"/>
        </w:rPr>
        <w:t>
      15) медициналық бұйымның модификациясы – негізгі медициналық бұйыммен ортақ конструктивтік, технологиялық белгілері бар, оны жетілдіру, функционалдық мақсатын кеңейту, қолдану не медициналық мақсатта мамандандыру мақсатында негізгі бұйым базасында әзірленген медициналық бұйымның бір түрі;</w:t>
      </w:r>
    </w:p>
    <w:p>
      <w:pPr>
        <w:spacing w:after="0"/>
        <w:ind w:left="0"/>
        <w:jc w:val="both"/>
      </w:pPr>
      <w:r>
        <w:rPr>
          <w:rFonts w:ascii="Times New Roman"/>
          <w:b w:val="false"/>
          <w:i w:val="false"/>
          <w:color w:val="000000"/>
          <w:sz w:val="28"/>
        </w:rPr>
        <w:t>
      16) өндірістік алаң – медициналық бұйымдарды өндірудің бүкіл процесін немесе оның белгілі бір сатыларын орындауға арналған медициналық бұйымдарды өндірушінің аумақтық оқшауланған кешені;</w:t>
      </w:r>
    </w:p>
    <w:p>
      <w:pPr>
        <w:spacing w:after="0"/>
        <w:ind w:left="0"/>
        <w:jc w:val="both"/>
      </w:pPr>
      <w:r>
        <w:rPr>
          <w:rFonts w:ascii="Times New Roman"/>
          <w:b w:val="false"/>
          <w:i w:val="false"/>
          <w:color w:val="000000"/>
          <w:sz w:val="28"/>
        </w:rPr>
        <w:t>
      17) өндірушінің уәкілетті өкілі – Қазақстан Республикасының резиденті болып табылатын, медициналық бұйымды өндірушінің сенімхатымен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уәкілетті дара кәсіпкер ретінде тіркелген заңды немесе жеке тұлға;</w:t>
      </w:r>
    </w:p>
    <w:p>
      <w:pPr>
        <w:spacing w:after="0"/>
        <w:ind w:left="0"/>
        <w:jc w:val="both"/>
      </w:pPr>
      <w:r>
        <w:rPr>
          <w:rFonts w:ascii="Times New Roman"/>
          <w:b w:val="false"/>
          <w:i w:val="false"/>
          <w:color w:val="000000"/>
          <w:sz w:val="28"/>
        </w:rPr>
        <w:t>
      18) өтініш беруші-тіркеу, қайта тіркеу, тіркеу дерекнамасына өзгерістер енгізу үшін медициналық бұйымға сараптама жүргізуге өтініш, құжаттар мен материалдарды беруге уәкілетті өндіруші (дайындаушы) немесе олардың өкілі;</w:t>
      </w:r>
    </w:p>
    <w:p>
      <w:pPr>
        <w:spacing w:after="0"/>
        <w:ind w:left="0"/>
        <w:jc w:val="both"/>
      </w:pPr>
      <w:r>
        <w:rPr>
          <w:rFonts w:ascii="Times New Roman"/>
          <w:b w:val="false"/>
          <w:i w:val="false"/>
          <w:color w:val="000000"/>
          <w:sz w:val="28"/>
        </w:rPr>
        <w:t>
      19) үлгілік өлшемдік қатар – Бірыңғай конструкциясы, жалпы технологиялық процесі, жалпы функционалдық мақсаты бар, өлшемдері, диаметрі, тереңдігі, салмағы, көлемі, түсі және пішіні ерекшеленетін біртектес материалдан жасалған бұйымдар қатары;</w:t>
      </w:r>
    </w:p>
    <w:p>
      <w:pPr>
        <w:spacing w:after="0"/>
        <w:ind w:left="0"/>
        <w:jc w:val="both"/>
      </w:pPr>
      <w:r>
        <w:rPr>
          <w:rFonts w:ascii="Times New Roman"/>
          <w:b w:val="false"/>
          <w:i w:val="false"/>
          <w:color w:val="000000"/>
          <w:sz w:val="28"/>
        </w:rPr>
        <w:t>
      20) тіркеу дерекнамасы – медициналық бұйымды сараптауға өтінішке ұсынылатын белгіленген мазмұндағы құжаттар мен материалдардың жиынтығы;</w:t>
      </w:r>
    </w:p>
    <w:p>
      <w:pPr>
        <w:spacing w:after="0"/>
        <w:ind w:left="0"/>
        <w:jc w:val="both"/>
      </w:pPr>
      <w:r>
        <w:rPr>
          <w:rFonts w:ascii="Times New Roman"/>
          <w:b w:val="false"/>
          <w:i w:val="false"/>
          <w:color w:val="000000"/>
          <w:sz w:val="28"/>
        </w:rPr>
        <w:t>
      21) тіркеу дерекнамасына өзгерістер енгізу – тіркеу куәлігінің қолданысы ішінде өтініш беруші тіркеу дерекнамасына енгізетін, қауіпсіздігіне, сапасы мен тиімділігіне және медициналық бұйымға әсер етпейтін және осы Қағидаларға сәйкес сараптауға жататын өзгерістер.</w:t>
      </w:r>
    </w:p>
    <w:bookmarkStart w:name="z237" w:id="214"/>
    <w:p>
      <w:pPr>
        <w:spacing w:after="0"/>
        <w:ind w:left="0"/>
        <w:jc w:val="left"/>
      </w:pPr>
      <w:r>
        <w:rPr>
          <w:rFonts w:ascii="Times New Roman"/>
          <w:b/>
          <w:i w:val="false"/>
          <w:color w:val="000000"/>
        </w:rPr>
        <w:t xml:space="preserve"> 2-тарау. Медициналық бұйымға сараптама жүргізу үшін тіркеу дерекнамасын ұсыну тәртібі</w:t>
      </w:r>
    </w:p>
    <w:bookmarkEnd w:id="214"/>
    <w:bookmarkStart w:name="z238" w:id="215"/>
    <w:p>
      <w:pPr>
        <w:spacing w:after="0"/>
        <w:ind w:left="0"/>
        <w:jc w:val="both"/>
      </w:pPr>
      <w:r>
        <w:rPr>
          <w:rFonts w:ascii="Times New Roman"/>
          <w:b w:val="false"/>
          <w:i w:val="false"/>
          <w:color w:val="000000"/>
          <w:sz w:val="28"/>
        </w:rPr>
        <w:t>
      7. Медициналық бұйымға сараптама жүргізу және "Дәрілік заттар мен медициналық бұйымдардың қауіпсіздігі, сапасы және тиімділігі туралы қорытынды беру" мемлекеттік көрсетілетін қызметті (бұдан әрі – мемлекеттік көрсетілетін қызмет) алу үшін өтініш беруші мемлекеттік сараптама ұйымының өтініш берушілерге қызмет көрсету орталығына (бұдан әрі – ӨҚО) мынадай құжаттарды ұсынады:</w:t>
      </w:r>
    </w:p>
    <w:bookmarkEnd w:id="2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және қағаз жеткізгіштерде медициналық бұйымға сараптама жүргізуге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жеткізгіштегі медициналық бұйымды сараптау үшін тіркеу дерекнамасы құжаттарының тізбесін қамтитын тіркеу дерекнамасы;</w:t>
      </w:r>
    </w:p>
    <w:p>
      <w:pPr>
        <w:spacing w:after="0"/>
        <w:ind w:left="0"/>
        <w:jc w:val="both"/>
      </w:pPr>
      <w:r>
        <w:rPr>
          <w:rFonts w:ascii="Times New Roman"/>
          <w:b w:val="false"/>
          <w:i w:val="false"/>
          <w:color w:val="000000"/>
          <w:sz w:val="28"/>
        </w:rPr>
        <w:t>
      3) өтініш берушінің сараптама жүргізу үшін соманы мемлекеттік сараптама ұйымының есеп айырысу шотына төлегенін растайтын мәліметтер.</w:t>
      </w:r>
    </w:p>
    <w:p>
      <w:pPr>
        <w:spacing w:after="0"/>
        <w:ind w:left="0"/>
        <w:jc w:val="both"/>
      </w:pPr>
      <w:r>
        <w:rPr>
          <w:rFonts w:ascii="Times New Roman"/>
          <w:b w:val="false"/>
          <w:i w:val="false"/>
          <w:color w:val="000000"/>
          <w:sz w:val="28"/>
        </w:rPr>
        <w:t>
      4) медициналық бұйымның үлгілері (аппараттар, аспаптар, жабдықтар болып табылатын, жиынтықтаушы, керек-жарақтары, шығыс материалдары бар медициналық бұйымдарды қоспағанда), химиялық заттардың стандартты үлгілері, микроорганизмдердің тест-штаммдарының, жасушалар өсінділерінің, ерекше реагенттердің, сақтау және тасымалдау шарттарын сақтай отырып, кемінде алты ай қалдық жарамдылық мерзімімен үш есе сынауға жеткілікті мөлшерде медициналық бұйымды зертханалық сынау әдістемелерін қайта жаңартуға қажетті шығыс материалдары;</w:t>
      </w:r>
    </w:p>
    <w:bookmarkStart w:name="z239" w:id="216"/>
    <w:p>
      <w:pPr>
        <w:spacing w:after="0"/>
        <w:ind w:left="0"/>
        <w:jc w:val="both"/>
      </w:pPr>
      <w:r>
        <w:rPr>
          <w:rFonts w:ascii="Times New Roman"/>
          <w:b w:val="false"/>
          <w:i w:val="false"/>
          <w:color w:val="000000"/>
          <w:sz w:val="28"/>
        </w:rPr>
        <w:t>
      8. Бір уақытта сараптамаға медициналық бұйымның бір түріне және бір өндіруші дайындаған, жұмыс қағидаты мен функционалдық тағайындалуына әсер етпейтін жиынтықтаудың және (немесе) техникалық параметрлердің өзгерістерімен ерекшеленетін қолданудың әлеуетті қаупінің бір класына жататын медициналық бұйымның бірнеше модификациясын берген кезде өтініш беруші 1 өтінішті және 1 тіркеу дерекнамасын ұсынады. Егер ұсынылған модификациялар қолданудың әлеуетті қаупінің түрлі класстарына жататын болса, әрбір модификацияға жеке тіркеу дерекнамасы ұсынылады.</w:t>
      </w:r>
    </w:p>
    <w:bookmarkEnd w:id="216"/>
    <w:bookmarkStart w:name="z240" w:id="217"/>
    <w:p>
      <w:pPr>
        <w:spacing w:after="0"/>
        <w:ind w:left="0"/>
        <w:jc w:val="both"/>
      </w:pPr>
      <w:r>
        <w:rPr>
          <w:rFonts w:ascii="Times New Roman"/>
          <w:b w:val="false"/>
          <w:i w:val="false"/>
          <w:color w:val="000000"/>
          <w:sz w:val="28"/>
        </w:rPr>
        <w:t xml:space="preserve">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көрсетілетін қызмет стандартында (бұдан әрі-стандарт) келтірілген.</w:t>
      </w:r>
    </w:p>
    <w:bookmarkEnd w:id="217"/>
    <w:bookmarkStart w:name="z241" w:id="218"/>
    <w:p>
      <w:pPr>
        <w:spacing w:after="0"/>
        <w:ind w:left="0"/>
        <w:jc w:val="both"/>
      </w:pPr>
      <w:r>
        <w:rPr>
          <w:rFonts w:ascii="Times New Roman"/>
          <w:b w:val="false"/>
          <w:i w:val="false"/>
          <w:color w:val="000000"/>
          <w:sz w:val="28"/>
        </w:rPr>
        <w:t>
      10. ӨҚО маманы осы Қағидалардың 7-тармағында көзделген құжаттарды қабылдағаннан кейін бір жұмыс күні ішінде:</w:t>
      </w:r>
    </w:p>
    <w:bookmarkEnd w:id="218"/>
    <w:p>
      <w:pPr>
        <w:spacing w:after="0"/>
        <w:ind w:left="0"/>
        <w:jc w:val="both"/>
      </w:pPr>
      <w:r>
        <w:rPr>
          <w:rFonts w:ascii="Times New Roman"/>
          <w:b w:val="false"/>
          <w:i w:val="false"/>
          <w:color w:val="000000"/>
          <w:sz w:val="28"/>
        </w:rPr>
        <w:t>
      1) мемлекеттік сараптама ұйымының ақпараттық жүйесінде (бұдан әрі – ақпараттық жүйе) өтінішті тіркеуді жүзеге асырады);</w:t>
      </w:r>
    </w:p>
    <w:p>
      <w:pPr>
        <w:spacing w:after="0"/>
        <w:ind w:left="0"/>
        <w:jc w:val="both"/>
      </w:pPr>
      <w:r>
        <w:rPr>
          <w:rFonts w:ascii="Times New Roman"/>
          <w:b w:val="false"/>
          <w:i w:val="false"/>
          <w:color w:val="000000"/>
          <w:sz w:val="28"/>
        </w:rPr>
        <w:t>
      2) ақпараттық жүйеге электрондық тіркеу дерекнамасының жүктелуін жүзеге асырады;</w:t>
      </w:r>
    </w:p>
    <w:p>
      <w:pPr>
        <w:spacing w:after="0"/>
        <w:ind w:left="0"/>
        <w:jc w:val="both"/>
      </w:pPr>
      <w:r>
        <w:rPr>
          <w:rFonts w:ascii="Times New Roman"/>
          <w:b w:val="false"/>
          <w:i w:val="false"/>
          <w:color w:val="000000"/>
          <w:sz w:val="28"/>
        </w:rPr>
        <w:t>
      3) медициналық бұйым үлгілерінің, химиялық заттардың стандартты үлгілерінің, микроорганизмдердің тест-штаммдарының, жасушалардың өсінділерінің, арнайы реагенттердің, медициналық бұйымды зертханалық сынау әдістемелерін жаңғырту үшін қажетті шығыс материалдарының қалдық жарамдылық мерзімін тексереді және деректерді ақпараттық жүйеге енгізеді.</w:t>
      </w:r>
    </w:p>
    <w:p>
      <w:pPr>
        <w:spacing w:after="0"/>
        <w:ind w:left="0"/>
        <w:jc w:val="both"/>
      </w:pPr>
      <w:r>
        <w:rPr>
          <w:rFonts w:ascii="Times New Roman"/>
          <w:b w:val="false"/>
          <w:i w:val="false"/>
          <w:color w:val="000000"/>
          <w:sz w:val="28"/>
        </w:rPr>
        <w:t>
      Өтініштің қабылданғанын растау оның көшірмесіндегі құжаттар пакетін қабылдау күні мен уақытын көрсете отырып, ӨҚО-да тіркелгені туралы белгі болып табылады.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өтініш берушіні дара кәсіпкер ретінде мемлекеттік тіркеу туралы куәлікті мемлекеттік сараптама ұйымы тиісті мемлекеттік ақпараттық жүйелерден "электрондық үкімет" шлюзі арқылы алады.</w:t>
      </w:r>
    </w:p>
    <w:bookmarkStart w:name="z242" w:id="219"/>
    <w:p>
      <w:pPr>
        <w:spacing w:after="0"/>
        <w:ind w:left="0"/>
        <w:jc w:val="both"/>
      </w:pPr>
      <w:r>
        <w:rPr>
          <w:rFonts w:ascii="Times New Roman"/>
          <w:b w:val="false"/>
          <w:i w:val="false"/>
          <w:color w:val="000000"/>
          <w:sz w:val="28"/>
        </w:rPr>
        <w:t>
      11. Осы Қағидалардың 7-тармағында көзделген шарттар сақталмаған жағдайда ӨҚО маманы өтінішті қабылдаудан бас тартады.</w:t>
      </w:r>
    </w:p>
    <w:bookmarkEnd w:id="219"/>
    <w:bookmarkStart w:name="z243" w:id="220"/>
    <w:p>
      <w:pPr>
        <w:spacing w:after="0"/>
        <w:ind w:left="0"/>
        <w:jc w:val="both"/>
      </w:pPr>
      <w:r>
        <w:rPr>
          <w:rFonts w:ascii="Times New Roman"/>
          <w:b w:val="false"/>
          <w:i w:val="false"/>
          <w:color w:val="000000"/>
          <w:sz w:val="28"/>
        </w:rPr>
        <w:t xml:space="preserve">
      12. Мемлекеттік сараптама ұйымы Қазақстан Республикасы Көлік және коммуникация министрінің міндетін атқарушының 2013 жылғы 14 маусымдағы № 452 бұйрығымен бекітілген Мемлекеттік қызмет көрсету мониторингінің ақпараттық жүйесіне мемлекеттік қызмет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20"/>
    <w:bookmarkStart w:name="z244" w:id="221"/>
    <w:p>
      <w:pPr>
        <w:spacing w:after="0"/>
        <w:ind w:left="0"/>
        <w:jc w:val="left"/>
      </w:pPr>
      <w:r>
        <w:rPr>
          <w:rFonts w:ascii="Times New Roman"/>
          <w:b/>
          <w:i w:val="false"/>
          <w:color w:val="000000"/>
        </w:rPr>
        <w:t xml:space="preserve"> 3-тарау. Медициналық бұйымға сараптама жүргізу тәртібі</w:t>
      </w:r>
    </w:p>
    <w:bookmarkEnd w:id="221"/>
    <w:bookmarkStart w:name="z245" w:id="222"/>
    <w:p>
      <w:pPr>
        <w:spacing w:after="0"/>
        <w:ind w:left="0"/>
        <w:jc w:val="left"/>
      </w:pPr>
      <w:r>
        <w:rPr>
          <w:rFonts w:ascii="Times New Roman"/>
          <w:b/>
          <w:i w:val="false"/>
          <w:color w:val="000000"/>
        </w:rPr>
        <w:t xml:space="preserve"> 1-параграф. Медициналық бұйымға сараптама жүргізу кезеңдері</w:t>
      </w:r>
    </w:p>
    <w:bookmarkEnd w:id="222"/>
    <w:bookmarkStart w:name="z246" w:id="223"/>
    <w:p>
      <w:pPr>
        <w:spacing w:after="0"/>
        <w:ind w:left="0"/>
        <w:jc w:val="both"/>
      </w:pPr>
      <w:r>
        <w:rPr>
          <w:rFonts w:ascii="Times New Roman"/>
          <w:b w:val="false"/>
          <w:i w:val="false"/>
          <w:color w:val="000000"/>
          <w:sz w:val="28"/>
        </w:rPr>
        <w:t>
      13. Медициналық бұйымның сараптамасы мынадай кезеңдерден тұрады:</w:t>
      </w:r>
    </w:p>
    <w:bookmarkEnd w:id="223"/>
    <w:p>
      <w:pPr>
        <w:spacing w:after="0"/>
        <w:ind w:left="0"/>
        <w:jc w:val="both"/>
      </w:pPr>
      <w:r>
        <w:rPr>
          <w:rFonts w:ascii="Times New Roman"/>
          <w:b w:val="false"/>
          <w:i w:val="false"/>
          <w:color w:val="000000"/>
          <w:sz w:val="28"/>
        </w:rPr>
        <w:t>
      1) бастапқы сараптама (тіркеу дерекнамасының валидациясы);</w:t>
      </w:r>
    </w:p>
    <w:p>
      <w:pPr>
        <w:spacing w:after="0"/>
        <w:ind w:left="0"/>
        <w:jc w:val="both"/>
      </w:pPr>
      <w:r>
        <w:rPr>
          <w:rFonts w:ascii="Times New Roman"/>
          <w:b w:val="false"/>
          <w:i w:val="false"/>
          <w:color w:val="000000"/>
          <w:sz w:val="28"/>
        </w:rPr>
        <w:t>
      2) мамандандырылған сараптама;</w:t>
      </w:r>
    </w:p>
    <w:p>
      <w:pPr>
        <w:spacing w:after="0"/>
        <w:ind w:left="0"/>
        <w:jc w:val="both"/>
      </w:pPr>
      <w:r>
        <w:rPr>
          <w:rFonts w:ascii="Times New Roman"/>
          <w:b w:val="false"/>
          <w:i w:val="false"/>
          <w:color w:val="000000"/>
          <w:sz w:val="28"/>
        </w:rPr>
        <w:t>
      3) медициналық бұйымды (жиынтықтаушы құралдары, шығыс материалдары бар аппараттар, аспаптар немесе жабдықтар болып табылатын медициналық бұйымдарды қоспағанда) зертханалық сынау;</w:t>
      </w:r>
    </w:p>
    <w:bookmarkStart w:name="z247" w:id="224"/>
    <w:p>
      <w:pPr>
        <w:spacing w:after="0"/>
        <w:ind w:left="0"/>
        <w:jc w:val="both"/>
      </w:pPr>
      <w:r>
        <w:rPr>
          <w:rFonts w:ascii="Times New Roman"/>
          <w:b w:val="false"/>
          <w:i w:val="false"/>
          <w:color w:val="000000"/>
          <w:sz w:val="28"/>
        </w:rPr>
        <w:t>
      14.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мемлекеттік сараптама ұйымының ақпараттық жүйесі бағдарламасын пайдаланып жүргізеді.</w:t>
      </w:r>
    </w:p>
    <w:bookmarkEnd w:id="224"/>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қашықтықтан қол жеткізу режимінде мемлекеттік сараптама ұйымының ақпараттық жүйесінің "жеке кабинеті" арқылы алады.</w:t>
      </w:r>
    </w:p>
    <w:bookmarkStart w:name="z248" w:id="225"/>
    <w:p>
      <w:pPr>
        <w:spacing w:after="0"/>
        <w:ind w:left="0"/>
        <w:jc w:val="left"/>
      </w:pPr>
      <w:r>
        <w:rPr>
          <w:rFonts w:ascii="Times New Roman"/>
          <w:b/>
          <w:i w:val="false"/>
          <w:color w:val="000000"/>
        </w:rPr>
        <w:t xml:space="preserve"> 2-параграф. Медициналық бұйымның бастапқы сараптамасын (тіркеу дерекнамасының валидациясын) жүргізу тәртібі</w:t>
      </w:r>
    </w:p>
    <w:bookmarkEnd w:id="225"/>
    <w:bookmarkStart w:name="z249" w:id="226"/>
    <w:p>
      <w:pPr>
        <w:spacing w:after="0"/>
        <w:ind w:left="0"/>
        <w:jc w:val="both"/>
      </w:pPr>
      <w:r>
        <w:rPr>
          <w:rFonts w:ascii="Times New Roman"/>
          <w:b w:val="false"/>
          <w:i w:val="false"/>
          <w:color w:val="000000"/>
          <w:sz w:val="28"/>
        </w:rPr>
        <w:t>
      15. Өтінішті тіркегеннен кейін сарапшы осы Қағидалардың 6-тарауында көзделген мерзімде медициналық бұйымға бастапқы сараптама (тіркеу дерекнамасының валидациясы) жүргізеді.</w:t>
      </w:r>
    </w:p>
    <w:bookmarkEnd w:id="226"/>
    <w:bookmarkStart w:name="z250" w:id="227"/>
    <w:p>
      <w:pPr>
        <w:spacing w:after="0"/>
        <w:ind w:left="0"/>
        <w:jc w:val="both"/>
      </w:pPr>
      <w:r>
        <w:rPr>
          <w:rFonts w:ascii="Times New Roman"/>
          <w:b w:val="false"/>
          <w:i w:val="false"/>
          <w:color w:val="000000"/>
          <w:sz w:val="28"/>
        </w:rPr>
        <w:t xml:space="preserve">
      16. Медициналық бұйымның бастапқы сараптамасы (тіркеу дерекнамасының валидациясы) кезінде медициналық бұйымның қауіпсіздігі, сапасы және тиімділігі дәлелдемелеріне қатысты өтініш беруші тіркеу дерекнамасында ұсынған тіркеу дерекнамалары құжаттарының толықтығын, жинақтылығын және қолданыстағы заңнама талаптарына сәйкестігін бағалау, сондай-ақ медициналық бұйымның үлгілерін және медициналық бұйымның талаптарына сәйкестігіне зертханалық сынақтар жүргізу үшін стандартты үлгілерді тексеру жүргізіледі, медициналық бұйымның үлгілеріне қойылатын талаптар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227"/>
    <w:bookmarkStart w:name="z251" w:id="228"/>
    <w:p>
      <w:pPr>
        <w:spacing w:after="0"/>
        <w:ind w:left="0"/>
        <w:jc w:val="both"/>
      </w:pPr>
      <w:r>
        <w:rPr>
          <w:rFonts w:ascii="Times New Roman"/>
          <w:b w:val="false"/>
          <w:i w:val="false"/>
          <w:color w:val="000000"/>
          <w:sz w:val="28"/>
        </w:rPr>
        <w:t>
      17. Тіркеу дерекнамасында ескертулер болған жағдайда өтініш берушіге ақпараттық жүйе арқылы анықталған ескертулерді және оларды күнтізбелік алпыс күннен аспайтын мерзімде толық көлемде жою қажеттігін көрсете отырып, бір рет электрондық-цифрлық қолтаңбамен куәландырылған хат жіберіледі.</w:t>
      </w:r>
    </w:p>
    <w:bookmarkEnd w:id="228"/>
    <w:bookmarkStart w:name="z252" w:id="229"/>
    <w:p>
      <w:pPr>
        <w:spacing w:after="0"/>
        <w:ind w:left="0"/>
        <w:jc w:val="both"/>
      </w:pPr>
      <w:r>
        <w:rPr>
          <w:rFonts w:ascii="Times New Roman"/>
          <w:b w:val="false"/>
          <w:i w:val="false"/>
          <w:color w:val="000000"/>
          <w:sz w:val="28"/>
        </w:rPr>
        <w:t>
      18. Осы Қағидалардың 17-тармағында көзделген белгіленген мерзімде ескертулер жойылмаған және жауап берілмеген жағдайда, мемлекеттік сараптама ұйымы өтініш берушіге медициналық бұйымның сараптамасын тоқтату туралы хабарлама (еркін нысанда) жібереді.</w:t>
      </w:r>
    </w:p>
    <w:bookmarkEnd w:id="229"/>
    <w:bookmarkStart w:name="z253" w:id="230"/>
    <w:p>
      <w:pPr>
        <w:spacing w:after="0"/>
        <w:ind w:left="0"/>
        <w:jc w:val="both"/>
      </w:pPr>
      <w:r>
        <w:rPr>
          <w:rFonts w:ascii="Times New Roman"/>
          <w:b w:val="false"/>
          <w:i w:val="false"/>
          <w:color w:val="000000"/>
          <w:sz w:val="28"/>
        </w:rPr>
        <w:t xml:space="preserve">
      19. Бастапқы сараптама (тіркеу дерекнамасының валидациясы)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сараптамаға ұсынылған медициналық бұйымның бастапқы сараптамасының (тіркеу дерекнамасының валидациясы) есебі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бұйымның тіркеу дерекнамасына енгізілетін өзгерістердің бастапқы сараптамасының (тіркеу дерекнамасының валидациясы) есебі жасалады.</w:t>
      </w:r>
    </w:p>
    <w:bookmarkEnd w:id="230"/>
    <w:bookmarkStart w:name="z254" w:id="231"/>
    <w:p>
      <w:pPr>
        <w:spacing w:after="0"/>
        <w:ind w:left="0"/>
        <w:jc w:val="left"/>
      </w:pPr>
      <w:r>
        <w:rPr>
          <w:rFonts w:ascii="Times New Roman"/>
          <w:b/>
          <w:i w:val="false"/>
          <w:color w:val="000000"/>
        </w:rPr>
        <w:t xml:space="preserve"> 3-параграф. Медициналық бұйымға мамандандырылған сараптама жүргізу тәртібі</w:t>
      </w:r>
    </w:p>
    <w:bookmarkEnd w:id="231"/>
    <w:bookmarkStart w:name="z255" w:id="232"/>
    <w:p>
      <w:pPr>
        <w:spacing w:after="0"/>
        <w:ind w:left="0"/>
        <w:jc w:val="both"/>
      </w:pPr>
      <w:r>
        <w:rPr>
          <w:rFonts w:ascii="Times New Roman"/>
          <w:b w:val="false"/>
          <w:i w:val="false"/>
          <w:color w:val="000000"/>
          <w:sz w:val="28"/>
        </w:rPr>
        <w:t>
      20. Бастапқы сараптаманың оң есебі (тіркеу дерекнамасының валидациясы) болған жағдайда осы Ереженің 6-тарауында көзделген мерзімде медициналық бұйымға мамандандырылған сараптама жүргізіледі.</w:t>
      </w:r>
    </w:p>
    <w:bookmarkEnd w:id="232"/>
    <w:bookmarkStart w:name="z256" w:id="233"/>
    <w:p>
      <w:pPr>
        <w:spacing w:after="0"/>
        <w:ind w:left="0"/>
        <w:jc w:val="both"/>
      </w:pPr>
      <w:r>
        <w:rPr>
          <w:rFonts w:ascii="Times New Roman"/>
          <w:b w:val="false"/>
          <w:i w:val="false"/>
          <w:color w:val="000000"/>
          <w:sz w:val="28"/>
        </w:rPr>
        <w:t>
      21. Мамандандырылған сараптама тіркеу дерекнамасының құжаттарын олардың қауіпсіздігі, сапасы және тиімділігі тұрғысынан зерделеу жолымен жүргізіледі және мыналарды қамтиды:</w:t>
      </w:r>
    </w:p>
    <w:bookmarkEnd w:id="233"/>
    <w:p>
      <w:pPr>
        <w:spacing w:after="0"/>
        <w:ind w:left="0"/>
        <w:jc w:val="both"/>
      </w:pPr>
      <w:r>
        <w:rPr>
          <w:rFonts w:ascii="Times New Roman"/>
          <w:b w:val="false"/>
          <w:i w:val="false"/>
          <w:color w:val="000000"/>
          <w:sz w:val="28"/>
        </w:rPr>
        <w:t>
      1) Қазақстан Республикасы Денсаулық сақтау министрінің 2009 жылғы 24 қарашадағы № 764 бұйрығымен бекітілген қолданудың әлеуетті тәуекел дәрежесіне қарай медициналық бұйымдарды жіктеу ережесіне (Нормативтік құқықтық актілерді мемлекеттік тіркеу тізілімінде № 5936 болып тіркелген) сәйкес өтініш беруші көрсеткен медициналық бұйымдарды қолданудың әлеуетті тәуекел класының сәйкестігін бағалау;</w:t>
      </w:r>
    </w:p>
    <w:p>
      <w:pPr>
        <w:spacing w:after="0"/>
        <w:ind w:left="0"/>
        <w:jc w:val="both"/>
      </w:pPr>
      <w:r>
        <w:rPr>
          <w:rFonts w:ascii="Times New Roman"/>
          <w:b w:val="false"/>
          <w:i w:val="false"/>
          <w:color w:val="000000"/>
          <w:sz w:val="28"/>
        </w:rPr>
        <w:t>
      2) Қазақстан Республикасы Денсаулық сақтау министрінің 2019 жылғы 16 мамырдағы № ҚР ДСМ-78 бұйрығымен бекітілген Номенклатураны қалыптастыру және жүргізу қағидаларына (нормативтік құқықтық актілерді мемлекеттік тіркеу тізілімінде № 18703 болып тіркелген) сәйкес медициналық бұйымның номенклатуралық тиістілігін анықтаудың дұрыстығын бағалау;</w:t>
      </w:r>
    </w:p>
    <w:p>
      <w:pPr>
        <w:spacing w:after="0"/>
        <w:ind w:left="0"/>
        <w:jc w:val="both"/>
      </w:pPr>
      <w:r>
        <w:rPr>
          <w:rFonts w:ascii="Times New Roman"/>
          <w:b w:val="false"/>
          <w:i w:val="false"/>
          <w:color w:val="000000"/>
          <w:sz w:val="28"/>
        </w:rPr>
        <w:t>
      3) осы Қағидалардың талаптарына сәйкес бір тіркеу куәлігіне енгізілетін медициналық бұйымның модификацияларының (орындау нұсқаларының) сәйкестігін бағалау (бар болса);</w:t>
      </w:r>
    </w:p>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өндірістің негізгі сатыларының, қаптаудың, сынаулардың және түпкілікті өнімді шығару рәсімдерінің схемалары);</w:t>
      </w:r>
    </w:p>
    <w:p>
      <w:pPr>
        <w:spacing w:after="0"/>
        <w:ind w:left="0"/>
        <w:jc w:val="both"/>
      </w:pPr>
      <w:r>
        <w:rPr>
          <w:rFonts w:ascii="Times New Roman"/>
          <w:b w:val="false"/>
          <w:i w:val="false"/>
          <w:color w:val="000000"/>
          <w:sz w:val="28"/>
        </w:rPr>
        <w:t>
      5) медициналық бұйымға кіретін жануар немесе адам текті барлық материалдарды талдау негізінде медициналық бұйымның биологиялық қауіпсіздігін талдау, сондай-ақ көздерді (донорларды) іріктеу, материалды іріктеу, процессинг, сақтау, тестілеу, сондай-ақ жануарлар немесе адам текті ұлпалармен, торлармен, субстанциялармен, микроорганизмдер мен вирустардың дақылдарымен жұмыс істеу туралы ақпарат негізінде медициналық бұйымның биологиялық қауіпсіздігін талдау;</w:t>
      </w:r>
    </w:p>
    <w:p>
      <w:pPr>
        <w:spacing w:after="0"/>
        <w:ind w:left="0"/>
        <w:jc w:val="both"/>
      </w:pPr>
      <w:r>
        <w:rPr>
          <w:rFonts w:ascii="Times New Roman"/>
          <w:b w:val="false"/>
          <w:i w:val="false"/>
          <w:color w:val="000000"/>
          <w:sz w:val="28"/>
        </w:rPr>
        <w:t>
      6) клиникалық сынақтардың есебін, 2Б класты (жоғары қауіп дәрежесімен), 3 класты (жоғары қауіп дәрежесімен) медициналық бұйымды, қан мен оның компоненттерін алуға, Сақтауға, құюға арналған медициналық бұйымды клиникалық практикада қолдану тәжірибесін, тәуекел сыныбына қарамастан in vitro (ин витро) диагностикаға арналған медициналық бұйымның Клиникалық-зертханалық сынақтарын талдауды;</w:t>
      </w:r>
    </w:p>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типті диагностикаға арналған in vitro (ин витро) үшін медициналық бұйымдар жиынтығына кіретін реагенттердің және шығыс материалдарының тұрақтылығын талдау;</w:t>
      </w:r>
    </w:p>
    <w:p>
      <w:pPr>
        <w:spacing w:after="0"/>
        <w:ind w:left="0"/>
        <w:jc w:val="both"/>
      </w:pPr>
      <w:r>
        <w:rPr>
          <w:rFonts w:ascii="Times New Roman"/>
          <w:b w:val="false"/>
          <w:i w:val="false"/>
          <w:color w:val="000000"/>
          <w:sz w:val="28"/>
        </w:rPr>
        <w:t>
      8) өндірушінің нормативтік құжатында көрсетілген қауіпсіздік пен сапа көрсеткіштерінің стандарттарға (ұлттық, өңірлік, халықаралық);</w:t>
      </w:r>
    </w:p>
    <w:p>
      <w:pPr>
        <w:spacing w:after="0"/>
        <w:ind w:left="0"/>
        <w:jc w:val="both"/>
      </w:pPr>
      <w:r>
        <w:rPr>
          <w:rFonts w:ascii="Times New Roman"/>
          <w:b w:val="false"/>
          <w:i w:val="false"/>
          <w:color w:val="000000"/>
          <w:sz w:val="28"/>
        </w:rPr>
        <w:t>
      9) бағдарламалық қамтамасыз етудің валидтілігін оның верификациясы туралы деректерді талдау негізінде, оның ішінде оны әзірлеу және кәсіпорында және мультиорталықты зерттеулер кезінде тестілеу туралы ақпаратты, операциялық жүйені сәйкестендіру және таңбалау туралы деректерді зерделеу;</w:t>
      </w:r>
    </w:p>
    <w:p>
      <w:pPr>
        <w:spacing w:after="0"/>
        <w:ind w:left="0"/>
        <w:jc w:val="both"/>
      </w:pPr>
      <w:r>
        <w:rPr>
          <w:rFonts w:ascii="Times New Roman"/>
          <w:b w:val="false"/>
          <w:i w:val="false"/>
          <w:color w:val="000000"/>
          <w:sz w:val="28"/>
        </w:rPr>
        <w:t>
      10) медициналық бұйымды, стерильдеу тәсілін негіздейтін материалдарды стерильдеу процедурасы мен әдістерін, стерильдеудің химиялық тәсілін қолдану кезінде стерильдеуші заттардың сапасын бақылаудың және қалдықтарын анықтаудың ұсынылатын әдістерін талдау;</w:t>
      </w:r>
    </w:p>
    <w:p>
      <w:pPr>
        <w:spacing w:after="0"/>
        <w:ind w:left="0"/>
        <w:jc w:val="both"/>
      </w:pPr>
      <w:r>
        <w:rPr>
          <w:rFonts w:ascii="Times New Roman"/>
          <w:b w:val="false"/>
          <w:i w:val="false"/>
          <w:color w:val="000000"/>
          <w:sz w:val="28"/>
        </w:rPr>
        <w:t>
      11) медициналық бұйым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(ин витро) диагностикасына арналған медициналық бұйымды қоспағанда));</w:t>
      </w:r>
    </w:p>
    <w:p>
      <w:pPr>
        <w:spacing w:after="0"/>
        <w:ind w:left="0"/>
        <w:jc w:val="both"/>
      </w:pPr>
      <w:r>
        <w:rPr>
          <w:rFonts w:ascii="Times New Roman"/>
          <w:b w:val="false"/>
          <w:i w:val="false"/>
          <w:color w:val="000000"/>
          <w:sz w:val="28"/>
        </w:rPr>
        <w:t xml:space="preserve">
      12) медициналық бұйымды медициналық қолдану жөніндегі нұсқаулық жобасы мәтінінің өндіруші-ұйымнан Нұсқаулықтың түпнұсқасына сәйкестігін және осы Нұсқаулықтың жобасын Қазақстан Республикасы Кодексінің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медициналық қолдану жөніндегі нұсқаулықты және дәрілік заттар мен медициналық бұйымдардың жалпы сипаттамасын жасау және ресімдеу тәртібіне сәйкес ресімдеуді талдау; </w:t>
      </w:r>
    </w:p>
    <w:p>
      <w:pPr>
        <w:spacing w:after="0"/>
        <w:ind w:left="0"/>
        <w:jc w:val="both"/>
      </w:pPr>
      <w:r>
        <w:rPr>
          <w:rFonts w:ascii="Times New Roman"/>
          <w:b w:val="false"/>
          <w:i w:val="false"/>
          <w:color w:val="000000"/>
          <w:sz w:val="28"/>
        </w:rPr>
        <w:t>
      13) медициналық бұйымның пайдалану құжатында қамтылған ақпаратты бағалау;</w:t>
      </w:r>
    </w:p>
    <w:p>
      <w:pPr>
        <w:spacing w:after="0"/>
        <w:ind w:left="0"/>
        <w:jc w:val="both"/>
      </w:pPr>
      <w:r>
        <w:rPr>
          <w:rFonts w:ascii="Times New Roman"/>
          <w:b w:val="false"/>
          <w:i w:val="false"/>
          <w:color w:val="000000"/>
          <w:sz w:val="28"/>
        </w:rPr>
        <w:t>
      14) Қазақстан Республикасының дәрілік заттар мен медициналық бұйымдар айналымы саласындағы заңнамасының талаптарына сәйкес медициналық бұйымның қаптамасы, этикеткалары, стикерлері макеттерінің үлгілерінде қамтылған ақпаратты талдау;</w:t>
      </w:r>
    </w:p>
    <w:p>
      <w:pPr>
        <w:spacing w:after="0"/>
        <w:ind w:left="0"/>
        <w:jc w:val="both"/>
      </w:pPr>
      <w:r>
        <w:rPr>
          <w:rFonts w:ascii="Times New Roman"/>
          <w:b w:val="false"/>
          <w:i w:val="false"/>
          <w:color w:val="000000"/>
          <w:sz w:val="28"/>
        </w:rPr>
        <w:t>
      15) медициналық бұйымды мемлекеттік тіркеу кезінде өндіріс жағдайларын және сапаны қамтамасыз ету жүйесін бағалау нәтижелері бойынша есептерді талдау</w:t>
      </w:r>
    </w:p>
    <w:p>
      <w:pPr>
        <w:spacing w:after="0"/>
        <w:ind w:left="0"/>
        <w:jc w:val="both"/>
      </w:pPr>
      <w:r>
        <w:rPr>
          <w:rFonts w:ascii="Times New Roman"/>
          <w:b w:val="false"/>
          <w:i w:val="false"/>
          <w:color w:val="000000"/>
          <w:sz w:val="28"/>
        </w:rPr>
        <w:t>
      16) өндіруші ұсынған жазатайым оқиғалар және медициналық бұйым нарығының шақырулары туралы, медициналық бұйымды пайдалануға байланысты қолайсыз оқиға (инцидент) туралы хабарлардың, медициналық бұйымның қауіпсіздігі жөніндегі хабарламалардың болуы немесе болмауы туралы мәліметтерді, осы проблемаларды қарауға және оларды өндірушілердің осындай жағдайлардың әрқайсысында шешуін, көрсетілген жағдайларға жауап ретінде қабылданған түзету іс-қимылдарының сипаттамасын, сондай-ақ медициналық бұйымның сату деңгейі мен жазатайым оқиғалар санының және айналыстан алынған пікірлердің арақатынасын талдау.</w:t>
      </w:r>
    </w:p>
    <w:bookmarkStart w:name="z257" w:id="234"/>
    <w:p>
      <w:pPr>
        <w:spacing w:after="0"/>
        <w:ind w:left="0"/>
        <w:jc w:val="both"/>
      </w:pPr>
      <w:r>
        <w:rPr>
          <w:rFonts w:ascii="Times New Roman"/>
          <w:b w:val="false"/>
          <w:i w:val="false"/>
          <w:color w:val="000000"/>
          <w:sz w:val="28"/>
        </w:rPr>
        <w:t>
      22. Мамандандырылған сараптама жүргізу кезеңінде ескертулер болған кезде өтініш берушіге анықталған ескертулер мен оларды күнтізбелік алпыс күннен аспайтын мерзімде толық көлемде жою қажеттігі көрсетілген бір рет хат жіберіледі.</w:t>
      </w:r>
    </w:p>
    <w:bookmarkEnd w:id="234"/>
    <w:bookmarkStart w:name="z258" w:id="235"/>
    <w:p>
      <w:pPr>
        <w:spacing w:after="0"/>
        <w:ind w:left="0"/>
        <w:jc w:val="both"/>
      </w:pPr>
      <w:r>
        <w:rPr>
          <w:rFonts w:ascii="Times New Roman"/>
          <w:b w:val="false"/>
          <w:i w:val="false"/>
          <w:color w:val="000000"/>
          <w:sz w:val="28"/>
        </w:rPr>
        <w:t>
      23. Өтініш беруші алдыңғы сұрау салуға жауапта ұсынған мәліметтерге қатысты қосымша мәселелер туындаған жағдайда, өтініш беруші сұрау салуды алған сәттен бастап күнтізбелік отыз күн ішінде мемлекеттік сараптама ұйымының қосымша сұрау салуына жауап пен қажетті материалдарды жібереді.</w:t>
      </w:r>
    </w:p>
    <w:bookmarkEnd w:id="235"/>
    <w:bookmarkStart w:name="z259" w:id="236"/>
    <w:p>
      <w:pPr>
        <w:spacing w:after="0"/>
        <w:ind w:left="0"/>
        <w:jc w:val="both"/>
      </w:pPr>
      <w:r>
        <w:rPr>
          <w:rFonts w:ascii="Times New Roman"/>
          <w:b w:val="false"/>
          <w:i w:val="false"/>
          <w:color w:val="000000"/>
          <w:sz w:val="28"/>
        </w:rPr>
        <w:t>
      24. Өтініш беруші мемлекеттік сараптама ұйымының хатына жауап бермеген, сондай-ақ 22 және 23-тармақтарда көзделген мерзімде толық жауап пен қажетті материалдар ұсынылмаған жағдайда, мамандандырылған сараптама материалдары медициналық бұйымды сараптаудан бас тарту және оны тоқтату туралы шешім қабылдау үшін сараптама кеңесіне жіберіледі.</w:t>
      </w:r>
    </w:p>
    <w:bookmarkEnd w:id="236"/>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шешімнің нәтижелерін мемлекеттік сараптама ұйымы өтініш берушіге күнтізбелік он күн ішінде жібереді.</w:t>
      </w:r>
    </w:p>
    <w:bookmarkStart w:name="z260" w:id="237"/>
    <w:p>
      <w:pPr>
        <w:spacing w:after="0"/>
        <w:ind w:left="0"/>
        <w:jc w:val="both"/>
      </w:pPr>
      <w:r>
        <w:rPr>
          <w:rFonts w:ascii="Times New Roman"/>
          <w:b w:val="false"/>
          <w:i w:val="false"/>
          <w:color w:val="000000"/>
          <w:sz w:val="28"/>
        </w:rPr>
        <w:t xml:space="preserve">
      25. Мамандандырылған сараптаманың оң есебі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бұйымның мамандандырылған сараптамасының сараптамалық есебі немесе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тіркеу дерекнамасына енгізілетін өзгерістердің медициналық бұйымның қауіпсіздігіне, сапасына және тиімділігіне әсері туралы мамандандырылған сараптаманың сараптамалық есебі жасалады.</w:t>
      </w:r>
    </w:p>
    <w:bookmarkEnd w:id="237"/>
    <w:bookmarkStart w:name="z261" w:id="238"/>
    <w:p>
      <w:pPr>
        <w:spacing w:after="0"/>
        <w:ind w:left="0"/>
        <w:jc w:val="left"/>
      </w:pPr>
      <w:r>
        <w:rPr>
          <w:rFonts w:ascii="Times New Roman"/>
          <w:b/>
          <w:i w:val="false"/>
          <w:color w:val="000000"/>
        </w:rPr>
        <w:t xml:space="preserve"> 4-параграф. Медициналық бұйымға зертханалық сынақ жүргізу тәртібі</w:t>
      </w:r>
    </w:p>
    <w:bookmarkEnd w:id="238"/>
    <w:bookmarkStart w:name="z262" w:id="239"/>
    <w:p>
      <w:pPr>
        <w:spacing w:after="0"/>
        <w:ind w:left="0"/>
        <w:jc w:val="both"/>
      </w:pPr>
      <w:r>
        <w:rPr>
          <w:rFonts w:ascii="Times New Roman"/>
          <w:b w:val="false"/>
          <w:i w:val="false"/>
          <w:color w:val="000000"/>
          <w:sz w:val="28"/>
        </w:rPr>
        <w:t>
      26. Мамандандырылған сараптаманың оң есебі болған жағдайда осы Қағидалардың 6-тарауында көзделген мерзімде медициналық бұйым үлгілеріне зертханалық сынақтар жүргізіледі.</w:t>
      </w:r>
    </w:p>
    <w:bookmarkEnd w:id="239"/>
    <w:bookmarkStart w:name="z263" w:id="240"/>
    <w:p>
      <w:pPr>
        <w:spacing w:after="0"/>
        <w:ind w:left="0"/>
        <w:jc w:val="both"/>
      </w:pPr>
      <w:r>
        <w:rPr>
          <w:rFonts w:ascii="Times New Roman"/>
          <w:b w:val="false"/>
          <w:i w:val="false"/>
          <w:color w:val="000000"/>
          <w:sz w:val="28"/>
        </w:rPr>
        <w:t>
      27. Медициналық бұйым үлгілерін зертханалық сынау өндірушінің нормативтік құжатында мәлімделген медициналық бұйымның қауіпсіздігі мен сапасы көрсеткіштеріне сәйкестігін растау мақсатында мемлекеттік сараптама ұйымының сынақ зертханаларында жүзеге асырылады және мыналарды қамтиды:</w:t>
      </w:r>
    </w:p>
    <w:bookmarkEnd w:id="240"/>
    <w:p>
      <w:pPr>
        <w:spacing w:after="0"/>
        <w:ind w:left="0"/>
        <w:jc w:val="both"/>
      </w:pPr>
      <w:r>
        <w:rPr>
          <w:rFonts w:ascii="Times New Roman"/>
          <w:b w:val="false"/>
          <w:i w:val="false"/>
          <w:color w:val="000000"/>
          <w:sz w:val="28"/>
        </w:rPr>
        <w:t>
      1) медициналық бұйым үлгілерін сынау;</w:t>
      </w:r>
    </w:p>
    <w:p>
      <w:pPr>
        <w:spacing w:after="0"/>
        <w:ind w:left="0"/>
        <w:jc w:val="both"/>
      </w:pPr>
      <w:r>
        <w:rPr>
          <w:rFonts w:ascii="Times New Roman"/>
          <w:b w:val="false"/>
          <w:i w:val="false"/>
          <w:color w:val="000000"/>
          <w:sz w:val="28"/>
        </w:rPr>
        <w:t>
      2) Талдау әдістемелерінің өсімін анықтау.</w:t>
      </w:r>
    </w:p>
    <w:p>
      <w:pPr>
        <w:spacing w:after="0"/>
        <w:ind w:left="0"/>
        <w:jc w:val="both"/>
      </w:pPr>
      <w:r>
        <w:rPr>
          <w:rFonts w:ascii="Times New Roman"/>
          <w:b w:val="false"/>
          <w:i w:val="false"/>
          <w:color w:val="000000"/>
          <w:sz w:val="28"/>
        </w:rPr>
        <w:t>
      Медициналық бұйым үлгілерін сынау медициналық бұйымның қауіпсіздігі мен сапасы көрсеткіштерінің сәйкестігін растау мақсатында физикалық-химиялық, биологиялық және техникалық сынақтар жүргізу жолымен жүзеге асырылады.</w:t>
      </w:r>
    </w:p>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медициналық бұйымның қауіпсіздігі мен сапасын растайтын физикалық және механикалық көрсеткіштер, функционалдық, техникалық және физикалық-химиялық көрсеткіштер айқындалады.</w:t>
      </w:r>
    </w:p>
    <w:p>
      <w:pPr>
        <w:spacing w:after="0"/>
        <w:ind w:left="0"/>
        <w:jc w:val="both"/>
      </w:pPr>
      <w:r>
        <w:rPr>
          <w:rFonts w:ascii="Times New Roman"/>
          <w:b w:val="false"/>
          <w:i w:val="false"/>
          <w:color w:val="000000"/>
          <w:sz w:val="28"/>
        </w:rPr>
        <w:t>
      Медициналық бұйымның сапасын бақылау бойынша талдау әдістемелерінің жаңғыртылуын анықтау өндірушінің нормативтік құжатында көзделген олардың сәйкестігін растау мақсатында жүзеге асырылады.</w:t>
      </w:r>
    </w:p>
    <w:bookmarkStart w:name="z264" w:id="241"/>
    <w:p>
      <w:pPr>
        <w:spacing w:after="0"/>
        <w:ind w:left="0"/>
        <w:jc w:val="both"/>
      </w:pPr>
      <w:r>
        <w:rPr>
          <w:rFonts w:ascii="Times New Roman"/>
          <w:b w:val="false"/>
          <w:i w:val="false"/>
          <w:color w:val="000000"/>
          <w:sz w:val="28"/>
        </w:rPr>
        <w:t xml:space="preserve">
      28. Зертханалық сынақтар мына жағдайларда жүргізілмейді: </w:t>
      </w:r>
    </w:p>
    <w:bookmarkEnd w:id="241"/>
    <w:p>
      <w:pPr>
        <w:spacing w:after="0"/>
        <w:ind w:left="0"/>
        <w:jc w:val="both"/>
      </w:pPr>
      <w:r>
        <w:rPr>
          <w:rFonts w:ascii="Times New Roman"/>
          <w:b w:val="false"/>
          <w:i w:val="false"/>
          <w:color w:val="000000"/>
          <w:sz w:val="28"/>
        </w:rPr>
        <w:t>
      1) аппараттар, аспаптар немесе жабдықтар болып табылатын медициналық бұйымдардың сараптамасы;</w:t>
      </w:r>
    </w:p>
    <w:p>
      <w:pPr>
        <w:spacing w:after="0"/>
        <w:ind w:left="0"/>
        <w:jc w:val="both"/>
      </w:pPr>
      <w:r>
        <w:rPr>
          <w:rFonts w:ascii="Times New Roman"/>
          <w:b w:val="false"/>
          <w:i w:val="false"/>
          <w:color w:val="000000"/>
          <w:sz w:val="28"/>
        </w:rPr>
        <w:t>
      2) Еуропалық Одақ елдерінің, АҚШ, Канада, Жапония, Швейцарияның реттеуші органдарымен айналымға жіберілген медициналық бұйымның сараптамасы;</w:t>
      </w:r>
    </w:p>
    <w:p>
      <w:pPr>
        <w:spacing w:after="0"/>
        <w:ind w:left="0"/>
        <w:jc w:val="both"/>
      </w:pPr>
      <w:r>
        <w:rPr>
          <w:rFonts w:ascii="Times New Roman"/>
          <w:b w:val="false"/>
          <w:i w:val="false"/>
          <w:color w:val="000000"/>
          <w:sz w:val="28"/>
        </w:rPr>
        <w:t>
      3) медициналық бұйымды қайта тіркеу.</w:t>
      </w:r>
    </w:p>
    <w:bookmarkStart w:name="z265" w:id="242"/>
    <w:p>
      <w:pPr>
        <w:spacing w:after="0"/>
        <w:ind w:left="0"/>
        <w:jc w:val="both"/>
      </w:pPr>
      <w:r>
        <w:rPr>
          <w:rFonts w:ascii="Times New Roman"/>
          <w:b w:val="false"/>
          <w:i w:val="false"/>
          <w:color w:val="000000"/>
          <w:sz w:val="28"/>
        </w:rPr>
        <w:t>
      29. Зертханалық сынақтарды жүргізу кезінде ескертулер анықталған жағдайда өтініш берушіге анықталған ескертулер мен оларды толық көлемде жою қажеттігі көрсетілген күнтізбелік тоқсан күннен аспайтын мерзімде бір рет хат жіберіледі.</w:t>
      </w:r>
    </w:p>
    <w:bookmarkEnd w:id="242"/>
    <w:bookmarkStart w:name="z266" w:id="243"/>
    <w:p>
      <w:pPr>
        <w:spacing w:after="0"/>
        <w:ind w:left="0"/>
        <w:jc w:val="both"/>
      </w:pPr>
      <w:r>
        <w:rPr>
          <w:rFonts w:ascii="Times New Roman"/>
          <w:b w:val="false"/>
          <w:i w:val="false"/>
          <w:color w:val="000000"/>
          <w:sz w:val="28"/>
        </w:rPr>
        <w:t>
      30. Өтініш беруші мемлекеттік сараптама ұйымының хатында қойылған ескертулерге осы Қағидалардың 29-тармағында көзделген белгіленген мерзімде жауап бермеген және зертханалық сынақтардың теріс нәтижелері кезінде материалдар медициналық бұйымды сараптаудан бас тарту және оны тоқтату туралы шешім қабылдау үшін сараптама кеңесіне жіберіледі.</w:t>
      </w:r>
    </w:p>
    <w:bookmarkEnd w:id="243"/>
    <w:bookmarkStart w:name="z267" w:id="244"/>
    <w:p>
      <w:pPr>
        <w:spacing w:after="0"/>
        <w:ind w:left="0"/>
        <w:jc w:val="both"/>
      </w:pPr>
      <w:r>
        <w:rPr>
          <w:rFonts w:ascii="Times New Roman"/>
          <w:b w:val="false"/>
          <w:i w:val="false"/>
          <w:color w:val="000000"/>
          <w:sz w:val="28"/>
        </w:rPr>
        <w:t xml:space="preserve">
      31. Медициналық бұйымды зертханалық сынау нәтижелері бойынша сынақ зертханасы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сынақ хаттамасын жасайды.</w:t>
      </w:r>
    </w:p>
    <w:bookmarkEnd w:id="244"/>
    <w:bookmarkStart w:name="z268" w:id="245"/>
    <w:p>
      <w:pPr>
        <w:spacing w:after="0"/>
        <w:ind w:left="0"/>
        <w:jc w:val="both"/>
      </w:pPr>
      <w:r>
        <w:rPr>
          <w:rFonts w:ascii="Times New Roman"/>
          <w:b w:val="false"/>
          <w:i w:val="false"/>
          <w:color w:val="000000"/>
          <w:sz w:val="28"/>
        </w:rPr>
        <w:t>
      32. Мемлекеттік сараптама ұйымының сынақ зертханасында медициналық бұйым үлгілеріне зертханалық сынақтар жүргізу мүмкін болмаған жағдайда зертханалық сынақтар өндіруші сапасын бақылау зертханасында немесе өндіруші пайдаланатын келісімшарттық зертханада сараптама ұйымы өкілдерінің қатысуымен мынадай жағдайларда жүргізіледі:</w:t>
      </w:r>
    </w:p>
    <w:bookmarkEnd w:id="245"/>
    <w:p>
      <w:pPr>
        <w:spacing w:after="0"/>
        <w:ind w:left="0"/>
        <w:jc w:val="both"/>
      </w:pPr>
      <w:r>
        <w:rPr>
          <w:rFonts w:ascii="Times New Roman"/>
          <w:b w:val="false"/>
          <w:i w:val="false"/>
          <w:color w:val="000000"/>
          <w:sz w:val="28"/>
        </w:rPr>
        <w:t>
      1) өндірушінің нормативтік құжатымен өндірушінің жоғары технологиялық жабдығын және өндіруші әзірлеген сапаны тексерудің меншікті әдістемелерін пайдаланумен байланысты сынақтарға қойылатын талаптар белгіленген (өндірушінің тиісті негіздемесімен);</w:t>
      </w:r>
    </w:p>
    <w:p>
      <w:pPr>
        <w:spacing w:after="0"/>
        <w:ind w:left="0"/>
        <w:jc w:val="both"/>
      </w:pPr>
      <w:r>
        <w:rPr>
          <w:rFonts w:ascii="Times New Roman"/>
          <w:b w:val="false"/>
          <w:i w:val="false"/>
          <w:color w:val="000000"/>
          <w:sz w:val="28"/>
        </w:rPr>
        <w:t xml:space="preserve">
      2) ұсынылатын үлгілер тасымалдаудың ерекше жағдайларын талап етеді. </w:t>
      </w:r>
    </w:p>
    <w:p>
      <w:pPr>
        <w:spacing w:after="0"/>
        <w:ind w:left="0"/>
        <w:jc w:val="both"/>
      </w:pPr>
      <w:r>
        <w:rPr>
          <w:rFonts w:ascii="Times New Roman"/>
          <w:b w:val="false"/>
          <w:i w:val="false"/>
          <w:color w:val="000000"/>
          <w:sz w:val="28"/>
        </w:rPr>
        <w:t>
      Медициналық бұйымға жекелеген көрсеткіштер бойынша зертханалық сынақтар жүргізу мүмкін болмаған жағдайда, сараптау ұйымының зертханасы зертханалық сынақтар нәтижелерін өндірушіні талдау сертификатында (хаттамасында) көрсетілген жеке көрсеткіштер бойынша таниды.</w:t>
      </w:r>
    </w:p>
    <w:p>
      <w:pPr>
        <w:spacing w:after="0"/>
        <w:ind w:left="0"/>
        <w:jc w:val="both"/>
      </w:pPr>
      <w:r>
        <w:rPr>
          <w:rFonts w:ascii="Times New Roman"/>
          <w:b w:val="false"/>
          <w:i w:val="false"/>
          <w:color w:val="000000"/>
          <w:sz w:val="28"/>
        </w:rPr>
        <w:t xml:space="preserve">
      Сынақ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өндірушінің сапасын бақылау зертханасында немесе өндіруші пайдаланатын келісімшарттың зертханада Зертханалық сынақ жүргізу нәтижелері туралы есеп жасалады.</w:t>
      </w:r>
    </w:p>
    <w:bookmarkStart w:name="z269" w:id="246"/>
    <w:p>
      <w:pPr>
        <w:spacing w:after="0"/>
        <w:ind w:left="0"/>
        <w:jc w:val="left"/>
      </w:pPr>
      <w:r>
        <w:rPr>
          <w:rFonts w:ascii="Times New Roman"/>
          <w:b/>
          <w:i w:val="false"/>
          <w:color w:val="000000"/>
        </w:rPr>
        <w:t xml:space="preserve"> 4-тарау. Медициналық бұйымға жүргізілген сараптама нәтижелерін қалыптастыру тәртібі</w:t>
      </w:r>
    </w:p>
    <w:bookmarkEnd w:id="246"/>
    <w:bookmarkStart w:name="z270" w:id="247"/>
    <w:p>
      <w:pPr>
        <w:spacing w:after="0"/>
        <w:ind w:left="0"/>
        <w:jc w:val="both"/>
      </w:pPr>
      <w:r>
        <w:rPr>
          <w:rFonts w:ascii="Times New Roman"/>
          <w:b w:val="false"/>
          <w:i w:val="false"/>
          <w:color w:val="000000"/>
          <w:sz w:val="28"/>
        </w:rPr>
        <w:t>
      33. Сараптама аяқталғаннан кейін өтініш беруші сараптама жүргізу мерзіміне кірмейтін күнтізбелік отыз күн ішінде медициналық бұйым туралы мәліметтерді және қорытынды құжаттарды (медициналық қолдану жөніндегі Нұсқаулық және қаптама макеттерін, заттаңба, стикерлерді таңбалау), оның ішінде енгізілген деректердің дұрыстығын және қорытынды құжаттардың жаңартуының сәйкессіздігі анықталған кезде мемлекеттік сараптама ұйымымен келіседі.</w:t>
      </w:r>
    </w:p>
    <w:bookmarkEnd w:id="247"/>
    <w:p>
      <w:pPr>
        <w:spacing w:after="0"/>
        <w:ind w:left="0"/>
        <w:jc w:val="both"/>
      </w:pPr>
      <w:r>
        <w:rPr>
          <w:rFonts w:ascii="Times New Roman"/>
          <w:b w:val="false"/>
          <w:i w:val="false"/>
          <w:color w:val="000000"/>
          <w:sz w:val="28"/>
        </w:rPr>
        <w:t>
      Келісу жеке кабинет арқылы немесе келісу парағын ұсыну арқылы жеке пароль арқылы электрондық түрде жүзеге асырылады.</w:t>
      </w:r>
    </w:p>
    <w:p>
      <w:pPr>
        <w:spacing w:after="0"/>
        <w:ind w:left="0"/>
        <w:jc w:val="both"/>
      </w:pPr>
      <w:r>
        <w:rPr>
          <w:rFonts w:ascii="Times New Roman"/>
          <w:b w:val="false"/>
          <w:i w:val="false"/>
          <w:color w:val="000000"/>
          <w:sz w:val="28"/>
        </w:rPr>
        <w:t>
      Өтініш беруші медициналық бұйым туралы мәліметтерді сараптау аяқталған күннен бастап күнтізбелік отыз күн өткен соң келісу болмаған жағдайда, медициналық бұйымның қауіпсіздігі, сапасы және тиімділігі туралы қорытынды оның келісімінсіз қалыптастырылады.</w:t>
      </w:r>
    </w:p>
    <w:bookmarkStart w:name="z271" w:id="248"/>
    <w:p>
      <w:pPr>
        <w:spacing w:after="0"/>
        <w:ind w:left="0"/>
        <w:jc w:val="both"/>
      </w:pPr>
      <w:r>
        <w:rPr>
          <w:rFonts w:ascii="Times New Roman"/>
          <w:b w:val="false"/>
          <w:i w:val="false"/>
          <w:color w:val="000000"/>
          <w:sz w:val="28"/>
        </w:rPr>
        <w:t xml:space="preserve">
      34. Медициналық бұйымға жүргізілген сараптама нәтижелері бойынша мемлекеттік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сараптамаға мәлімделген медициналық бұйымның қауіпсіздігі, сапасы және тиімділігі туралы қорытынды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тіркеу дерекнамасына енгізілетін өзгерістер кезінде медициналық бұйымның қауіпсіздігі, сапасы және тиімділігі туралы қорытынды жасайды.</w:t>
      </w:r>
    </w:p>
    <w:bookmarkEnd w:id="248"/>
    <w:bookmarkStart w:name="z272" w:id="249"/>
    <w:p>
      <w:pPr>
        <w:spacing w:after="0"/>
        <w:ind w:left="0"/>
        <w:jc w:val="both"/>
      </w:pPr>
      <w:r>
        <w:rPr>
          <w:rFonts w:ascii="Times New Roman"/>
          <w:b w:val="false"/>
          <w:i w:val="false"/>
          <w:color w:val="000000"/>
          <w:sz w:val="28"/>
        </w:rPr>
        <w:t>
      35. Мемлекеттік сараптама ұйымы мемлекеттік органға электрондық түрде жолдайды:</w:t>
      </w:r>
    </w:p>
    <w:bookmarkEnd w:id="249"/>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p>
      <w:pPr>
        <w:spacing w:after="0"/>
        <w:ind w:left="0"/>
        <w:jc w:val="both"/>
      </w:pPr>
      <w:r>
        <w:rPr>
          <w:rFonts w:ascii="Times New Roman"/>
          <w:b w:val="false"/>
          <w:i w:val="false"/>
          <w:color w:val="000000"/>
          <w:sz w:val="28"/>
        </w:rPr>
        <w:t xml:space="preserve">
      2) Кодекстің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тіркеген және сараптама ұйымымен келісілген, медициналық қолдану жөніндегі нұсқаулықты және дәрілік заттар мен медициналық бұйымдардың жалпы сипаттамасын жасау және ресімдеу тәртібіне сәйкес әзірленетін медициналық бұйымды медициналық қолдану жөніндегі қазақ және орыс тілдеріндегі нұсқаулық;</w:t>
      </w:r>
    </w:p>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заттаңбаларының, стикерлерінің макеттері.</w:t>
      </w:r>
    </w:p>
    <w:bookmarkStart w:name="z273" w:id="250"/>
    <w:p>
      <w:pPr>
        <w:spacing w:after="0"/>
        <w:ind w:left="0"/>
        <w:jc w:val="both"/>
      </w:pPr>
      <w:r>
        <w:rPr>
          <w:rFonts w:ascii="Times New Roman"/>
          <w:b w:val="false"/>
          <w:i w:val="false"/>
          <w:color w:val="000000"/>
          <w:sz w:val="28"/>
        </w:rPr>
        <w:t xml:space="preserve">
      36. Жүргізілген сараптама нәтижелері бойынша мемлекеттік сараптама ұйымы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медициналық бұйымның қауіпсіздігі, сапасы және тиімділігі жөніндегі жиынтық есепті қалыптастырады, оның бір бөлігін мемлекеттік сараптама ұйымының интернет-ресурсында орналастырады.</w:t>
      </w:r>
    </w:p>
    <w:bookmarkEnd w:id="250"/>
    <w:bookmarkStart w:name="z274" w:id="251"/>
    <w:p>
      <w:pPr>
        <w:spacing w:after="0"/>
        <w:ind w:left="0"/>
        <w:jc w:val="both"/>
      </w:pPr>
      <w:r>
        <w:rPr>
          <w:rFonts w:ascii="Times New Roman"/>
          <w:b w:val="false"/>
          <w:i w:val="false"/>
          <w:color w:val="000000"/>
          <w:sz w:val="28"/>
        </w:rPr>
        <w:t>
      37. Өтініш берушіге мемлекеттік қызметтің нәтижесін беру қағаз жеткізгіште ӨҚО арқылы жүзеге асырылады.</w:t>
      </w:r>
    </w:p>
    <w:bookmarkEnd w:id="251"/>
    <w:p>
      <w:pPr>
        <w:spacing w:after="0"/>
        <w:ind w:left="0"/>
        <w:jc w:val="both"/>
      </w:pPr>
      <w:r>
        <w:rPr>
          <w:rFonts w:ascii="Times New Roman"/>
          <w:b w:val="false"/>
          <w:i w:val="false"/>
          <w:color w:val="000000"/>
          <w:sz w:val="28"/>
        </w:rPr>
        <w:t>
      Медициналық бұйымның қауіпсіздігі, сапасы және тиімділігі туралы қорытынды күнтізбелік жүз сексен күн ішінде жарамды. Медициналық бұйымның қауіпсіздігі, сапасы және тиімділігі туралы қорытындының қолданылу мерзімі аяқталған жағдайда өтініш беруші осы Қағидаларға сәйкес сараптама жүргізу үшін қайтадан өтініш, құжаттар мен материалдарды береді.</w:t>
      </w:r>
    </w:p>
    <w:bookmarkStart w:name="z275" w:id="252"/>
    <w:p>
      <w:pPr>
        <w:spacing w:after="0"/>
        <w:ind w:left="0"/>
        <w:jc w:val="both"/>
      </w:pPr>
      <w:r>
        <w:rPr>
          <w:rFonts w:ascii="Times New Roman"/>
          <w:b w:val="false"/>
          <w:i w:val="false"/>
          <w:color w:val="000000"/>
          <w:sz w:val="28"/>
        </w:rPr>
        <w:t>
      38. Медициналық бұйымның қауіпсіздігі, сапасы және тиімділігі туралы теріс қорытынды:</w:t>
      </w:r>
    </w:p>
    <w:bookmarkEnd w:id="252"/>
    <w:p>
      <w:pPr>
        <w:spacing w:after="0"/>
        <w:ind w:left="0"/>
        <w:jc w:val="both"/>
      </w:pPr>
      <w:r>
        <w:rPr>
          <w:rFonts w:ascii="Times New Roman"/>
          <w:b w:val="false"/>
          <w:i w:val="false"/>
          <w:color w:val="000000"/>
          <w:sz w:val="28"/>
        </w:rPr>
        <w:t>
      1) осы Қағидаларда белгіленген мерзімде сараптама жүргізу процесінде өтініш берушіге ескертулер берілгеннен кейін тіркеу дерекнамасының толық жиынтығын ұсынбау;</w:t>
      </w:r>
    </w:p>
    <w:p>
      <w:pPr>
        <w:spacing w:after="0"/>
        <w:ind w:left="0"/>
        <w:jc w:val="both"/>
      </w:pPr>
      <w:r>
        <w:rPr>
          <w:rFonts w:ascii="Times New Roman"/>
          <w:b w:val="false"/>
          <w:i w:val="false"/>
          <w:color w:val="000000"/>
          <w:sz w:val="28"/>
        </w:rPr>
        <w:t>
      2) өтініш беруші дәйексіз мәліметтер ұсынған;</w:t>
      </w:r>
    </w:p>
    <w:p>
      <w:pPr>
        <w:spacing w:after="0"/>
        <w:ind w:left="0"/>
        <w:jc w:val="both"/>
      </w:pPr>
      <w:r>
        <w:rPr>
          <w:rFonts w:ascii="Times New Roman"/>
          <w:b w:val="false"/>
          <w:i w:val="false"/>
          <w:color w:val="000000"/>
          <w:sz w:val="28"/>
        </w:rPr>
        <w:t>
      3) сараптама кезеңдерінің бірінің теріс нәтижелерін және (немесе) бейінді ұйымдар сарапшыларының теріс қорытындыларын алу;</w:t>
      </w:r>
    </w:p>
    <w:p>
      <w:pPr>
        <w:spacing w:after="0"/>
        <w:ind w:left="0"/>
        <w:jc w:val="both"/>
      </w:pPr>
      <w:r>
        <w:rPr>
          <w:rFonts w:ascii="Times New Roman"/>
          <w:b w:val="false"/>
          <w:i w:val="false"/>
          <w:color w:val="000000"/>
          <w:sz w:val="28"/>
        </w:rPr>
        <w:t>
      4) өндірісті бағалау және сапаны қамтамасыз ету жүйесінің нәтижелері бойынша медициналық бұйымның мәлімделген қауіпсіздігін, тиімділігі мен сапасын қамтамасыз ететін шарттарға сәйкес келмеуі;</w:t>
      </w:r>
    </w:p>
    <w:p>
      <w:pPr>
        <w:spacing w:after="0"/>
        <w:ind w:left="0"/>
        <w:jc w:val="both"/>
      </w:pPr>
      <w:r>
        <w:rPr>
          <w:rFonts w:ascii="Times New Roman"/>
          <w:b w:val="false"/>
          <w:i w:val="false"/>
          <w:color w:val="000000"/>
          <w:sz w:val="28"/>
        </w:rPr>
        <w:t>
      5) өтініш беруші Қазақстан Республикасының заңнамалық актілерінің талаптарына сәйкес өндіріс жағдайларын және сапаны қамтамасыз ету жүйесін бағалау мақсатында кәсіпорынға (өндірістік алаңға) баруды ұйымдастырудан бас тартқан жағдайларда жүзеге асырылады.</w:t>
      </w:r>
    </w:p>
    <w:bookmarkStart w:name="z276" w:id="253"/>
    <w:p>
      <w:pPr>
        <w:spacing w:after="0"/>
        <w:ind w:left="0"/>
        <w:jc w:val="both"/>
      </w:pPr>
      <w:r>
        <w:rPr>
          <w:rFonts w:ascii="Times New Roman"/>
          <w:b w:val="false"/>
          <w:i w:val="false"/>
          <w:color w:val="000000"/>
          <w:sz w:val="28"/>
        </w:rPr>
        <w:t>
      39. Сараптама жүргізу басталғаннан кейін медициналық бұйымның қауіпсіздігі, сапасы және тиімділігі туралы теріс қорытынды берілген немесе өтініш беруші сараптамаға өтінішін қайтарып алған жағдайда сараптама жұмыстарын жүргізу құны өтініш берушіге қайтарылмайды.</w:t>
      </w:r>
    </w:p>
    <w:bookmarkEnd w:id="253"/>
    <w:bookmarkStart w:name="z277" w:id="254"/>
    <w:p>
      <w:pPr>
        <w:spacing w:after="0"/>
        <w:ind w:left="0"/>
        <w:jc w:val="both"/>
      </w:pPr>
      <w:r>
        <w:rPr>
          <w:rFonts w:ascii="Times New Roman"/>
          <w:b w:val="false"/>
          <w:i w:val="false"/>
          <w:color w:val="000000"/>
          <w:sz w:val="28"/>
        </w:rPr>
        <w:t>
      40. Сараптама рәсімі аяқталғаннан кейін мемлекеттік сараптама ұйымы өтініш беруші ұсынған материалдарды, медициналық бұйымның сараптама нәтижелерін (бастапқы сараптама есебі (тіркеу дерекнамасының валидациясы), медициналық бұйымның тіркеу дерекнамасына енгізілетін өзгерістердің бастапқы сараптамасының (тіркеу дерекнамасының валидациясы) есебін қамтитын тіркеу дерекнамасының электрондық мұрағаттық данасын қалыптастырады; сынақ хаттамасы; сынақ жүргізу нәтижелері туралы есеп; медициналық бұйымның мамандандырылған сараптамасының есебі), медициналық бұйымның қауіпсіздігі, сапасы және тиімділігі туралы қорытынды, медициналық бұйымды медициналық қолдану жөніндегі нұсқаулық, қаптамалардың, заттаңбалардың, стикерлердің макеттері.</w:t>
      </w:r>
    </w:p>
    <w:bookmarkEnd w:id="254"/>
    <w:p>
      <w:pPr>
        <w:spacing w:after="0"/>
        <w:ind w:left="0"/>
        <w:jc w:val="both"/>
      </w:pPr>
      <w:r>
        <w:rPr>
          <w:rFonts w:ascii="Times New Roman"/>
          <w:b w:val="false"/>
          <w:i w:val="false"/>
          <w:color w:val="000000"/>
          <w:sz w:val="28"/>
        </w:rPr>
        <w:t>
      Тіркеу куәлігінің қолданыстағы кезеңінде архивтік тіркеу дерекнамасы өтініш берушінің электрондық түрдегі барлық қоса берілген құжаттарымен өзгерістер енгізу туралы тіркеу куәліктерінің көшірмелерімен толықтырылады.</w:t>
      </w:r>
    </w:p>
    <w:p>
      <w:pPr>
        <w:spacing w:after="0"/>
        <w:ind w:left="0"/>
        <w:jc w:val="both"/>
      </w:pPr>
      <w:r>
        <w:rPr>
          <w:rFonts w:ascii="Times New Roman"/>
          <w:b w:val="false"/>
          <w:i w:val="false"/>
          <w:color w:val="000000"/>
          <w:sz w:val="28"/>
        </w:rPr>
        <w:t>
      Тіркеу дерекнамасы сараптама нәтижелеріне қарамастан, құпиялылық талаптарын сақтай отырып, электрондық мұрағатта сақталады.</w:t>
      </w:r>
    </w:p>
    <w:p>
      <w:pPr>
        <w:spacing w:after="0"/>
        <w:ind w:left="0"/>
        <w:jc w:val="both"/>
      </w:pPr>
      <w:r>
        <w:rPr>
          <w:rFonts w:ascii="Times New Roman"/>
          <w:b w:val="false"/>
          <w:i w:val="false"/>
          <w:color w:val="000000"/>
          <w:sz w:val="28"/>
        </w:rPr>
        <w:t>
      Медициналық бұйымның электрондық жеткізгіште тіркеу дерекнамасы он жыл сақталады.</w:t>
      </w:r>
    </w:p>
    <w:bookmarkStart w:name="z278" w:id="255"/>
    <w:p>
      <w:pPr>
        <w:spacing w:after="0"/>
        <w:ind w:left="0"/>
        <w:jc w:val="left"/>
      </w:pPr>
      <w:r>
        <w:rPr>
          <w:rFonts w:ascii="Times New Roman"/>
          <w:b/>
          <w:i w:val="false"/>
          <w:color w:val="000000"/>
        </w:rPr>
        <w:t xml:space="preserve"> 5-тарау. Медициналық бұйымға сараптама жүргізу ерекшеліктері</w:t>
      </w:r>
    </w:p>
    <w:bookmarkEnd w:id="255"/>
    <w:bookmarkStart w:name="z279" w:id="256"/>
    <w:p>
      <w:pPr>
        <w:spacing w:after="0"/>
        <w:ind w:left="0"/>
        <w:jc w:val="both"/>
      </w:pPr>
      <w:r>
        <w:rPr>
          <w:rFonts w:ascii="Times New Roman"/>
          <w:b w:val="false"/>
          <w:i w:val="false"/>
          <w:color w:val="000000"/>
          <w:sz w:val="28"/>
        </w:rPr>
        <w:t>
      41. Мемлекеттік сараптама ұйымы мен өтініш беруші арасында сараптама жүргізу кезеңінде туындайтын түсіндіру немесе нақтылау өтініш берушінің және мемлекеттік сараптама ұйымының электрондық-цифрлық қолтаңбасы бар ақпараттық жүйе арқылы немесе қағаз жеткізгіште ӨҚО арқылы өтініш берушінің жеке паролі бойынша электрондық құжатты қалыптастыру жолымен жүзеге асырылады.</w:t>
      </w:r>
    </w:p>
    <w:bookmarkEnd w:id="256"/>
    <w:bookmarkStart w:name="z280" w:id="257"/>
    <w:p>
      <w:pPr>
        <w:spacing w:after="0"/>
        <w:ind w:left="0"/>
        <w:jc w:val="both"/>
      </w:pPr>
      <w:r>
        <w:rPr>
          <w:rFonts w:ascii="Times New Roman"/>
          <w:b w:val="false"/>
          <w:i w:val="false"/>
          <w:color w:val="000000"/>
          <w:sz w:val="28"/>
        </w:rPr>
        <w:t>
      42. Өнімнің медициналық бұйымдарға тиесілігіне және оны Қазақстан Республикасында мемлекеттік тіркеу қажеттілігіне сараптама жасауды өтініш беруші мен мемлекеттік сараптама ұйымы арасында жасалған шартқа сәйкес мемлекеттік сараптама ұйымы жүзеге асырады.</w:t>
      </w:r>
    </w:p>
    <w:bookmarkEnd w:id="257"/>
    <w:bookmarkStart w:name="z281" w:id="258"/>
    <w:p>
      <w:pPr>
        <w:spacing w:after="0"/>
        <w:ind w:left="0"/>
        <w:jc w:val="both"/>
      </w:pPr>
      <w:r>
        <w:rPr>
          <w:rFonts w:ascii="Times New Roman"/>
          <w:b w:val="false"/>
          <w:i w:val="false"/>
          <w:color w:val="000000"/>
          <w:sz w:val="28"/>
        </w:rPr>
        <w:t>
      43. Тіркеу дерекнамасына енгізілетін өзгерістердің сараптамасы тіркеу куәлігінің қолданылу кезеңінде медициналық бұйымға жүзеге асырылады. Өтініш беруші тіркеу құжаттар жинағында ұсынылған сапасы бойынша нормативтік құжаттың өзектілігін оған уақтылы өзгерістер енгізу жолымен қолдайды.</w:t>
      </w:r>
    </w:p>
    <w:bookmarkEnd w:id="258"/>
    <w:bookmarkStart w:name="z282" w:id="259"/>
    <w:p>
      <w:pPr>
        <w:spacing w:after="0"/>
        <w:ind w:left="0"/>
        <w:jc w:val="both"/>
      </w:pPr>
      <w:r>
        <w:rPr>
          <w:rFonts w:ascii="Times New Roman"/>
          <w:b w:val="false"/>
          <w:i w:val="false"/>
          <w:color w:val="000000"/>
          <w:sz w:val="28"/>
        </w:rPr>
        <w:t xml:space="preserve">
      44. Өзгерістер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259"/>
    <w:bookmarkStart w:name="z283" w:id="260"/>
    <w:p>
      <w:pPr>
        <w:spacing w:after="0"/>
        <w:ind w:left="0"/>
        <w:jc w:val="both"/>
      </w:pPr>
      <w:r>
        <w:rPr>
          <w:rFonts w:ascii="Times New Roman"/>
          <w:b w:val="false"/>
          <w:i w:val="false"/>
          <w:color w:val="000000"/>
          <w:sz w:val="28"/>
        </w:rPr>
        <w:t xml:space="preserve">
      45. Өтініш беруші енгізілген өзгерістер бекітілгеннен кейін екі ай ішінде өндіруші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бұйымға сараптама жүргізуге өтініш береді.</w:t>
      </w:r>
    </w:p>
    <w:bookmarkEnd w:id="260"/>
    <w:bookmarkStart w:name="z284" w:id="261"/>
    <w:p>
      <w:pPr>
        <w:spacing w:after="0"/>
        <w:ind w:left="0"/>
        <w:jc w:val="both"/>
      </w:pPr>
      <w:r>
        <w:rPr>
          <w:rFonts w:ascii="Times New Roman"/>
          <w:b w:val="false"/>
          <w:i w:val="false"/>
          <w:color w:val="000000"/>
          <w:sz w:val="28"/>
        </w:rPr>
        <w:t xml:space="preserve">
      46. Медициналық бұйымның тіркеу дерекнамасына өзгерістер енгізу туралы өтінішке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өзгерістер енгізу үшін қажетті құжаттар мен материалдар қоса беріледі.</w:t>
      </w:r>
    </w:p>
    <w:bookmarkEnd w:id="261"/>
    <w:bookmarkStart w:name="z285" w:id="262"/>
    <w:p>
      <w:pPr>
        <w:spacing w:after="0"/>
        <w:ind w:left="0"/>
        <w:jc w:val="both"/>
      </w:pPr>
      <w:r>
        <w:rPr>
          <w:rFonts w:ascii="Times New Roman"/>
          <w:b w:val="false"/>
          <w:i w:val="false"/>
          <w:color w:val="000000"/>
          <w:sz w:val="28"/>
        </w:rPr>
        <w:t xml:space="preserve">
      47. Мемлекеттік сараптама ұйымы сараптама нәтижелерінің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тіркеу дерекнамасына енгізілетін өзгерістердің медициналық бұйымның қауіпсіздігіне, тиімділігіне және сапасына әсері туралы сараптама жүргізген құрылымдық бөлімшенің басшысы мен сарапшы қол қойған мамандандырылған сараптаманың сараптамалық есебін жасайды.</w:t>
      </w:r>
    </w:p>
    <w:bookmarkEnd w:id="262"/>
    <w:bookmarkStart w:name="z286" w:id="263"/>
    <w:p>
      <w:pPr>
        <w:spacing w:after="0"/>
        <w:ind w:left="0"/>
        <w:jc w:val="both"/>
      </w:pPr>
      <w:r>
        <w:rPr>
          <w:rFonts w:ascii="Times New Roman"/>
          <w:b w:val="false"/>
          <w:i w:val="false"/>
          <w:color w:val="000000"/>
          <w:sz w:val="28"/>
        </w:rPr>
        <w:t xml:space="preserve">
      48. Медициналық бұйымды өндіруші немесе өндірушінің уәкілетті өкілі екі ай ішінде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фармакоқадағалауды және медициналық бұйымдардың қауіпсіздігі, сапасы мен тиімділігі мониторингін жүргізу тәртібіне сәйкес жүргізілетін қауіпсіздік мониторингінің негізінде тіркеу дерекнамасына өзгерістер енгізеді.</w:t>
      </w:r>
    </w:p>
    <w:bookmarkEnd w:id="263"/>
    <w:bookmarkStart w:name="z287" w:id="264"/>
    <w:p>
      <w:pPr>
        <w:spacing w:after="0"/>
        <w:ind w:left="0"/>
        <w:jc w:val="both"/>
      </w:pPr>
      <w:r>
        <w:rPr>
          <w:rFonts w:ascii="Times New Roman"/>
          <w:b w:val="false"/>
          <w:i w:val="false"/>
          <w:color w:val="000000"/>
          <w:sz w:val="28"/>
        </w:rPr>
        <w:t xml:space="preserve">
      49. Өндірістік және технологиялық процестерді көшіру (Трансфер) негізінде Қазақстан Республикасының өндірушілері өндіретін медициналық бұйымдарды сараптау кезінде тіркеу дерекнамасына қосымша мынадай құжаттар ұсынылады: </w:t>
      </w:r>
    </w:p>
    <w:bookmarkEnd w:id="264"/>
    <w:p>
      <w:pPr>
        <w:spacing w:after="0"/>
        <w:ind w:left="0"/>
        <w:jc w:val="both"/>
      </w:pPr>
      <w:r>
        <w:rPr>
          <w:rFonts w:ascii="Times New Roman"/>
          <w:b w:val="false"/>
          <w:i w:val="false"/>
          <w:color w:val="000000"/>
          <w:sz w:val="28"/>
        </w:rPr>
        <w:t>
      1) трансфер шеңберінде техникалық құжаттаманы беру құқығымен өндірістік және технологиялық процестерді көшіру туралы шарттан үзінді көшірме немесе отандық өндіруші мен шетелдік өндіруші арасындағы келісім;</w:t>
      </w:r>
    </w:p>
    <w:p>
      <w:pPr>
        <w:spacing w:after="0"/>
        <w:ind w:left="0"/>
        <w:jc w:val="both"/>
      </w:pPr>
      <w:r>
        <w:rPr>
          <w:rFonts w:ascii="Times New Roman"/>
          <w:b w:val="false"/>
          <w:i w:val="false"/>
          <w:color w:val="000000"/>
          <w:sz w:val="28"/>
        </w:rPr>
        <w:t>
      2) трансфер кезеңдерінің сипаттамасын, қажетті өндірістік жабдықтардың тізбесін қамтитын, жүргізілген трансферттің нәтижелері бойынша есеп;</w:t>
      </w:r>
    </w:p>
    <w:p>
      <w:pPr>
        <w:spacing w:after="0"/>
        <w:ind w:left="0"/>
        <w:jc w:val="both"/>
      </w:pPr>
      <w:r>
        <w:rPr>
          <w:rFonts w:ascii="Times New Roman"/>
          <w:b w:val="false"/>
          <w:i w:val="false"/>
          <w:color w:val="000000"/>
          <w:sz w:val="28"/>
        </w:rPr>
        <w:t>
      3) қабылдаушы және беруші тараптың жабдығын тестілік іске қосу хаттамасы;</w:t>
      </w:r>
    </w:p>
    <w:p>
      <w:pPr>
        <w:spacing w:after="0"/>
        <w:ind w:left="0"/>
        <w:jc w:val="both"/>
      </w:pPr>
      <w:r>
        <w:rPr>
          <w:rFonts w:ascii="Times New Roman"/>
          <w:b w:val="false"/>
          <w:i w:val="false"/>
          <w:color w:val="000000"/>
          <w:sz w:val="28"/>
        </w:rPr>
        <w:t>
      4) экологиялық қауіпсіздік жөніндегі деректер (денсаулық сақтау және қоршаған ортаны қорғау мәселелері);</w:t>
      </w:r>
    </w:p>
    <w:p>
      <w:pPr>
        <w:spacing w:after="0"/>
        <w:ind w:left="0"/>
        <w:jc w:val="both"/>
      </w:pPr>
      <w:r>
        <w:rPr>
          <w:rFonts w:ascii="Times New Roman"/>
          <w:b w:val="false"/>
          <w:i w:val="false"/>
          <w:color w:val="000000"/>
          <w:sz w:val="28"/>
        </w:rPr>
        <w:t xml:space="preserve">
      5) өндіріс технологиясы, стандартты операциялық рәсімдер, сапа жөніндегі нұсқаулық бойынша құжаттар атауларының тізбесі; </w:t>
      </w:r>
    </w:p>
    <w:p>
      <w:pPr>
        <w:spacing w:after="0"/>
        <w:ind w:left="0"/>
        <w:jc w:val="both"/>
      </w:pPr>
      <w:r>
        <w:rPr>
          <w:rFonts w:ascii="Times New Roman"/>
          <w:b w:val="false"/>
          <w:i w:val="false"/>
          <w:color w:val="000000"/>
          <w:sz w:val="28"/>
        </w:rPr>
        <w:t>
      6) медициналық бұйымдардың клиникалық және клиникаға дейінгі зерттеулерінің, беруші тараптың клиникалық-зертханалық сынақтарының есептері;</w:t>
      </w:r>
    </w:p>
    <w:p>
      <w:pPr>
        <w:spacing w:after="0"/>
        <w:ind w:left="0"/>
        <w:jc w:val="both"/>
      </w:pPr>
      <w:r>
        <w:rPr>
          <w:rFonts w:ascii="Times New Roman"/>
          <w:b w:val="false"/>
          <w:i w:val="false"/>
          <w:color w:val="000000"/>
          <w:sz w:val="28"/>
        </w:rPr>
        <w:t>
      7) беруші тараптың токсикологиялық, цитологиялық, биологиялық және т. б. сынақтарының есептері.</w:t>
      </w:r>
    </w:p>
    <w:p>
      <w:pPr>
        <w:spacing w:after="0"/>
        <w:ind w:left="0"/>
        <w:jc w:val="both"/>
      </w:pPr>
      <w:r>
        <w:rPr>
          <w:rFonts w:ascii="Times New Roman"/>
          <w:b w:val="false"/>
          <w:i w:val="false"/>
          <w:color w:val="000000"/>
          <w:sz w:val="28"/>
        </w:rPr>
        <w:t>
      Өндірістік және технологиялық процестерді толық көшіру (трансфер) кезінде жергілікті өндіруші Қазақстан Республикасындағы өндірістік алаңда өндіріс шарттары мен сапаны қамтамасыз ету жүйесінің өндіріс жағдайларына және Қазақстаннан тыс өндірістік алаңның сапасын қамтамасыз ету жүйесіне толық сәйкестігін қамтамасыз етеді.</w:t>
      </w:r>
    </w:p>
    <w:bookmarkStart w:name="z288" w:id="265"/>
    <w:p>
      <w:pPr>
        <w:spacing w:after="0"/>
        <w:ind w:left="0"/>
        <w:jc w:val="both"/>
      </w:pPr>
      <w:r>
        <w:rPr>
          <w:rFonts w:ascii="Times New Roman"/>
          <w:b w:val="false"/>
          <w:i w:val="false"/>
          <w:color w:val="000000"/>
          <w:sz w:val="28"/>
        </w:rPr>
        <w:t>
      50. Медициналық бұйымдардың жеделдетілген сараптамасы медициналық бұйымдар үшін жүзеге асырылады:</w:t>
      </w:r>
    </w:p>
    <w:bookmarkEnd w:id="265"/>
    <w:p>
      <w:pPr>
        <w:spacing w:after="0"/>
        <w:ind w:left="0"/>
        <w:jc w:val="both"/>
      </w:pPr>
      <w:r>
        <w:rPr>
          <w:rFonts w:ascii="Times New Roman"/>
          <w:b w:val="false"/>
          <w:i w:val="false"/>
          <w:color w:val="000000"/>
          <w:sz w:val="28"/>
        </w:rPr>
        <w:t>
      1) төтенше жағдайлардың алдын алу, инфекциялық аурулар эпидемиясының, пандемиясының пайда болуы мен салдарларын жою;</w:t>
      </w:r>
    </w:p>
    <w:p>
      <w:pPr>
        <w:spacing w:after="0"/>
        <w:ind w:left="0"/>
        <w:jc w:val="both"/>
      </w:pPr>
      <w:r>
        <w:rPr>
          <w:rFonts w:ascii="Times New Roman"/>
          <w:b w:val="false"/>
          <w:i w:val="false"/>
          <w:color w:val="000000"/>
          <w:sz w:val="28"/>
        </w:rPr>
        <w:t>
      2) ISO (ИСО) 13485:2016 стандартының талаптарына сәйкес келетін және аккредиттеу жөніндегі мемлекеттік органдар аккредиттеген, аккредиттеу жөніндегі халықаралық форум (IAF) мүшелерінің құрамына кіретін және Қазақстан Республикасының Денсаулық сақтау саласындағы уәкілетті органымен келісім жасасқан халықаралық нотификацияланған органдар сертификаттаған жағдайларда өндірілген медициналық бұйымдар;</w:t>
      </w:r>
    </w:p>
    <w:p>
      <w:pPr>
        <w:spacing w:after="0"/>
        <w:ind w:left="0"/>
        <w:jc w:val="both"/>
      </w:pPr>
      <w:r>
        <w:rPr>
          <w:rFonts w:ascii="Times New Roman"/>
          <w:b w:val="false"/>
          <w:i w:val="false"/>
          <w:color w:val="000000"/>
          <w:sz w:val="28"/>
        </w:rPr>
        <w:t>
      3) медициналық бұйым өндірісі мен өнім сапасын бақылау жүйесінің медициналық бұйымдар жөніндегі Еуропалық комиссия директиваларының талаптарына толық сәйкестігі туралы нотификацияланған органның құжаты болған кезде.</w:t>
      </w:r>
    </w:p>
    <w:bookmarkStart w:name="z289" w:id="266"/>
    <w:p>
      <w:pPr>
        <w:spacing w:after="0"/>
        <w:ind w:left="0"/>
        <w:jc w:val="left"/>
      </w:pPr>
      <w:r>
        <w:rPr>
          <w:rFonts w:ascii="Times New Roman"/>
          <w:b/>
          <w:i w:val="false"/>
          <w:color w:val="000000"/>
        </w:rPr>
        <w:t xml:space="preserve"> 6-тарау. Медициналық бұйымға сараптама жүргізу мерзімдері</w:t>
      </w:r>
    </w:p>
    <w:bookmarkEnd w:id="266"/>
    <w:bookmarkStart w:name="z290" w:id="267"/>
    <w:p>
      <w:pPr>
        <w:spacing w:after="0"/>
        <w:ind w:left="0"/>
        <w:jc w:val="both"/>
      </w:pPr>
      <w:r>
        <w:rPr>
          <w:rFonts w:ascii="Times New Roman"/>
          <w:b w:val="false"/>
          <w:i w:val="false"/>
          <w:color w:val="000000"/>
          <w:sz w:val="28"/>
        </w:rPr>
        <w:t>
      51. Медициналық бұйымға сараптама жүргізу мерзімдері:</w:t>
      </w:r>
    </w:p>
    <w:bookmarkEnd w:id="267"/>
    <w:p>
      <w:pPr>
        <w:spacing w:after="0"/>
        <w:ind w:left="0"/>
        <w:jc w:val="both"/>
      </w:pPr>
      <w:r>
        <w:rPr>
          <w:rFonts w:ascii="Times New Roman"/>
          <w:b w:val="false"/>
          <w:i w:val="false"/>
          <w:color w:val="000000"/>
          <w:sz w:val="28"/>
        </w:rPr>
        <w:t>
      1) 1-класты және 2а-класты медициналық бұйымды күнтізбелік тоқсан күннен аспайтын мерзімде сараптау кезінде,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заттаңбалардың, стикерлердің макеттерін таңбалаудың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зертханалық сынақтар-күнтізбелік отыз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2) 2б класты (жоғары қауіп дәрежесі бар) және 3 класты (жоғары қауіп дәрежесі бар) медициналық бұйымды сараптау кезінде - күнтізбелік жүз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жиырма күн;</w:t>
      </w:r>
    </w:p>
    <w:p>
      <w:pPr>
        <w:spacing w:after="0"/>
        <w:ind w:left="0"/>
        <w:jc w:val="both"/>
      </w:pPr>
      <w:r>
        <w:rPr>
          <w:rFonts w:ascii="Times New Roman"/>
          <w:b w:val="false"/>
          <w:i w:val="false"/>
          <w:color w:val="000000"/>
          <w:sz w:val="28"/>
        </w:rPr>
        <w:t>
      мамандандырылған сараптама-күнтізбелік жетпіс күн (оның ішінде, қаптамалар, заттаңбалар, стикерлер макеттерін таңбалаудың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зертханалық сынақтар-алпыс күнтізбелік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3) медициналық бұйымның тіркеу дерекнамасына өзгерістер енгізу (зертханалық сынақтар өткізбей) күнтізбелік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заттаңбалардың, стикерлердің макеттерін таңбалаудың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4) медициналық бұйымның тіркеу дерекнамасына (зертханалық сынақтарды жүргізе отырып) І типті өзгерістер енгізу, күнтізбелік сексен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заттаңбалардың, стикерлердің макеттерінің дәлме-дәлдігін растау немесе қазақ тіліне аудармасы, медициналық қолдану жөніндегі нұсқаулықтар күнтізбелік он күн ішінде);</w:t>
      </w:r>
    </w:p>
    <w:p>
      <w:pPr>
        <w:spacing w:after="0"/>
        <w:ind w:left="0"/>
        <w:jc w:val="both"/>
      </w:pPr>
      <w:r>
        <w:rPr>
          <w:rFonts w:ascii="Times New Roman"/>
          <w:b w:val="false"/>
          <w:i w:val="false"/>
          <w:color w:val="000000"/>
          <w:sz w:val="28"/>
        </w:rPr>
        <w:t>
      зертханалық сынақтар- күнтізбелік жиырма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5) медициналық бұйымның сараптамасы (класына қарамастан зертханалық сынақтар жүргізуді талап етпейтін) күнтізбелік тоқсан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 күнтізбелік жетпіс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xml:space="preserve">
      6) медициналық бұйымдарды шетелдік өндірушілер үшін жеделдетілген сараптама жиырма жұмыс күнінен аспайтын мерзімде жүзеге асырылады; </w:t>
      </w:r>
    </w:p>
    <w:p>
      <w:pPr>
        <w:spacing w:after="0"/>
        <w:ind w:left="0"/>
        <w:jc w:val="both"/>
      </w:pPr>
      <w:r>
        <w:rPr>
          <w:rFonts w:ascii="Times New Roman"/>
          <w:b w:val="false"/>
          <w:i w:val="false"/>
          <w:color w:val="000000"/>
          <w:sz w:val="28"/>
        </w:rPr>
        <w:t>
      7) отандық өндірушілердің медициналық бұйымдарына жеделдетілген сараптама бес жұмыс күнінен аспайтын мерзімде жүзеге асырылады.</w:t>
      </w:r>
    </w:p>
    <w:bookmarkStart w:name="z291" w:id="268"/>
    <w:p>
      <w:pPr>
        <w:spacing w:after="0"/>
        <w:ind w:left="0"/>
        <w:jc w:val="both"/>
      </w:pPr>
      <w:r>
        <w:rPr>
          <w:rFonts w:ascii="Times New Roman"/>
          <w:b w:val="false"/>
          <w:i w:val="false"/>
          <w:color w:val="000000"/>
          <w:sz w:val="28"/>
        </w:rPr>
        <w:t>
      52. Медициналық бұйымға сараптама жүргізу мерзіміне:</w:t>
      </w:r>
    </w:p>
    <w:bookmarkEnd w:id="268"/>
    <w:p>
      <w:pPr>
        <w:spacing w:after="0"/>
        <w:ind w:left="0"/>
        <w:jc w:val="both"/>
      </w:pPr>
      <w:r>
        <w:rPr>
          <w:rFonts w:ascii="Times New Roman"/>
          <w:b w:val="false"/>
          <w:i w:val="false"/>
          <w:color w:val="000000"/>
          <w:sz w:val="28"/>
        </w:rPr>
        <w:t>
      1) тіркеу дерекнамасының толық емес жиынтығының орнын толтыру уақыты;</w:t>
      </w:r>
    </w:p>
    <w:p>
      <w:pPr>
        <w:spacing w:after="0"/>
        <w:ind w:left="0"/>
        <w:jc w:val="both"/>
      </w:pPr>
      <w:r>
        <w:rPr>
          <w:rFonts w:ascii="Times New Roman"/>
          <w:b w:val="false"/>
          <w:i w:val="false"/>
          <w:color w:val="000000"/>
          <w:sz w:val="28"/>
        </w:rPr>
        <w:t>
      2) сараптама жүргізу кезінде өтініш берушінің сұратуы бойынша құжаттар мен материалдарды белгіленген мерзімде ұсыну уақыты;</w:t>
      </w:r>
    </w:p>
    <w:p>
      <w:pPr>
        <w:spacing w:after="0"/>
        <w:ind w:left="0"/>
        <w:jc w:val="both"/>
      </w:pPr>
      <w:r>
        <w:rPr>
          <w:rFonts w:ascii="Times New Roman"/>
          <w:b w:val="false"/>
          <w:i w:val="false"/>
          <w:color w:val="000000"/>
          <w:sz w:val="28"/>
        </w:rPr>
        <w:t>
      3) өндіріс жағдайларын дайындау және бағалау уақыты;</w:t>
      </w:r>
    </w:p>
    <w:p>
      <w:pPr>
        <w:spacing w:after="0"/>
        <w:ind w:left="0"/>
        <w:jc w:val="both"/>
      </w:pPr>
      <w:r>
        <w:rPr>
          <w:rFonts w:ascii="Times New Roman"/>
          <w:b w:val="false"/>
          <w:i w:val="false"/>
          <w:color w:val="000000"/>
          <w:sz w:val="28"/>
        </w:rPr>
        <w:t>
      4) өтініш берушінің қорытынды құжаттарын келісуі;</w:t>
      </w:r>
    </w:p>
    <w:p>
      <w:pPr>
        <w:spacing w:after="0"/>
        <w:ind w:left="0"/>
        <w:jc w:val="both"/>
      </w:pPr>
      <w:r>
        <w:rPr>
          <w:rFonts w:ascii="Times New Roman"/>
          <w:b w:val="false"/>
          <w:i w:val="false"/>
          <w:color w:val="000000"/>
          <w:sz w:val="28"/>
        </w:rPr>
        <w:t>
      5) Сараптамалық кеңесті ұйымдастыру және өткізу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2" w:id="269"/>
    <w:p>
      <w:pPr>
        <w:spacing w:after="0"/>
        <w:ind w:left="0"/>
        <w:jc w:val="left"/>
      </w:pPr>
      <w:r>
        <w:rPr>
          <w:rFonts w:ascii="Times New Roman"/>
          <w:b/>
          <w:i w:val="false"/>
          <w:color w:val="000000"/>
        </w:rPr>
        <w:t xml:space="preserve"> Медициналық бұйымға сараптама жүргізуге өтініш*</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030"/>
        <w:gridCol w:w="1505"/>
        <w:gridCol w:w="777"/>
        <w:gridCol w:w="594"/>
        <w:gridCol w:w="607"/>
        <w:gridCol w:w="325"/>
        <w:gridCol w:w="325"/>
        <w:gridCol w:w="1977"/>
        <w:gridCol w:w="1659"/>
        <w:gridCol w:w="1785"/>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Қайта тіркеу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Өзгерістер енгізу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 (қайта тіркеу және тіркеу дерекнамасына өзгерістер енгізу кезінде)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көрсетіле отырып, Қазақстан Республикасында берілген тіркеу куәлігінің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қолданылу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●ИӘ</w:t>
            </w:r>
            <w:r>
              <w:br/>
            </w:r>
            <w:r>
              <w:rPr>
                <w:rFonts w:ascii="Times New Roman"/>
                <w:b w:val="false"/>
                <w:i w:val="false"/>
                <w:color w:val="000000"/>
                <w:sz w:val="20"/>
              </w:rPr>
              <w:t>
●ЖОҚ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 (бағдарламалық қамтамасыз ету болған кезде бағдарламалық қамтамасыз ету дерекнамасы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әлеуетті қаупіне байланысты класы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w:t>
            </w:r>
            <w:r>
              <w:br/>
            </w:r>
            <w:r>
              <w:rPr>
                <w:rFonts w:ascii="Times New Roman"/>
                <w:b w:val="false"/>
                <w:i w:val="false"/>
                <w:color w:val="000000"/>
                <w:sz w:val="20"/>
              </w:rPr>
              <w:t>
2 а класы – қауіп дәрежесі орташа</w:t>
            </w:r>
            <w:r>
              <w:br/>
            </w:r>
            <w:r>
              <w:rPr>
                <w:rFonts w:ascii="Times New Roman"/>
                <w:b w:val="false"/>
                <w:i w:val="false"/>
                <w:color w:val="000000"/>
                <w:sz w:val="20"/>
              </w:rPr>
              <w:t>
2 б класы – қауіп дәрежесі жоғары</w:t>
            </w:r>
            <w:r>
              <w:br/>
            </w:r>
            <w:r>
              <w:rPr>
                <w:rFonts w:ascii="Times New Roman"/>
                <w:b w:val="false"/>
                <w:i w:val="false"/>
                <w:color w:val="000000"/>
                <w:sz w:val="20"/>
              </w:rPr>
              <w:t>
3 класс – қауіп дәрежесі аса жоғары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стерильді</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Балк </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in vitro (IVD) диагностикасы үшін медициналық бұйым</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Жиын (жиынтық)</w:t>
            </w:r>
            <w:r>
              <w:br/>
            </w:r>
            <w:r>
              <w:rPr>
                <w:rFonts w:ascii="Times New Roman"/>
                <w:b w:val="false"/>
                <w:i w:val="false"/>
                <w:color w:val="000000"/>
                <w:sz w:val="20"/>
              </w:rPr>
              <w:t>
Аппарат</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Құрал</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Жабдық</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нұсқасының атауы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нұсқасына междициналық бұйымның жиынтықталымы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r>
              <w:br/>
            </w:r>
            <w:r>
              <w:rPr>
                <w:rFonts w:ascii="Times New Roman"/>
                <w:b w:val="false"/>
                <w:i w:val="false"/>
                <w:color w:val="000000"/>
                <w:sz w:val="20"/>
              </w:rPr>
              <w:t>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еу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5928"/>
              <w:gridCol w:w="895"/>
              <w:gridCol w:w="895"/>
              <w:gridCol w:w="895"/>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2….орындалу нұсқасының атауы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жиынтықтаушылар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(бар болса)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bl>
          <w:p/>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кепілдікті мерзімі құралдың/ аппаратардың/жабдықтардың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 саны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r>
              <w:br/>
            </w:r>
            <w:r>
              <w:rPr>
                <w:rFonts w:ascii="Times New Roman"/>
                <w:b w:val="false"/>
                <w:i w:val="false"/>
                <w:color w:val="000000"/>
                <w:sz w:val="20"/>
              </w:rPr>
              <w:t>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Ішінара осы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Толығымен басқа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 және өндіріс учаскесі (медициналық бұйымдардың бөлігі болып табылатын кез келген компонентінің өндіріс учаскелерін қоса алғанда)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қолданыс мерзімі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тегі, аты, әкесінің аты (бар болса) лауазымы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тегі, аты, әкесінің аты (бар болса) лауазымы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жағымсыз жағдайларды (оқиғаларды) мониторингтеу жөніндегі уәкілетті өкілдің байланыс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 тіркеу куәлігінің қолданыс мерзімін ұзарту кезінде)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енгізілетін өзгерістер (өзгерістер енгізу – өтініш типі кезінде толтырылады) (енгізілетін өзгерістерді көрсету)</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үшін жасалған шарттардың дерекнамасы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(бар болса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w:t>
            </w:r>
            <w:r>
              <w:br/>
            </w:r>
            <w:r>
              <w:rPr>
                <w:rFonts w:ascii="Times New Roman"/>
                <w:b w:val="false"/>
                <w:i w:val="false"/>
                <w:color w:val="000000"/>
                <w:sz w:val="20"/>
              </w:rPr>
              <w:t>
Тіркеу дерекнамасындегі және өтініштегі ақпараттардың дұрыстығына және сәйкестігіне, медициналық бұйымдардың үлгілерін ұсынуға, үш реттік талдау үшін жеткілікті мөлшерде стандартты үлгілерін беруге, арнайы реганттерді, сынау өткізу кезінде шығыс материалдарын (айрықша жағдайларда және қайтару жағдайларында), сондай-ақ сараптамаға ұсынылатындарының нормативтік құжатқа сәйкес келетініне кепілдік беремін.</w:t>
            </w:r>
            <w:r>
              <w:br/>
            </w:r>
            <w:r>
              <w:rPr>
                <w:rFonts w:ascii="Times New Roman"/>
                <w:b w:val="false"/>
                <w:i w:val="false"/>
                <w:color w:val="000000"/>
                <w:sz w:val="20"/>
              </w:rPr>
              <w:t>
Тіркеу дерекнамасындегі барлық өзгерістер туралы хабарлап отыруға, сондай-ақ медициналық бұйымды қолдану кезінде бұрын медициналық бұйымды медицинада қолданылуы жөніндегі нұсқаулықта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өтініш берушінің тегі, аты-жөні, әкесінің аты (бар болса)</w:t>
            </w:r>
            <w:r>
              <w:br/>
            </w:r>
            <w:r>
              <w:rPr>
                <w:rFonts w:ascii="Times New Roman"/>
                <w:b w:val="false"/>
                <w:i w:val="false"/>
                <w:color w:val="000000"/>
                <w:sz w:val="20"/>
              </w:rPr>
              <w:t>
Қолы, мөрі (бар болса)</w:t>
            </w:r>
          </w:p>
        </w:tc>
      </w:tr>
    </w:tbl>
    <w:bookmarkStart w:name="z294" w:id="270"/>
    <w:p>
      <w:pPr>
        <w:spacing w:after="0"/>
        <w:ind w:left="0"/>
        <w:jc w:val="both"/>
      </w:pPr>
      <w:r>
        <w:rPr>
          <w:rFonts w:ascii="Times New Roman"/>
          <w:b w:val="false"/>
          <w:i w:val="false"/>
          <w:color w:val="000000"/>
          <w:sz w:val="28"/>
        </w:rPr>
        <w:t>
      Ескерту :</w:t>
      </w:r>
    </w:p>
    <w:bookmarkEnd w:id="270"/>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затты немесе медициналық бұйымды мемлекеттік тіркеу, қайта тіркеу және оның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p>
      <w:pPr>
        <w:spacing w:after="0"/>
        <w:ind w:left="0"/>
        <w:jc w:val="both"/>
      </w:pPr>
      <w:r>
        <w:rPr>
          <w:rFonts w:ascii="Times New Roman"/>
          <w:b w:val="false"/>
          <w:i w:val="false"/>
          <w:color w:val="000000"/>
          <w:sz w:val="28"/>
        </w:rPr>
        <w:t>
      Елі ИСО 3166 ҚР МБ бірыңғай жіктемесі бойынша</w:t>
      </w:r>
    </w:p>
    <w:p>
      <w:pPr>
        <w:spacing w:after="0"/>
        <w:ind w:left="0"/>
        <w:jc w:val="both"/>
      </w:pPr>
      <w:r>
        <w:rPr>
          <w:rFonts w:ascii="Times New Roman"/>
          <w:b w:val="false"/>
          <w:i w:val="false"/>
          <w:color w:val="000000"/>
          <w:sz w:val="28"/>
        </w:rPr>
        <w:t>
      шетелдік кәсіпорындар үшін ағылшын тіліндегі атауы міндетті түрде</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296" w:id="271"/>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908"/>
        <w:gridCol w:w="644"/>
        <w:gridCol w:w="615"/>
        <w:gridCol w:w="332"/>
        <w:gridCol w:w="332"/>
        <w:gridCol w:w="1816"/>
        <w:gridCol w:w="3178"/>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диагностикасына арналған МБ (қолданудың әлеуетті тәуекелі класына байланысты емес)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өндіруші алаңда тіркелгенін куәландыратын құжат (тіркеу куәлігі, Еркін сату сертификаты (FreeSale), Орыс тіліне тең түпнұсқалы аудармасымен, нотариат куәландырған (Қазақстан Республикасында алғаш өндірілген МБ қоспағанда)экспортқа арналған сертификат және т.б.)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өндіру құқығына рұқсат беру құжатының көшірмесі қосымшасымен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тіркелуін куәландыратын құжаттың көшірмесі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өндірушісінің сапа менеджменті жүйесіне сертификаттардың көшірмесі (ISO 13485, GMP не тиісті өңірлік немесе ұлттық стандарт)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ұлттық немесе халықаралық нормативтік құжаттардың нормативтік талаптарына сәйкестігін растайтын құжат (Сәйкестік декларациясы; Сәйкестік сертификаты), нотариус куәландырған, орыс тіліне тең түпнұсқалы аудармасымен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ықтимал қаупінің қауіпсіздік класын растайтын құжат (Сәйкестік декларациясы; өндіруші берген негіздеме хат және т.б.)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құрамына кіретін дәрілік дәрілік заттар туралы деректер (дәрілік заттың құрамы,саны,дәрілік заттың медициналық бұйыммен үйлесімділігі туралы деректер, дәрілік заттың сапасын растайтын құжат)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орыс тіліне тең түпнұсқалы аудармасымен токсикологиялық және гигиеналық сынақтардың есебі (хаттамасы)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теңтүпнұсқалы аудармасымен техникалық сынақтар туралы есеп (хаттама)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 үшін, соның ішінде жабық типтегі In vitro диагностикасы үшін медициналық бұйымның жинақтауышына кіретін медициналық бұйымдардың ерекшелігіне және сезімталдығына сынақ есебі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теңтүпнұсқалы аудармасымен сақтау мерзімін негіздейтін тұрақтылықты зерттеу туралы есеп (МБ үшін, соның ішінде құрамын кіретін МБ стерильді жинақтаушы)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типтегі In vitro диагностикасы үшін медициналық бұйымның жинақтауышына кіретін реагенттерге және шығыс материалдарға тұрақтылықты зерттеу туралы есеп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 түпнұсқалы аудармасымен клиникалық (клиникалық-зертханалық) сынақтар (зерттеулер) туралы немесе қолда бар клиникалық нәтижелердің дерекнамасы (қолданылуы, пікірлер, ғылыми жарияланымдар)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болған кезде)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МБ үшін ақпарат ұсынылмайды):</w:t>
            </w:r>
            <w:r>
              <w:br/>
            </w:r>
            <w:r>
              <w:rPr>
                <w:rFonts w:ascii="Times New Roman"/>
                <w:b w:val="false"/>
                <w:i w:val="false"/>
                <w:color w:val="000000"/>
                <w:sz w:val="20"/>
              </w:rPr>
              <w:t>
1) бұйымдарды пайдаланумен байланысты жағымсыз оқиғалардың/ жазатайым оқиғалардың тізімі және оқиғалар кезеңін көрсету</w:t>
            </w:r>
            <w:r>
              <w:br/>
            </w:r>
            <w:r>
              <w:rPr>
                <w:rFonts w:ascii="Times New Roman"/>
                <w:b w:val="false"/>
                <w:i w:val="false"/>
                <w:color w:val="000000"/>
                <w:sz w:val="20"/>
              </w:rPr>
              <w:t>
2)олар туралы есептер келіп түскен оқиғалардың әрбір түрі бойынша қысқаша шолу (оқиғалардың саны көп болған кезде)</w:t>
            </w:r>
            <w:r>
              <w:br/>
            </w:r>
            <w:r>
              <w:rPr>
                <w:rFonts w:ascii="Times New Roman"/>
                <w:b w:val="false"/>
                <w:i w:val="false"/>
                <w:color w:val="000000"/>
                <w:sz w:val="20"/>
              </w:rPr>
              <w:t>
3)түзету әрекетін және қабылданған шараларды талдауды ұсынумен қайтарып алынған МБ тізімі және/немесе түсіндірме хабарлама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орыс тіліне тең түпнұсқалы аудармасымен талаптарына өнім сәйкес келуі тиіс нормативтік құжат: халықаралық, ұлттық стандарт немесе ұйымның (техникалық талаптары, дайын өнімді бақылау әдістерінің ерекшелігі)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 туралы ақпарат (бар болса): бағдарламалық жасақтаманың валидация нәтижелері, оның верификациясы мен бастапқы сараптама туралы деректер, соның ішінде оны әзірлеу және кәсіпорында және мультиорталықты зерттеулерде тестілеу туралы ақпарат, операциялық жүйені сәйкестендіру және таңбалау туралы деректер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МБ қысқаша сипаттамасымен, орындау және жинақтаушы нұсқаулармен анықтама (нысан бойынша)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DOC, XIS</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қазақ және орыс тілдеріне тең түпнұсқалық аудармасы бар медициналық бұйымның пайдалану құжаты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тең түпнұсқалы аудармасымен өндіруші елде бекітілген медициналық бұйымның қолданылуы жөніндегі нұсқаулығы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және мемлекеттік тілде медициналық бұйымдарды қолдану жөніндегі нұсқаулықтың жобасы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w:t>
            </w:r>
            <w:r>
              <w:br/>
            </w:r>
            <w:r>
              <w:rPr>
                <w:rFonts w:ascii="Times New Roman"/>
                <w:b w:val="false"/>
                <w:i w:val="false"/>
                <w:color w:val="000000"/>
                <w:sz w:val="20"/>
              </w:rPr>
              <w:t>
Формат: PDF, DOC</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бұйымдардың/медициналық бұйымдар болып табылатын шығыс материалдары мен медициналық бұйымның жинақтауыштар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3-1-қосымшада белгіленген талаптарға сәйкес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(нормативтік құжатта олардың қолданылғаны туралы көрсетілсе)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заттаңбаның графикалық бейнесі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қаптамасының сипаттамасы (бастапқы, қайталама, топтық, көліктік, аралық қаптаманы қоса алғанда қаптама туралы ақпарат ), Медициналық бұйымдардың қаптама материалдарының сапасын регламенттейтін құжаттар (сапа ерекшелігі, бастапқы қаптамаға талдау жүргізі сертификаты)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(бұйымның, жиынтықтаушы шығын материалдарының сыртқы түрін көрсетуі тиіс)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МБ-ға өндірушіден қаптамалар мен затбелгілердің түрлі түсті макеттері (бастапқы және қайталама қаптамаға), қажет болған кезде медициналық бұйымдарға немесе оның құрамдас бөліктеріне ( қатама макетінің әзірлемесі ашық түрде ұсынылады). Түс гаммаларының типтік өлшемдерінің саны анағұрлым көп болған кезде өлшемдері, түрлері және т.б. біріне типтік макеттің біреуін ұсынуға жол беріледі (егер макеттер бірдей болған кезде)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 затбелгісі, стикер макетінің мәтінінің мемлекеттік және орыс тілдеріндегі жобасы (Түс гаммаларының типтік өлшемдерінің саны анағұрлым көп болған кезде аббревиатураны пайдалана отырып макеттің біреуін бекітуге жол беріледі)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DOC, DOC ,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тіркеу куәлігінің көшірмесі (қайта тіркеу және өзгерістер енгізу кезінде)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тірула негіздеме хат (ашық немесе жабық жүйе)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туралы деректер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әдістері және қаптаманы валидациялау туралы деректер көрсетілген микрорганизмдерді ұстауға процесті валидациялау, тестілеу нәтижелері туралы ақпаратты қоса алғанда стерильдеу туралы деректер (биологиялық жүктеме, пирогендік, стерильділілік дәрежесі) (қажет болған кезде)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 атауы, қызмет түрі, заңды мекенжайы, жеке меншік нысаны, олардың статусы мен өкілеттілігі көрсетілген бөлімшелер мен еншілес компанияларының тізбесі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және өндірісі туралы ақпарат: өндіріс процестерінің схемасы, өндірістің негізгі кезеңдері, қаптамалар, сынақтар мен соңғы өнімді шығару рәсімдері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 тіркеу дерекнамасының құжаттарының тізідемесі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сәйкес келетін стандарттарыдң тізбесі (олар туралы мәліметтерді көрсете отырып)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МБ қауіпсізідігі мен тиімділігі бойынша деректерді жинау және талдау жоспары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талдау туралы есеп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(нарықта 2 жылдан астам МБ айналысы юолған жағдайда тарихи)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кластардан басқа)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нұсқалары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xlsx</w:t>
            </w:r>
          </w:p>
        </w:tc>
      </w:tr>
    </w:tbl>
    <w:p>
      <w:pPr>
        <w:spacing w:after="0"/>
        <w:ind w:left="0"/>
        <w:jc w:val="both"/>
      </w:pPr>
      <w:r>
        <w:rPr>
          <w:rFonts w:ascii="Times New Roman"/>
          <w:b w:val="false"/>
          <w:i w:val="false"/>
          <w:color w:val="000000"/>
          <w:sz w:val="28"/>
        </w:rPr>
        <w:t>
      Медициналық бұйымдарға анықтама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965"/>
        <w:gridCol w:w="3374"/>
        <w:gridCol w:w="652"/>
        <w:gridCol w:w="653"/>
        <w:gridCol w:w="653"/>
        <w:gridCol w:w="1879"/>
        <w:gridCol w:w="1472"/>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елі</w:t>
            </w:r>
            <w:r>
              <w:br/>
            </w:r>
            <w:r>
              <w:rPr>
                <w:rFonts w:ascii="Times New Roman"/>
                <w:b w:val="false"/>
                <w:i w:val="false"/>
                <w:color w:val="000000"/>
                <w:sz w:val="20"/>
              </w:rPr>
              <w:t>
Өндірістік алаң, елі</w:t>
            </w:r>
            <w:r>
              <w:br/>
            </w:r>
            <w:r>
              <w:rPr>
                <w:rFonts w:ascii="Times New Roman"/>
                <w:b w:val="false"/>
                <w:i w:val="false"/>
                <w:color w:val="000000"/>
                <w:sz w:val="20"/>
              </w:rPr>
              <w:t>
Өндірушінің уәкілетті өкілі,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 аясы, тағайындау</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бөлшектерінің атауы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Тиістілігі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72"/>
    <w:p>
      <w:pPr>
        <w:spacing w:after="0"/>
        <w:ind w:left="0"/>
        <w:jc w:val="both"/>
      </w:pPr>
      <w:r>
        <w:rPr>
          <w:rFonts w:ascii="Times New Roman"/>
          <w:b w:val="false"/>
          <w:i w:val="false"/>
          <w:color w:val="000000"/>
          <w:sz w:val="28"/>
        </w:rPr>
        <w:t>
      Ескерту:</w:t>
      </w:r>
    </w:p>
    <w:bookmarkEnd w:id="272"/>
    <w:p>
      <w:pPr>
        <w:spacing w:after="0"/>
        <w:ind w:left="0"/>
        <w:jc w:val="both"/>
      </w:pPr>
      <w:r>
        <w:rPr>
          <w:rFonts w:ascii="Times New Roman"/>
          <w:b w:val="false"/>
          <w:i w:val="false"/>
          <w:color w:val="000000"/>
          <w:sz w:val="28"/>
        </w:rPr>
        <w:t>
      * * осы тізбе Қазақстан Республикасының Денсаулық сақтау министрінің 2009 жылғы 18 қарашадағы № 735 бұйрығымен бекітілген Дәрілік затты немесе медициналық бұйымды мемлекеттік тіркеу, қайта тіркеу және оның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99" w:id="273"/>
    <w:p>
      <w:pPr>
        <w:spacing w:after="0"/>
        <w:ind w:left="0"/>
        <w:jc w:val="left"/>
      </w:pPr>
      <w:r>
        <w:rPr>
          <w:rFonts w:ascii="Times New Roman"/>
          <w:b/>
          <w:i w:val="false"/>
          <w:color w:val="000000"/>
        </w:rPr>
        <w:t xml:space="preserve"> "Дәрілік заттар мен медициналық бұйымдардың қауіпсіздігі, сапасы және тиімділігі туралы қорытынды беру" мемлекеттік көрсетілетін қызмет стандарты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889"/>
        <w:gridCol w:w="9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 мемлекеттік көрсетілетін қызмет стандарты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"электрондық үкіметтің" веб-порталы www. gov. kz (бұдан әрі - портал)</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мемлекеттік тіркеу кезінде – 210 (екі жүз он) күнтізбелік</w:t>
            </w:r>
            <w:r>
              <w:br/>
            </w:r>
            <w:r>
              <w:rPr>
                <w:rFonts w:ascii="Times New Roman"/>
                <w:b w:val="false"/>
                <w:i w:val="false"/>
                <w:color w:val="000000"/>
                <w:sz w:val="20"/>
              </w:rPr>
              <w:t>
күннен аспайды;</w:t>
            </w:r>
            <w:r>
              <w:br/>
            </w:r>
            <w:r>
              <w:rPr>
                <w:rFonts w:ascii="Times New Roman"/>
                <w:b w:val="false"/>
                <w:i w:val="false"/>
                <w:color w:val="000000"/>
                <w:sz w:val="20"/>
              </w:rPr>
              <w:t>
мемлекеттік қайта тіркеу кезінде - күнтізбелік 120 (жүз</w:t>
            </w:r>
            <w:r>
              <w:br/>
            </w:r>
            <w:r>
              <w:rPr>
                <w:rFonts w:ascii="Times New Roman"/>
                <w:b w:val="false"/>
                <w:i w:val="false"/>
                <w:color w:val="000000"/>
                <w:sz w:val="20"/>
              </w:rPr>
              <w:t>
жиырма) күннен аспайды;</w:t>
            </w:r>
            <w:r>
              <w:br/>
            </w:r>
            <w:r>
              <w:rPr>
                <w:rFonts w:ascii="Times New Roman"/>
                <w:b w:val="false"/>
                <w:i w:val="false"/>
                <w:color w:val="000000"/>
                <w:sz w:val="20"/>
              </w:rPr>
              <w:t>
тіркеу дерекнамасына өзгерістер енгізу кезінде – 30 (отыз)</w:t>
            </w:r>
            <w:r>
              <w:br/>
            </w:r>
            <w:r>
              <w:rPr>
                <w:rFonts w:ascii="Times New Roman"/>
                <w:b w:val="false"/>
                <w:i w:val="false"/>
                <w:color w:val="000000"/>
                <w:sz w:val="20"/>
              </w:rPr>
              <w:t>
күнтізбелік күннен аспайды;</w:t>
            </w:r>
            <w:r>
              <w:br/>
            </w:r>
            <w:r>
              <w:rPr>
                <w:rFonts w:ascii="Times New Roman"/>
                <w:b w:val="false"/>
                <w:i w:val="false"/>
                <w:color w:val="000000"/>
                <w:sz w:val="20"/>
              </w:rPr>
              <w:t>
тіркеу дерекнамасына І А типті өзгерістер енгізу кезінде –30 (отыз) күнтізбелік күннен аспайды;</w:t>
            </w:r>
            <w:r>
              <w:br/>
            </w:r>
            <w:r>
              <w:rPr>
                <w:rFonts w:ascii="Times New Roman"/>
                <w:b w:val="false"/>
                <w:i w:val="false"/>
                <w:color w:val="000000"/>
                <w:sz w:val="20"/>
              </w:rPr>
              <w:t>
зертханалық сынақтарды жүргізе отырып ІБ типті және II</w:t>
            </w:r>
            <w:r>
              <w:br/>
            </w:r>
            <w:r>
              <w:rPr>
                <w:rFonts w:ascii="Times New Roman"/>
                <w:b w:val="false"/>
                <w:i w:val="false"/>
                <w:color w:val="000000"/>
                <w:sz w:val="20"/>
              </w:rPr>
              <w:t>
типті тіркеу дерекнамасына өзгерістер енгізу кезінде – күнтізбелік 90 (тоқсан) күннен аспайды;</w:t>
            </w:r>
            <w:r>
              <w:br/>
            </w:r>
            <w:r>
              <w:rPr>
                <w:rFonts w:ascii="Times New Roman"/>
                <w:b w:val="false"/>
                <w:i w:val="false"/>
                <w:color w:val="000000"/>
                <w:sz w:val="20"/>
              </w:rPr>
              <w:t>
зертханалық сынақтар өткізбей тіркеу дерекнамасына ІБ және II</w:t>
            </w:r>
            <w:r>
              <w:br/>
            </w:r>
            <w:r>
              <w:rPr>
                <w:rFonts w:ascii="Times New Roman"/>
                <w:b w:val="false"/>
                <w:i w:val="false"/>
                <w:color w:val="000000"/>
                <w:sz w:val="20"/>
              </w:rPr>
              <w:t>
типті өзгерістер енгізу кезінде – күнтізбелік 60 (алпыс) күннен аспайды;</w:t>
            </w:r>
            <w:r>
              <w:br/>
            </w:r>
            <w:r>
              <w:rPr>
                <w:rFonts w:ascii="Times New Roman"/>
                <w:b w:val="false"/>
                <w:i w:val="false"/>
                <w:color w:val="000000"/>
                <w:sz w:val="20"/>
              </w:rPr>
              <w:t>
дәрілік заттың жеделдетілген сараптамасын жүргізуге –</w:t>
            </w:r>
            <w:r>
              <w:br/>
            </w:r>
            <w:r>
              <w:rPr>
                <w:rFonts w:ascii="Times New Roman"/>
                <w:b w:val="false"/>
                <w:i w:val="false"/>
                <w:color w:val="000000"/>
                <w:sz w:val="20"/>
              </w:rPr>
              <w:t>
күнтізбелік 120 (жүз жиырма) күннен аспайды.</w:t>
            </w:r>
            <w:r>
              <w:br/>
            </w:r>
            <w:r>
              <w:rPr>
                <w:rFonts w:ascii="Times New Roman"/>
                <w:b w:val="false"/>
                <w:i w:val="false"/>
                <w:color w:val="000000"/>
                <w:sz w:val="20"/>
              </w:rPr>
              <w:t>
медициналық бұйымдар үшін:</w:t>
            </w:r>
            <w:r>
              <w:br/>
            </w:r>
            <w:r>
              <w:rPr>
                <w:rFonts w:ascii="Times New Roman"/>
                <w:b w:val="false"/>
                <w:i w:val="false"/>
                <w:color w:val="000000"/>
                <w:sz w:val="20"/>
              </w:rPr>
              <w:t>
зертханалық сынақтар жүргізуді талап ететін 1 – класты</w:t>
            </w:r>
            <w:r>
              <w:br/>
            </w:r>
            <w:r>
              <w:rPr>
                <w:rFonts w:ascii="Times New Roman"/>
                <w:b w:val="false"/>
                <w:i w:val="false"/>
                <w:color w:val="000000"/>
                <w:sz w:val="20"/>
              </w:rPr>
              <w:t>
және 2а класты мемлекеттік тіркеу, қайта тіркеу кезінде-күнтізбелік 90 (тоқсан) күннен аспайды;</w:t>
            </w:r>
            <w:r>
              <w:br/>
            </w:r>
            <w:r>
              <w:rPr>
                <w:rFonts w:ascii="Times New Roman"/>
                <w:b w:val="false"/>
                <w:i w:val="false"/>
                <w:color w:val="000000"/>
                <w:sz w:val="20"/>
              </w:rPr>
              <w:t>
зертханалық сынақтар жүргізуді талап ететін 2Б класты</w:t>
            </w:r>
            <w:r>
              <w:br/>
            </w:r>
            <w:r>
              <w:rPr>
                <w:rFonts w:ascii="Times New Roman"/>
                <w:b w:val="false"/>
                <w:i w:val="false"/>
                <w:color w:val="000000"/>
                <w:sz w:val="20"/>
              </w:rPr>
              <w:t>
(қауіп дәрежесі ұлғайған) және 3 класты (жоғары қауіп дәрежесімен) мемлекеттік тіркеу, қайта тіркеу кезінде – күнтізбелік 160 (жүз алпыс) күннен аспайды;</w:t>
            </w:r>
            <w:r>
              <w:br/>
            </w:r>
            <w:r>
              <w:rPr>
                <w:rFonts w:ascii="Times New Roman"/>
                <w:b w:val="false"/>
                <w:i w:val="false"/>
                <w:color w:val="000000"/>
                <w:sz w:val="20"/>
              </w:rPr>
              <w:t>
класына қарамастан зертханалық сынақтар жүргізуді талап</w:t>
            </w:r>
            <w:r>
              <w:br/>
            </w:r>
            <w:r>
              <w:rPr>
                <w:rFonts w:ascii="Times New Roman"/>
                <w:b w:val="false"/>
                <w:i w:val="false"/>
                <w:color w:val="000000"/>
                <w:sz w:val="20"/>
              </w:rPr>
              <w:t>
етпейтін медициналық бұйымды мемлекеттік тіркеу, қайта тіркеу кезінде-күнтізбелік 90 (тоқсан) күннен аспайды;</w:t>
            </w:r>
            <w:r>
              <w:br/>
            </w:r>
            <w:r>
              <w:rPr>
                <w:rFonts w:ascii="Times New Roman"/>
                <w:b w:val="false"/>
                <w:i w:val="false"/>
                <w:color w:val="000000"/>
                <w:sz w:val="20"/>
              </w:rPr>
              <w:t>
тіркеу дерекнамасына өзгерістер енгізу кезінде (зертханалық</w:t>
            </w:r>
            <w:r>
              <w:br/>
            </w:r>
            <w:r>
              <w:rPr>
                <w:rFonts w:ascii="Times New Roman"/>
                <w:b w:val="false"/>
                <w:i w:val="false"/>
                <w:color w:val="000000"/>
                <w:sz w:val="20"/>
              </w:rPr>
              <w:t>
сынақтар өткізбей) – күнтізбелік 60 (алпыс) күннен аспайды;</w:t>
            </w:r>
            <w:r>
              <w:br/>
            </w:r>
            <w:r>
              <w:rPr>
                <w:rFonts w:ascii="Times New Roman"/>
                <w:b w:val="false"/>
                <w:i w:val="false"/>
                <w:color w:val="000000"/>
                <w:sz w:val="20"/>
              </w:rPr>
              <w:t>
тіркеу дерекнамасына өзгерістер енгізу кезінде (зертханалық</w:t>
            </w:r>
            <w:r>
              <w:br/>
            </w:r>
            <w:r>
              <w:rPr>
                <w:rFonts w:ascii="Times New Roman"/>
                <w:b w:val="false"/>
                <w:i w:val="false"/>
                <w:color w:val="000000"/>
                <w:sz w:val="20"/>
              </w:rPr>
              <w:t>
сынақтар жүргізумен) – күнтізбелік 80 (сексен) күннен аспайды;</w:t>
            </w:r>
            <w:r>
              <w:br/>
            </w:r>
            <w:r>
              <w:rPr>
                <w:rFonts w:ascii="Times New Roman"/>
                <w:b w:val="false"/>
                <w:i w:val="false"/>
                <w:color w:val="000000"/>
                <w:sz w:val="20"/>
              </w:rPr>
              <w:t>
жеделдетілген сараптама кезінде – 65 (алпыс бес) күнтізбелік күннен аспайды.</w:t>
            </w:r>
            <w:r>
              <w:br/>
            </w:r>
            <w:r>
              <w:rPr>
                <w:rFonts w:ascii="Times New Roman"/>
                <w:b w:val="false"/>
                <w:i w:val="false"/>
                <w:color w:val="000000"/>
                <w:sz w:val="20"/>
              </w:rPr>
              <w:t>
Құжаттар пакетін тапсыру үшін күтудің рұқсат етілген ең ұзақ уақыты-15 минут;</w:t>
            </w:r>
            <w:r>
              <w:br/>
            </w:r>
            <w:r>
              <w:rPr>
                <w:rFonts w:ascii="Times New Roman"/>
                <w:b w:val="false"/>
                <w:i w:val="false"/>
                <w:color w:val="000000"/>
                <w:sz w:val="20"/>
              </w:rPr>
              <w:t>
Көрсетілетін қызметті алушыға қызмет көрсетудің рұқсат етілген ең ұзақ уақыты – 30 минут.</w:t>
            </w:r>
            <w:r>
              <w:br/>
            </w:r>
            <w:r>
              <w:rPr>
                <w:rFonts w:ascii="Times New Roman"/>
                <w:b w:val="false"/>
                <w:i w:val="false"/>
                <w:color w:val="000000"/>
                <w:sz w:val="20"/>
              </w:rPr>
              <w:t>
Қызмет көрсетуді тоқтата тұру шарттары:</w:t>
            </w:r>
            <w:r>
              <w:br/>
            </w:r>
            <w:r>
              <w:rPr>
                <w:rFonts w:ascii="Times New Roman"/>
                <w:b w:val="false"/>
                <w:i w:val="false"/>
                <w:color w:val="000000"/>
                <w:sz w:val="20"/>
              </w:rPr>
              <w:t>
Дәрілік затқа, медициналық бұйымға сараптама жүргізу мерзіміне:</w:t>
            </w:r>
            <w:r>
              <w:br/>
            </w: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r>
              <w:br/>
            </w:r>
            <w:r>
              <w:rPr>
                <w:rFonts w:ascii="Times New Roman"/>
                <w:b w:val="false"/>
                <w:i w:val="false"/>
                <w:color w:val="000000"/>
                <w:sz w:val="20"/>
              </w:rPr>
              <w:t>
2) өндіріс жағдайларын бағалауды ұйымдастыру және жүргізу;</w:t>
            </w:r>
            <w:r>
              <w:br/>
            </w:r>
            <w:r>
              <w:rPr>
                <w:rFonts w:ascii="Times New Roman"/>
                <w:b w:val="false"/>
                <w:i w:val="false"/>
                <w:color w:val="000000"/>
                <w:sz w:val="20"/>
              </w:rPr>
              <w:t>
3) Сараптамалық кеңесті ұйымдастыру және өткізу;</w:t>
            </w:r>
            <w:r>
              <w:br/>
            </w: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Электрондық/(ішінара автоматтандырылған) қағаз түрінде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r>
              <w:br/>
            </w: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электрондық</w:t>
            </w:r>
            <w:r>
              <w:br/>
            </w:r>
            <w:r>
              <w:rPr>
                <w:rFonts w:ascii="Times New Roman"/>
                <w:b w:val="false"/>
                <w:i w:val="false"/>
                <w:color w:val="000000"/>
                <w:sz w:val="20"/>
              </w:rPr>
              <w:t>
Мемлекеттік қызмет көрсету нәтижесін беру шарттары: көрсетілетін қызметті беруші арқылы</w:t>
            </w:r>
            <w:r>
              <w:br/>
            </w:r>
            <w:r>
              <w:rPr>
                <w:rFonts w:ascii="Times New Roman"/>
                <w:b w:val="false"/>
                <w:i w:val="false"/>
                <w:color w:val="000000"/>
                <w:sz w:val="20"/>
              </w:rPr>
              <w:t>
Медициналық бұйымдар үшін:</w:t>
            </w:r>
            <w:r>
              <w:br/>
            </w:r>
            <w:r>
              <w:rPr>
                <w:rFonts w:ascii="Times New Roman"/>
                <w:b w:val="false"/>
                <w:i w:val="false"/>
                <w:color w:val="000000"/>
                <w:sz w:val="20"/>
              </w:rPr>
              <w:t>
Медициналық бұйымдарға сараптама жүргізу қағидаларына 11, 12-қосымшаларға сәйкес нысандар бойынша медициналық бұйымдардың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қағаз түрінде</w:t>
            </w:r>
            <w:r>
              <w:br/>
            </w:r>
            <w:r>
              <w:rPr>
                <w:rFonts w:ascii="Times New Roman"/>
                <w:b w:val="false"/>
                <w:i w:val="false"/>
                <w:color w:val="000000"/>
                <w:sz w:val="20"/>
              </w:rPr>
              <w:t>
Мемлекеттік қызмет көрсету нәтижесін беру шарттары: көрсетілетін қызметті беруші арқылы</w:t>
            </w:r>
            <w:r>
              <w:br/>
            </w:r>
            <w:r>
              <w:rPr>
                <w:rFonts w:ascii="Times New Roman"/>
                <w:b w:val="false"/>
                <w:i w:val="false"/>
                <w:color w:val="000000"/>
                <w:sz w:val="20"/>
              </w:rPr>
              <w:t>
Көрсетілетін қызметті берушінің мерзімінде талап етілмеген құжаттарды сақтау шарты: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жүгінбеген кезде көрсетілетін қызметті беруші дәрілік заттар мен медициналық бұйымдардың қауіпсіздігі, сапасы және тиімділігі туралы қорытындыны 180 (бір жүз сексен) күнтізбелік күн ішінде сақтауды қамтамасыз етеді.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белгіленеді және көрсетілетін қызметті берушінің есеп шотына қолма-қол ақшасыз нысанда жүзеге асырылады.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(бұдан әрі- Еңбек кодексі) демалыс және мереке күндерінен басқа, дүйсенбіден бастап жұманы қоса алғанда, сағат 13.00-ден 14.00-ге дейінгі түскі үзіліспен сағат 9.00-ден 17-00-ге дейін.</w:t>
            </w:r>
            <w:r>
              <w:br/>
            </w: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w:t>
            </w:r>
            <w:r>
              <w:rPr>
                <w:rFonts w:ascii="Times New Roman"/>
                <w:b w:val="false"/>
                <w:i w:val="false"/>
                <w:color w:val="000000"/>
                <w:sz w:val="20"/>
              </w:rPr>
              <w:t>Еңбек 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Көрсетілетін қызметті берушінің қызмет көрсету шарты:</w:t>
            </w:r>
            <w:r>
              <w:br/>
            </w: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 - www. ndda. kz;</w:t>
            </w:r>
            <w:r>
              <w:br/>
            </w:r>
            <w:r>
              <w:rPr>
                <w:rFonts w:ascii="Times New Roman"/>
                <w:b w:val="false"/>
                <w:i w:val="false"/>
                <w:color w:val="000000"/>
                <w:sz w:val="20"/>
              </w:rPr>
              <w:t>
2) порталда www. egov. kz</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өтініш, медициналық бұйымдарға сараптама жүргізу қаиғдаларына 1-қосымшаға сәйкес нысан бойынша электрондық жеткізгіштегі медициналық бұйымға сараптама жүргізуге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3-қосымшаға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2-қосымшаға сәйкес нысан бойынша материалдар мен құжаттарды қамтитын электрондық жеткізгіштегі тіркеу дерекнамасы;</w:t>
            </w:r>
            <w:r>
              <w:br/>
            </w: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алты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r>
              <w:br/>
            </w: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w:t>
            </w:r>
            <w:r>
              <w:br/>
            </w:r>
            <w:r>
              <w:rPr>
                <w:rFonts w:ascii="Times New Roman"/>
                <w:b w:val="false"/>
                <w:i w:val="false"/>
                <w:color w:val="000000"/>
                <w:sz w:val="20"/>
              </w:rPr>
              <w:t>
порталға:</w:t>
            </w:r>
            <w:r>
              <w:br/>
            </w: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r>
              <w:br/>
            </w: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r>
              <w:br/>
            </w: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алты ай қалған үш еселенген сынақтар үшін жеткілікті мөлшерде (зертханалық сынақтар жүргізуді талап етпейтін жағдайларды қоспағанда) береді;</w:t>
            </w:r>
            <w:r>
              <w:br/>
            </w: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w:t>
            </w:r>
            <w:r>
              <w:br/>
            </w:r>
            <w:r>
              <w:rPr>
                <w:rFonts w:ascii="Times New Roman"/>
                <w:b w:val="false"/>
                <w:i w:val="false"/>
                <w:color w:val="000000"/>
                <w:sz w:val="20"/>
              </w:rPr>
              <w:t>
Мемлекеттік ақпараттық жүйелерде қамтылған жеке басын куәландыратын құжат туралы,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r>
              <w:br/>
            </w:r>
            <w:r>
              <w:rPr>
                <w:rFonts w:ascii="Times New Roman"/>
                <w:b w:val="false"/>
                <w:i w:val="false"/>
                <w:color w:val="000000"/>
                <w:sz w:val="20"/>
              </w:rPr>
              <w:t>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r>
              <w:br/>
            </w:r>
            <w:r>
              <w:rPr>
                <w:rFonts w:ascii="Times New Roman"/>
                <w:b w:val="false"/>
                <w:i w:val="false"/>
                <w:color w:val="000000"/>
                <w:sz w:val="20"/>
              </w:rPr>
              <w:t>
5) көрсетілетін қызметті алушы осы мемлекеттік көрсетілетін қызмет стандартының 8-тармағында көзделген тізбеге сәйкес құжаттардың толық пакетін және (немесе) қолданылу мерзімі өткен құжаттарды ұсынбаған жағдайда, көрсетілетін қызметті беруші өтінішті қабылдаудан бас тартады.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сараптама жүргізуге және "Мемлекеттік монополия субъектісі көрсететін қызметтерге бағаларды белгілеу туралы" Қазақстан Республикасы Денсаулық сақтау министрінің 2017 жылғы 31 тамыздағы № 671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16002 болып тіркелген) бекітілген көрсетілетін қызметті берушінің Прейскурантына сәйкес төлемді жүргізуге көрсетілетін қызметті берушімен шарт жасасады.</w:t>
            </w:r>
            <w:r>
              <w:br/>
            </w:r>
            <w:r>
              <w:rPr>
                <w:rFonts w:ascii="Times New Roman"/>
                <w:b w:val="false"/>
                <w:i w:val="false"/>
                <w:color w:val="000000"/>
                <w:sz w:val="20"/>
              </w:rPr>
              <w:t xml:space="preserve">
Көрсетілетін қызметті алушының уәкілінің өкілеттілігі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ресімделеді.</w:t>
            </w:r>
            <w:r>
              <w:br/>
            </w:r>
            <w:r>
              <w:rPr>
                <w:rFonts w:ascii="Times New Roman"/>
                <w:b w:val="false"/>
                <w:i w:val="false"/>
                <w:color w:val="000000"/>
                <w:sz w:val="20"/>
              </w:rPr>
              <w:t>
Портал арқылы мемлекеттік көрсетілетін қызметті алу үшін ЭЦҚ болуы қажет.</w:t>
            </w:r>
            <w:r>
              <w:br/>
            </w: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r>
              <w:br/>
            </w:r>
            <w:r>
              <w:rPr>
                <w:rFonts w:ascii="Times New Roman"/>
                <w:b w:val="false"/>
                <w:i w:val="false"/>
                <w:color w:val="000000"/>
                <w:sz w:val="20"/>
              </w:rPr>
              <w:t>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шешімдеріне, әрекетіне (әрекетсіздігіне) шағымдану тәртібі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көрсетілетін қызметті беруші басшысының атына жазбаша нысанда беріледі, шағым тіркелген күннен бастап 5 (бес) жұмыс күні ішінде қаралуға жатады. Шағымды қарау нәтижелері туралы дәлелді жауап өтініш берушіге пошта арқылы жіберіледі не көрсетілетін қызметті берушінің кеңсесінде қолма-қол беріледі.</w:t>
            </w:r>
            <w:r>
              <w:br/>
            </w:r>
            <w:r>
              <w:rPr>
                <w:rFonts w:ascii="Times New Roman"/>
                <w:b w:val="false"/>
                <w:i w:val="false"/>
                <w:color w:val="000000"/>
                <w:sz w:val="20"/>
              </w:rPr>
              <w:t>
Мемлекеттік қызметтер көрсету сапасын бағалау және бақылау жөніндегі уәкілетті органның атына келіп түскен шағым тіркелген күнінен бастап 15 (он бес) жұмыс күні ішінде қаралуға жатады.</w:t>
            </w:r>
            <w:r>
              <w:br/>
            </w:r>
            <w:r>
              <w:rPr>
                <w:rFonts w:ascii="Times New Roman"/>
                <w:b w:val="false"/>
                <w:i w:val="false"/>
                <w:color w:val="000000"/>
                <w:sz w:val="20"/>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1" w:id="274"/>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274"/>
    <w:bookmarkStart w:name="z302" w:id="275"/>
    <w:p>
      <w:pPr>
        <w:spacing w:after="0"/>
        <w:ind w:left="0"/>
        <w:jc w:val="both"/>
      </w:pPr>
      <w:r>
        <w:rPr>
          <w:rFonts w:ascii="Times New Roman"/>
          <w:b w:val="false"/>
          <w:i w:val="false"/>
          <w:color w:val="000000"/>
          <w:sz w:val="28"/>
        </w:rPr>
        <w:t>
      1. Өтініш беруші тіркеуге өтініш бергенге дейін зертханалық зерттеулер кезінде үш еселік талдау жүргізу үшін қажетті көлемді есептеуді жүзеге асырады.</w:t>
      </w:r>
    </w:p>
    <w:bookmarkEnd w:id="275"/>
    <w:bookmarkStart w:name="z303" w:id="276"/>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276"/>
    <w:bookmarkStart w:name="z304" w:id="277"/>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277"/>
    <w:bookmarkStart w:name="z305" w:id="278"/>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278"/>
    <w:bookmarkStart w:name="z306" w:id="279"/>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279"/>
    <w:bookmarkStart w:name="z307" w:id="280"/>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280"/>
    <w:bookmarkStart w:name="z308" w:id="281"/>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82"/>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(тіркеу дерекнамасының валидациясы)</w:t>
      </w:r>
    </w:p>
    <w:bookmarkEnd w:id="282"/>
    <w:p>
      <w:pPr>
        <w:spacing w:after="0"/>
        <w:ind w:left="0"/>
        <w:jc w:val="both"/>
      </w:pPr>
      <w:r>
        <w:rPr>
          <w:rFonts w:ascii="Times New Roman"/>
          <w:b w:val="false"/>
          <w:i w:val="false"/>
          <w:color w:val="000000"/>
          <w:sz w:val="28"/>
        </w:rPr>
        <w:t>
      Сараптамаға ұсынылған медициналық мақсаттағы бұйымның (тіркеу дерекнамасының валидациясы) бастапқы сараптамасы жүргізілді (қажеттісін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және/немесе медициналық техниканың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аумағында қолайсыз оқиғалардың (инциденттердің) мониторингі жөніндегі уәкілетті тұлғаның байланыс дерекнамасы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83"/>
    <w:p>
      <w:pPr>
        <w:spacing w:after="0"/>
        <w:ind w:left="0"/>
        <w:jc w:val="both"/>
      </w:pPr>
      <w:r>
        <w:rPr>
          <w:rFonts w:ascii="Times New Roman"/>
          <w:b w:val="false"/>
          <w:i w:val="false"/>
          <w:color w:val="000000"/>
          <w:sz w:val="28"/>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құжаттардың дұрыс ресімделмеуі бойынша ескертулер көрсетіледі).</w:t>
      </w:r>
    </w:p>
    <w:bookmarkEnd w:id="28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12" w:id="284"/>
    <w:p>
      <w:pPr>
        <w:spacing w:after="0"/>
        <w:ind w:left="0"/>
        <w:jc w:val="both"/>
      </w:pPr>
      <w:r>
        <w:rPr>
          <w:rFonts w:ascii="Times New Roman"/>
          <w:b w:val="false"/>
          <w:i w:val="false"/>
          <w:color w:val="000000"/>
          <w:sz w:val="28"/>
        </w:rPr>
        <w:t>
      2. Өндіруші (дайындаушы) елде және басқа елдерде тіркеу:</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4104"/>
        <w:gridCol w:w="2319"/>
        <w:gridCol w:w="706"/>
        <w:gridCol w:w="2320"/>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85"/>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мақсаттағы бұйымдардың класының сәйкестігі: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0"/>
        <w:gridCol w:w="3530"/>
        <w:gridCol w:w="4066"/>
        <w:gridCol w:w="139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дерекнамасының құжатының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86"/>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287"/>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bookmarkEnd w:id="287"/>
    <w:p>
      <w:pPr>
        <w:spacing w:after="0"/>
        <w:ind w:left="0"/>
        <w:jc w:val="both"/>
      </w:pPr>
      <w:r>
        <w:rPr>
          <w:rFonts w:ascii="Times New Roman"/>
          <w:b w:val="false"/>
          <w:i w:val="false"/>
          <w:color w:val="000000"/>
          <w:sz w:val="28"/>
        </w:rPr>
        <w:t>
      __________________________________________________________________</w:t>
      </w:r>
    </w:p>
    <w:bookmarkStart w:name="z316" w:id="288"/>
    <w:p>
      <w:pPr>
        <w:spacing w:after="0"/>
        <w:ind w:left="0"/>
        <w:jc w:val="both"/>
      </w:pPr>
      <w:r>
        <w:rPr>
          <w:rFonts w:ascii="Times New Roman"/>
          <w:b w:val="false"/>
          <w:i w:val="false"/>
          <w:color w:val="000000"/>
          <w:sz w:val="28"/>
        </w:rPr>
        <w:t xml:space="preserve">
      6. Ұсынылған стандартты үлгілердің өндірушінің нормативтік құжаттарына сәйкестігі </w:t>
      </w:r>
    </w:p>
    <w:bookmarkEnd w:id="288"/>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584"/>
        <w:gridCol w:w="748"/>
        <w:gridCol w:w="1613"/>
        <w:gridCol w:w="1803"/>
        <w:gridCol w:w="15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 және т.б.)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289"/>
    <w:p>
      <w:pPr>
        <w:spacing w:after="0"/>
        <w:ind w:left="0"/>
        <w:jc w:val="both"/>
      </w:pPr>
      <w:r>
        <w:rPr>
          <w:rFonts w:ascii="Times New Roman"/>
          <w:b w:val="false"/>
          <w:i w:val="false"/>
          <w:color w:val="000000"/>
          <w:sz w:val="28"/>
        </w:rPr>
        <w:t>
      7. Қорытынды:</w:t>
      </w:r>
    </w:p>
    <w:bookmarkEnd w:id="289"/>
    <w:p>
      <w:pPr>
        <w:spacing w:after="0"/>
        <w:ind w:left="0"/>
        <w:jc w:val="both"/>
      </w:pPr>
      <w:r>
        <w:rPr>
          <w:rFonts w:ascii="Times New Roman"/>
          <w:b w:val="false"/>
          <w:i w:val="false"/>
          <w:color w:val="000000"/>
          <w:sz w:val="28"/>
        </w:rPr>
        <w:t xml:space="preserve">
       Одан арғы сараптамадан бас тарту (негіздемемен) </w:t>
      </w:r>
    </w:p>
    <w:p>
      <w:pPr>
        <w:spacing w:after="0"/>
        <w:ind w:left="0"/>
        <w:jc w:val="both"/>
      </w:pPr>
      <w:r>
        <w:rPr>
          <w:rFonts w:ascii="Times New Roman"/>
          <w:b w:val="false"/>
          <w:i w:val="false"/>
          <w:color w:val="000000"/>
          <w:sz w:val="28"/>
        </w:rPr>
        <w:t xml:space="preserve">
      Медициналық мақсаттағы бұйымдар мен медициналық техниканың сараптамасын жалғастыру </w:t>
      </w:r>
    </w:p>
    <w:p>
      <w:pPr>
        <w:spacing w:after="0"/>
        <w:ind w:left="0"/>
        <w:jc w:val="both"/>
      </w:pPr>
      <w:r>
        <w:rPr>
          <w:rFonts w:ascii="Times New Roman"/>
          <w:b w:val="false"/>
          <w:i w:val="false"/>
          <w:color w:val="000000"/>
          <w:sz w:val="28"/>
        </w:rPr>
        <w:t xml:space="preserve">
      Құрылымдық бөлімшенің басшысы _______ 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9" w:id="290"/>
    <w:p>
      <w:pPr>
        <w:spacing w:after="0"/>
        <w:ind w:left="0"/>
        <w:jc w:val="left"/>
      </w:pPr>
      <w:r>
        <w:rPr>
          <w:rFonts w:ascii="Times New Roman"/>
          <w:b/>
          <w:i w:val="false"/>
          <w:color w:val="000000"/>
        </w:rPr>
        <w:t xml:space="preserve"> Медициналық бұйымның тіркеу дерекнамасына енгізілетін өзгерістердің бастапқы сараптамасының есебі</w:t>
      </w:r>
    </w:p>
    <w:bookmarkEnd w:id="290"/>
    <w:p>
      <w:pPr>
        <w:spacing w:after="0"/>
        <w:ind w:left="0"/>
        <w:jc w:val="both"/>
      </w:pPr>
      <w:r>
        <w:rPr>
          <w:rFonts w:ascii="Times New Roman"/>
          <w:b w:val="false"/>
          <w:i w:val="false"/>
          <w:color w:val="000000"/>
          <w:sz w:val="28"/>
        </w:rPr>
        <w:t>
      Тіркеу дерекнамасына өзгерістер енгізу кезінде сараптамаға ұсынылған медициналық бұйымның бастапқы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9456"/>
        <w:gridCol w:w="418"/>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тегі, аты, әкесінің аты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тағайындау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837"/>
        <w:gridCol w:w="1245"/>
        <w:gridCol w:w="766"/>
        <w:gridCol w:w="124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қолайсыз оқиғалардың (инциденттердің) мониторингі жөніндегі уәкілетті тұлғаның байланыс дерекнамасы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291"/>
    <w:p>
      <w:pPr>
        <w:spacing w:after="0"/>
        <w:ind w:left="0"/>
        <w:jc w:val="both"/>
      </w:pPr>
      <w:r>
        <w:rPr>
          <w:rFonts w:ascii="Times New Roman"/>
          <w:b w:val="false"/>
          <w:i w:val="false"/>
          <w:color w:val="000000"/>
          <w:sz w:val="28"/>
        </w:rPr>
        <w:t xml:space="preserve">
      1. Тіркеу дерекнамасын жинақтаудың валидациясы және ұсынылған құжаттардың </w:t>
      </w:r>
    </w:p>
    <w:bookmarkEnd w:id="291"/>
    <w:p>
      <w:pPr>
        <w:spacing w:after="0"/>
        <w:ind w:left="0"/>
        <w:jc w:val="both"/>
      </w:pPr>
      <w:r>
        <w:rPr>
          <w:rFonts w:ascii="Times New Roman"/>
          <w:b w:val="false"/>
          <w:i w:val="false"/>
          <w:color w:val="000000"/>
          <w:sz w:val="28"/>
        </w:rPr>
        <w:t xml:space="preserve">
      ресімделуін дұрыстығының валидациясы (деректердің жинақталмауы және </w:t>
      </w:r>
    </w:p>
    <w:p>
      <w:pPr>
        <w:spacing w:after="0"/>
        <w:ind w:left="0"/>
        <w:jc w:val="both"/>
      </w:pPr>
      <w:r>
        <w:rPr>
          <w:rFonts w:ascii="Times New Roman"/>
          <w:b w:val="false"/>
          <w:i w:val="false"/>
          <w:color w:val="000000"/>
          <w:sz w:val="28"/>
        </w:rPr>
        <w:t>
      құжаттардың дұрыс ресімделмеуі бойынша) ___________________________________</w:t>
      </w:r>
    </w:p>
    <w:bookmarkStart w:name="z321" w:id="292"/>
    <w:p>
      <w:pPr>
        <w:spacing w:after="0"/>
        <w:ind w:left="0"/>
        <w:jc w:val="both"/>
      </w:pPr>
      <w:r>
        <w:rPr>
          <w:rFonts w:ascii="Times New Roman"/>
          <w:b w:val="false"/>
          <w:i w:val="false"/>
          <w:color w:val="000000"/>
          <w:sz w:val="28"/>
        </w:rPr>
        <w:t>
      2. Өндіруші (дайындаушы) елде және басқа елдерде тіркеу</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93"/>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бұйымдардың класының сәйкестігі: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4409"/>
        <w:gridCol w:w="13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94"/>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95"/>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бағалау:____________________________________________</w:t>
      </w:r>
    </w:p>
    <w:bookmarkEnd w:id="295"/>
    <w:bookmarkStart w:name="z325" w:id="296"/>
    <w:p>
      <w:pPr>
        <w:spacing w:after="0"/>
        <w:ind w:left="0"/>
        <w:jc w:val="both"/>
      </w:pPr>
      <w:r>
        <w:rPr>
          <w:rFonts w:ascii="Times New Roman"/>
          <w:b w:val="false"/>
          <w:i w:val="false"/>
          <w:color w:val="000000"/>
          <w:sz w:val="28"/>
        </w:rPr>
        <w:t>
      6. Енгізілетін өзгерістердің типі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297"/>
    <w:p>
      <w:pPr>
        <w:spacing w:after="0"/>
        <w:ind w:left="0"/>
        <w:jc w:val="both"/>
      </w:pPr>
      <w:r>
        <w:rPr>
          <w:rFonts w:ascii="Times New Roman"/>
          <w:b w:val="false"/>
          <w:i w:val="false"/>
          <w:color w:val="000000"/>
          <w:sz w:val="28"/>
        </w:rPr>
        <w:t xml:space="preserve">
      7. Ұсынылған стандартты үлгілердің өндірушінің нормативтік құжаттарына сәйкестігі </w:t>
      </w:r>
    </w:p>
    <w:bookmarkEnd w:id="297"/>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889"/>
        <w:gridCol w:w="826"/>
        <w:gridCol w:w="1780"/>
        <w:gridCol w:w="1989"/>
        <w:gridCol w:w="167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98"/>
    <w:p>
      <w:pPr>
        <w:spacing w:after="0"/>
        <w:ind w:left="0"/>
        <w:jc w:val="both"/>
      </w:pPr>
      <w:r>
        <w:rPr>
          <w:rFonts w:ascii="Times New Roman"/>
          <w:b w:val="false"/>
          <w:i w:val="false"/>
          <w:color w:val="000000"/>
          <w:sz w:val="28"/>
        </w:rPr>
        <w:t>
      8. Қорытынды:</w:t>
      </w:r>
    </w:p>
    <w:bookmarkEnd w:id="298"/>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xml:space="preserve">
       Құрылымдық бөлімшенің басшысы ______ 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Сарапшы _______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99"/>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8917"/>
        <w:gridCol w:w="363"/>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GDMN коды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техникалық сипаттамасы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сапасын сипаттайтын тіркеу дерекнамасының құжаттарына сараптама жүргізілді.</w:t>
      </w:r>
    </w:p>
    <w:bookmarkStart w:name="z330" w:id="300"/>
    <w:p>
      <w:pPr>
        <w:spacing w:after="0"/>
        <w:ind w:left="0"/>
        <w:jc w:val="both"/>
      </w:pPr>
      <w:r>
        <w:rPr>
          <w:rFonts w:ascii="Times New Roman"/>
          <w:b w:val="false"/>
          <w:i w:val="false"/>
          <w:color w:val="000000"/>
          <w:sz w:val="28"/>
        </w:rPr>
        <w:t>
      1. Медициналық бұйымдардың өндірушісі, соның ішінде медициналық бұйымдар болып табылатын шығыс материалдары мен жинақтауыштар туралы деректер:</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оқиғалардың (инциденттердің) мониторингі жөніндегі уәкілетті тұлғаның байланыс дерекнамасы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01"/>
    <w:p>
      <w:pPr>
        <w:spacing w:after="0"/>
        <w:ind w:left="0"/>
        <w:jc w:val="both"/>
      </w:pPr>
      <w:r>
        <w:rPr>
          <w:rFonts w:ascii="Times New Roman"/>
          <w:b w:val="false"/>
          <w:i w:val="false"/>
          <w:color w:val="000000"/>
          <w:sz w:val="28"/>
        </w:rPr>
        <w:t>
      2. Өндіруші (дайындаушы) елде және басқа елдерде тіркеу</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302"/>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4723"/>
        <w:gridCol w:w="142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303"/>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303"/>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зертханалық сынақ)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сақтау мерзімі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медициналық бұйымдардың медициналық нұсқаулығы жөніндегі нұсқаулықтың жобасын, соның ішінде медициналық бұйымдар болып табылатын шығыс материалдары мен жинақтауыштарды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7920"/>
        <w:gridCol w:w="124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нұсқаулық жобасының мәтінінің мазмұнының толықтығы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нұсқаулығының түпнұсқасына жоба мәтінінің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Қаптама және затбелгі макеттерін ресімдеуді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869"/>
        <w:gridCol w:w="1239"/>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бақылаудың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9202"/>
        <w:gridCol w:w="111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сапалы өнімнің өндірісіне әзірлеу, технологиялық процестер мен сапаны бақылау сәйкестігі туралы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7030"/>
        <w:gridCol w:w="190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биологиялық қауіпсіздік талдауы бойынша ұсынған дерекнамасын бағалау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304"/>
    <w:p>
      <w:pPr>
        <w:spacing w:after="0"/>
        <w:ind w:left="0"/>
        <w:jc w:val="both"/>
      </w:pPr>
      <w:r>
        <w:rPr>
          <w:rFonts w:ascii="Times New Roman"/>
          <w:b w:val="false"/>
          <w:i w:val="false"/>
          <w:color w:val="000000"/>
          <w:sz w:val="28"/>
        </w:rPr>
        <w:t>
      6. Сарапшының қорытындысы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________ 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 ______ 20___ ж.</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305"/>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өзгерістердің медициналық бұйымдардың қауіпсіздігіне, тиімділігіне және сапасына ықпалы жөнінде толық көлемде сараптау жүргізді.</w:t>
      </w:r>
    </w:p>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014"/>
        <w:gridCol w:w="740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етеді/ықпал етпейді) Теріс қорытынды кезінде негіздеме көрсетіледі</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________ 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Күні "____" ______ 20___ ж.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8" w:id="306"/>
    <w:p>
      <w:pPr>
        <w:spacing w:after="0"/>
        <w:ind w:left="0"/>
        <w:jc w:val="left"/>
      </w:pPr>
      <w:r>
        <w:rPr>
          <w:rFonts w:ascii="Times New Roman"/>
          <w:b/>
          <w:i w:val="false"/>
          <w:color w:val="000000"/>
        </w:rPr>
        <w:t xml:space="preserve"> Қазақстан Республикасы Денсаулық сақтау министрлігі</w:t>
      </w:r>
    </w:p>
    <w:bookmarkEnd w:id="30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жарамдылық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мекенжайы, телефоны (сынақ зертханасының) </w:t>
      </w:r>
    </w:p>
    <w:p>
      <w:pPr>
        <w:spacing w:after="0"/>
        <w:ind w:left="0"/>
        <w:jc w:val="both"/>
      </w:pPr>
      <w:r>
        <w:rPr>
          <w:rFonts w:ascii="Times New Roman"/>
          <w:b w:val="false"/>
          <w:i w:val="false"/>
          <w:color w:val="000000"/>
          <w:sz w:val="28"/>
        </w:rPr>
        <w:t>
      Сынақ хаттамасының _______ жылғы "___" _________ №_________</w:t>
      </w:r>
    </w:p>
    <w:tbl>
      <w:tblPr>
        <w:tblW w:w="0" w:type="auto"/>
        <w:tblCellSpacing w:w="0" w:type="auto"/>
        <w:tblBorders>
          <w:top w:val="none"/>
          <w:left w:val="none"/>
          <w:bottom w:val="none"/>
          <w:right w:val="none"/>
          <w:insideH w:val="none"/>
          <w:insideV w:val="none"/>
        </w:tblBorders>
      </w:tblPr>
      <w:tblGrid>
        <w:gridCol w:w="486"/>
        <w:gridCol w:w="11814"/>
      </w:tblGrid>
      <w:tr>
        <w:trPr>
          <w:trHeight w:val="30" w:hRule="atLeast"/>
        </w:trPr>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бет / Парақ саны__</w:t>
            </w:r>
          </w:p>
        </w:tc>
      </w:tr>
    </w:tbl>
    <w:p>
      <w:pPr>
        <w:spacing w:after="0"/>
        <w:ind w:left="0"/>
        <w:jc w:val="both"/>
      </w:pPr>
      <w:r>
        <w:rPr>
          <w:rFonts w:ascii="Times New Roman"/>
          <w:b w:val="false"/>
          <w:i w:val="false"/>
          <w:color w:val="000000"/>
          <w:sz w:val="28"/>
        </w:rPr>
        <w:t xml:space="preserve">
      Өтініш берушінің (заңды тұлға үшін (атауы)/ жеке тұлға үшін Т.А.Ә. </w:t>
      </w:r>
    </w:p>
    <w:p>
      <w:pPr>
        <w:spacing w:after="0"/>
        <w:ind w:left="0"/>
        <w:jc w:val="both"/>
      </w:pPr>
      <w:r>
        <w:rPr>
          <w:rFonts w:ascii="Times New Roman"/>
          <w:b w:val="false"/>
          <w:i w:val="false"/>
          <w:color w:val="000000"/>
          <w:sz w:val="28"/>
        </w:rPr>
        <w:t xml:space="preserve">
      (бар болса) және мекенжайы):______________________________________ </w:t>
      </w:r>
    </w:p>
    <w:p>
      <w:pPr>
        <w:spacing w:after="0"/>
        <w:ind w:left="0"/>
        <w:jc w:val="both"/>
      </w:pPr>
      <w:r>
        <w:rPr>
          <w:rFonts w:ascii="Times New Roman"/>
          <w:b w:val="false"/>
          <w:i w:val="false"/>
          <w:color w:val="000000"/>
          <w:sz w:val="28"/>
        </w:rPr>
        <w:t xml:space="preserve">
      Өнімнің атауы: ___________________________________________________ </w:t>
      </w:r>
    </w:p>
    <w:p>
      <w:pPr>
        <w:spacing w:after="0"/>
        <w:ind w:left="0"/>
        <w:jc w:val="both"/>
      </w:pPr>
      <w:r>
        <w:rPr>
          <w:rFonts w:ascii="Times New Roman"/>
          <w:b w:val="false"/>
          <w:i w:val="false"/>
          <w:color w:val="000000"/>
          <w:sz w:val="28"/>
        </w:rPr>
        <w:t xml:space="preserve">
      Сынақ түрі _______________________________________________________ </w:t>
      </w:r>
    </w:p>
    <w:p>
      <w:pPr>
        <w:spacing w:after="0"/>
        <w:ind w:left="0"/>
        <w:jc w:val="both"/>
      </w:pPr>
      <w:r>
        <w:rPr>
          <w:rFonts w:ascii="Times New Roman"/>
          <w:b w:val="false"/>
          <w:i w:val="false"/>
          <w:color w:val="000000"/>
          <w:sz w:val="28"/>
        </w:rPr>
        <w:t xml:space="preserve">
      Негіздеме: _______________________________________________________ </w:t>
      </w:r>
    </w:p>
    <w:p>
      <w:pPr>
        <w:spacing w:after="0"/>
        <w:ind w:left="0"/>
        <w:jc w:val="both"/>
      </w:pPr>
      <w:r>
        <w:rPr>
          <w:rFonts w:ascii="Times New Roman"/>
          <w:b w:val="false"/>
          <w:i w:val="false"/>
          <w:color w:val="000000"/>
          <w:sz w:val="28"/>
        </w:rPr>
        <w:t xml:space="preserve">
      Дайындаушы фирма/өндіруші, елі ___________________________________ </w:t>
      </w:r>
    </w:p>
    <w:p>
      <w:pPr>
        <w:spacing w:after="0"/>
        <w:ind w:left="0"/>
        <w:jc w:val="both"/>
      </w:pPr>
      <w:r>
        <w:rPr>
          <w:rFonts w:ascii="Times New Roman"/>
          <w:b w:val="false"/>
          <w:i w:val="false"/>
          <w:color w:val="000000"/>
          <w:sz w:val="28"/>
        </w:rPr>
        <w:t xml:space="preserve">
      Сериясы, партиясы _______ </w:t>
      </w:r>
    </w:p>
    <w:p>
      <w:pPr>
        <w:spacing w:after="0"/>
        <w:ind w:left="0"/>
        <w:jc w:val="both"/>
      </w:pPr>
      <w:r>
        <w:rPr>
          <w:rFonts w:ascii="Times New Roman"/>
          <w:b w:val="false"/>
          <w:i w:val="false"/>
          <w:color w:val="000000"/>
          <w:sz w:val="28"/>
        </w:rPr>
        <w:t xml:space="preserve">
      Өндірген күні ____ </w:t>
      </w:r>
    </w:p>
    <w:p>
      <w:pPr>
        <w:spacing w:after="0"/>
        <w:ind w:left="0"/>
        <w:jc w:val="both"/>
      </w:pPr>
      <w:r>
        <w:rPr>
          <w:rFonts w:ascii="Times New Roman"/>
          <w:b w:val="false"/>
          <w:i w:val="false"/>
          <w:color w:val="000000"/>
          <w:sz w:val="28"/>
        </w:rPr>
        <w:t xml:space="preserve">
      Жарамдылық мерзімі______________________________________________ </w:t>
      </w:r>
    </w:p>
    <w:p>
      <w:pPr>
        <w:spacing w:after="0"/>
        <w:ind w:left="0"/>
        <w:jc w:val="both"/>
      </w:pPr>
      <w:r>
        <w:rPr>
          <w:rFonts w:ascii="Times New Roman"/>
          <w:b w:val="false"/>
          <w:i w:val="false"/>
          <w:color w:val="000000"/>
          <w:sz w:val="28"/>
        </w:rPr>
        <w:t xml:space="preserve">
      Сынақтың басталған күні мен аяқталған күні___________________________ </w:t>
      </w:r>
    </w:p>
    <w:p>
      <w:pPr>
        <w:spacing w:after="0"/>
        <w:ind w:left="0"/>
        <w:jc w:val="both"/>
      </w:pPr>
      <w:r>
        <w:rPr>
          <w:rFonts w:ascii="Times New Roman"/>
          <w:b w:val="false"/>
          <w:i w:val="false"/>
          <w:color w:val="000000"/>
          <w:sz w:val="28"/>
        </w:rPr>
        <w:t xml:space="preserve">
      Үлгілер саны______________________________________________________ </w:t>
      </w:r>
    </w:p>
    <w:p>
      <w:pPr>
        <w:spacing w:after="0"/>
        <w:ind w:left="0"/>
        <w:jc w:val="both"/>
      </w:pPr>
      <w:r>
        <w:rPr>
          <w:rFonts w:ascii="Times New Roman"/>
          <w:b w:val="false"/>
          <w:i w:val="false"/>
          <w:color w:val="000000"/>
          <w:sz w:val="28"/>
        </w:rPr>
        <w:t xml:space="preserve">
      Өнімге берілген нормативтік құжаттың белгіленуі ______________________ </w:t>
      </w:r>
    </w:p>
    <w:p>
      <w:pPr>
        <w:spacing w:after="0"/>
        <w:ind w:left="0"/>
        <w:jc w:val="both"/>
      </w:pPr>
      <w:r>
        <w:rPr>
          <w:rFonts w:ascii="Times New Roman"/>
          <w:b w:val="false"/>
          <w:i w:val="false"/>
          <w:color w:val="000000"/>
          <w:sz w:val="28"/>
        </w:rPr>
        <w:t>
      Сынақ әдістеріне берілген нормативтік құжаттың белгіленуі______________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700"/>
        <w:gridCol w:w="4202"/>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Ұсынылған үлгілер нормативтік құжат талаптарына сәйкес келеді/сәйкес келмейді және әдістемелер жаңартылады/жаңартылмайды (қажет болғанда көрсету).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Әдістемелер төмендегі көрсеткіштер бойынша қайта шығарылмайды__________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xml:space="preserve">
       ____________ ________ _______________________________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xml:space="preserve">
       ____________ _________ 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xml:space="preserve">
       ____________ _________ 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307"/>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307"/>
    <w:bookmarkStart w:name="z341" w:id="308"/>
    <w:p>
      <w:pPr>
        <w:spacing w:after="0"/>
        <w:ind w:left="0"/>
        <w:jc w:val="both"/>
      </w:pPr>
      <w:r>
        <w:rPr>
          <w:rFonts w:ascii="Times New Roman"/>
          <w:b w:val="false"/>
          <w:i w:val="false"/>
          <w:color w:val="000000"/>
          <w:sz w:val="28"/>
        </w:rPr>
        <w:t>
      1 Түйіндеме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2758"/>
        <w:gridCol w:w="3165"/>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немесе өндіруші пайдаланатын келісімшарттық зертхананың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зертханаларын өткізу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серияларын саудада өткізуге шығару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309"/>
    <w:p>
      <w:pPr>
        <w:spacing w:after="0"/>
        <w:ind w:left="0"/>
        <w:jc w:val="both"/>
      </w:pPr>
      <w:r>
        <w:rPr>
          <w:rFonts w:ascii="Times New Roman"/>
          <w:b w:val="false"/>
          <w:i w:val="false"/>
          <w:color w:val="000000"/>
          <w:sz w:val="28"/>
        </w:rPr>
        <w:t>
      2. КІРІСПЕ АҚПАРАТ</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310"/>
    <w:p>
      <w:pPr>
        <w:spacing w:after="0"/>
        <w:ind w:left="0"/>
        <w:jc w:val="both"/>
      </w:pPr>
      <w:r>
        <w:rPr>
          <w:rFonts w:ascii="Times New Roman"/>
          <w:b w:val="false"/>
          <w:i w:val="false"/>
          <w:color w:val="000000"/>
          <w:sz w:val="28"/>
        </w:rPr>
        <w:t>
      3. БАҚЫЛАУ ЖӘНЕ ЗЕРТХАНАЛЫҚ СЫНАҚ ЖҮРГІЗУ НӘТИЖЕЛЕРІ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453"/>
        <w:gridCol w:w="2157"/>
        <w:gridCol w:w="3357"/>
        <w:gridCol w:w="28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нәтижелері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311"/>
    <w:p>
      <w:pPr>
        <w:spacing w:after="0"/>
        <w:ind w:left="0"/>
        <w:jc w:val="both"/>
      </w:pPr>
      <w:r>
        <w:rPr>
          <w:rFonts w:ascii="Times New Roman"/>
          <w:b w:val="false"/>
          <w:i w:val="false"/>
          <w:color w:val="000000"/>
          <w:sz w:val="28"/>
        </w:rPr>
        <w:t>
      4. ҚОСЫМША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312"/>
    <w:p>
      <w:pPr>
        <w:spacing w:after="0"/>
        <w:ind w:left="0"/>
        <w:jc w:val="both"/>
      </w:pPr>
      <w:r>
        <w:rPr>
          <w:rFonts w:ascii="Times New Roman"/>
          <w:b w:val="false"/>
          <w:i w:val="false"/>
          <w:color w:val="000000"/>
          <w:sz w:val="28"/>
        </w:rPr>
        <w:t>
      5. ҚОРЫТЫНДЫ</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0"/>
        <w:gridCol w:w="1610"/>
      </w:tblGrid>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(негіздемемен)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313"/>
    <w:p>
      <w:pPr>
        <w:spacing w:after="0"/>
        <w:ind w:left="0"/>
        <w:jc w:val="both"/>
      </w:pPr>
      <w:r>
        <w:rPr>
          <w:rFonts w:ascii="Times New Roman"/>
          <w:b w:val="false"/>
          <w:i w:val="false"/>
          <w:color w:val="000000"/>
          <w:sz w:val="28"/>
        </w:rPr>
        <w:t>
      Ескерту:</w:t>
      </w:r>
    </w:p>
    <w:bookmarkEnd w:id="313"/>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______ ___________________________________________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xml:space="preserve">
       Комиссия мүшелері: _____ __________________________________________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"____" 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 ____________________________________________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лауазымы)</w:t>
      </w:r>
    </w:p>
    <w:p>
      <w:pPr>
        <w:spacing w:after="0"/>
        <w:ind w:left="0"/>
        <w:jc w:val="both"/>
      </w:pPr>
      <w:r>
        <w:rPr>
          <w:rFonts w:ascii="Times New Roman"/>
          <w:b w:val="false"/>
          <w:i w:val="false"/>
          <w:color w:val="000000"/>
          <w:sz w:val="28"/>
        </w:rPr>
        <w:t xml:space="preserve">
       _________________ ____________________________________________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8" w:id="314"/>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314"/>
    <w:bookmarkStart w:name="z349" w:id="315"/>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түрі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xml:space="preserve">
      Медициналық бұйымның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316"/>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316"/>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Медициналық бұйым Қазақстан Республикасында тіркелуі мүмкін емес.</w:t>
      </w:r>
    </w:p>
    <w:p>
      <w:pPr>
        <w:spacing w:after="0"/>
        <w:ind w:left="0"/>
        <w:jc w:val="both"/>
      </w:pPr>
      <w:r>
        <w:rPr>
          <w:rFonts w:ascii="Times New Roman"/>
          <w:b w:val="false"/>
          <w:i w:val="false"/>
          <w:color w:val="000000"/>
          <w:sz w:val="28"/>
        </w:rPr>
        <w:t>
      Қорытынды қол қойғапн күннен бастап 180 күнтізбелік күнге жарамды.</w:t>
      </w:r>
    </w:p>
    <w:p>
      <w:pPr>
        <w:spacing w:after="0"/>
        <w:ind w:left="0"/>
        <w:jc w:val="both"/>
      </w:pPr>
      <w:r>
        <w:rPr>
          <w:rFonts w:ascii="Times New Roman"/>
          <w:b w:val="false"/>
          <w:i w:val="false"/>
          <w:color w:val="000000"/>
          <w:sz w:val="28"/>
        </w:rPr>
        <w:t xml:space="preserve">
      Мемлекеттік сараптама ұйымы басшысы </w:t>
      </w:r>
    </w:p>
    <w:p>
      <w:pPr>
        <w:spacing w:after="0"/>
        <w:ind w:left="0"/>
        <w:jc w:val="both"/>
      </w:pPr>
      <w:r>
        <w:rPr>
          <w:rFonts w:ascii="Times New Roman"/>
          <w:b w:val="false"/>
          <w:i w:val="false"/>
          <w:color w:val="000000"/>
          <w:sz w:val="28"/>
        </w:rPr>
        <w:t xml:space="preserve">
       _______ 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Күні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2" w:id="317"/>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317"/>
    <w:bookmarkStart w:name="z353" w:id="318"/>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319"/>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319"/>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xml:space="preserve">
      Енгізілген өзгерістер тіркелуі мүмкін емес. </w:t>
      </w:r>
    </w:p>
    <w:p>
      <w:pPr>
        <w:spacing w:after="0"/>
        <w:ind w:left="0"/>
        <w:jc w:val="both"/>
      </w:pPr>
      <w:r>
        <w:rPr>
          <w:rFonts w:ascii="Times New Roman"/>
          <w:b w:val="false"/>
          <w:i w:val="false"/>
          <w:color w:val="000000"/>
          <w:sz w:val="28"/>
        </w:rPr>
        <w:t>
      Қорытынды қол қойғапн күннен бастап 180 күнтізбелік күнге жарамды.</w:t>
      </w:r>
    </w:p>
    <w:p>
      <w:pPr>
        <w:spacing w:after="0"/>
        <w:ind w:left="0"/>
        <w:jc w:val="both"/>
      </w:pPr>
      <w:r>
        <w:rPr>
          <w:rFonts w:ascii="Times New Roman"/>
          <w:b w:val="false"/>
          <w:i w:val="false"/>
          <w:color w:val="000000"/>
          <w:sz w:val="28"/>
        </w:rPr>
        <w:t xml:space="preserve">
      Мемлекеттік сараптама ұйымы басшысы </w:t>
      </w:r>
    </w:p>
    <w:p>
      <w:pPr>
        <w:spacing w:after="0"/>
        <w:ind w:left="0"/>
        <w:jc w:val="both"/>
      </w:pPr>
      <w:r>
        <w:rPr>
          <w:rFonts w:ascii="Times New Roman"/>
          <w:b w:val="false"/>
          <w:i w:val="false"/>
          <w:color w:val="000000"/>
          <w:sz w:val="28"/>
        </w:rPr>
        <w:t xml:space="preserve">
       _______ 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Күні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05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 бойынша жиынтық есеп</w:t>
      </w:r>
    </w:p>
    <w:p>
      <w:pPr>
        <w:spacing w:after="0"/>
        <w:ind w:left="0"/>
        <w:jc w:val="both"/>
      </w:pPr>
      <w:r>
        <w:rPr>
          <w:rFonts w:ascii="Times New Roman"/>
          <w:b w:val="false"/>
          <w:i w:val="false"/>
          <w:color w:val="000000"/>
          <w:sz w:val="28"/>
        </w:rPr>
        <w:t>
      "Медициналық бұйымның атауы", өндіруші, елі</w:t>
      </w:r>
    </w:p>
    <w:p>
      <w:pPr>
        <w:spacing w:after="0"/>
        <w:ind w:left="0"/>
        <w:jc w:val="both"/>
      </w:pPr>
      <w:r>
        <w:rPr>
          <w:rFonts w:ascii="Times New Roman"/>
          <w:b w:val="false"/>
          <w:i w:val="false"/>
          <w:color w:val="000000"/>
          <w:sz w:val="28"/>
        </w:rPr>
        <w:t>
      Есептен құпия ақпарат алынып тасталды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Медициналық бұйымның қолданылу аясы</w:t>
      </w:r>
    </w:p>
    <w:p>
      <w:pPr>
        <w:spacing w:after="0"/>
        <w:ind w:left="0"/>
        <w:jc w:val="both"/>
      </w:pPr>
      <w:r>
        <w:rPr>
          <w:rFonts w:ascii="Times New Roman"/>
          <w:b w:val="false"/>
          <w:i w:val="false"/>
          <w:color w:val="000000"/>
          <w:sz w:val="28"/>
        </w:rPr>
        <w:t>
      2. Медициналық бұйымның тағайындалуы</w:t>
      </w:r>
    </w:p>
    <w:p>
      <w:pPr>
        <w:spacing w:after="0"/>
        <w:ind w:left="0"/>
        <w:jc w:val="both"/>
      </w:pPr>
      <w:r>
        <w:rPr>
          <w:rFonts w:ascii="Times New Roman"/>
          <w:b w:val="false"/>
          <w:i w:val="false"/>
          <w:color w:val="000000"/>
          <w:sz w:val="28"/>
        </w:rPr>
        <w:t>
      3. Медициналық бұйымның қысқаша техникалық сипаттамасы</w:t>
      </w:r>
    </w:p>
    <w:p>
      <w:pPr>
        <w:spacing w:after="0"/>
        <w:ind w:left="0"/>
        <w:jc w:val="both"/>
      </w:pPr>
      <w:r>
        <w:rPr>
          <w:rFonts w:ascii="Times New Roman"/>
          <w:b w:val="false"/>
          <w:i w:val="false"/>
          <w:color w:val="000000"/>
          <w:sz w:val="28"/>
        </w:rPr>
        <w:t>
      4. Қауіпсіздік класы</w:t>
      </w:r>
    </w:p>
    <w:p>
      <w:pPr>
        <w:spacing w:after="0"/>
        <w:ind w:left="0"/>
        <w:jc w:val="both"/>
      </w:pPr>
      <w:r>
        <w:rPr>
          <w:rFonts w:ascii="Times New Roman"/>
          <w:b w:val="false"/>
          <w:i w:val="false"/>
          <w:color w:val="000000"/>
          <w:sz w:val="28"/>
        </w:rPr>
        <w:t>
      5. Өндіруші туралы ақпарат</w:t>
      </w:r>
    </w:p>
    <w:p>
      <w:pPr>
        <w:spacing w:after="0"/>
        <w:ind w:left="0"/>
        <w:jc w:val="both"/>
      </w:pPr>
      <w:r>
        <w:rPr>
          <w:rFonts w:ascii="Times New Roman"/>
          <w:b w:val="false"/>
          <w:i w:val="false"/>
          <w:color w:val="000000"/>
          <w:sz w:val="28"/>
        </w:rPr>
        <w:t>
      6. Шешім (қорытынды)</w:t>
      </w:r>
    </w:p>
    <w:p>
      <w:pPr>
        <w:spacing w:after="0"/>
        <w:ind w:left="0"/>
        <w:jc w:val="both"/>
      </w:pPr>
      <w:r>
        <w:rPr>
          <w:rFonts w:ascii="Times New Roman"/>
          <w:b w:val="false"/>
          <w:i w:val="false"/>
          <w:color w:val="000000"/>
          <w:sz w:val="28"/>
        </w:rPr>
        <w:t>
      7. Тіркеу туралы ақпарат</w:t>
      </w:r>
    </w:p>
    <w:p>
      <w:pPr>
        <w:spacing w:after="0"/>
        <w:ind w:left="0"/>
        <w:jc w:val="both"/>
      </w:pPr>
      <w:r>
        <w:rPr>
          <w:rFonts w:ascii="Times New Roman"/>
          <w:b w:val="false"/>
          <w:i w:val="false"/>
          <w:color w:val="000000"/>
          <w:sz w:val="28"/>
        </w:rPr>
        <w:t>
      8. IVD (АйВиДи) үшін сақтау талаптары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bookmarkStart w:name="z357" w:id="320"/>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3279"/>
        <w:gridCol w:w="5551"/>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бұйымдардың өндірушісі/өндірістік алаңы туралы мәліметтің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Енгізілген өзгерістерімен өндіруші елінде медициналық бұйымның тіркелгенін растайтын құжат (тіркеу куәлігі,нотариат растаған, Еркін сауда жасауға берілген сертификат (FreeSale) Экспортқа берілген сертификат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өкілетті органынан өзгерістер енгізуді (өзгеріс енгізу күнін көрсете отырып)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талаптарының ұлттық және/немесе халықаралық стандарттарға сәйкестігін растайтын құжат, (GMP; ISO;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Нотариат растаған Медициналық техниканың ұлттық немесе халықаралық нормативтік құжаттарға сәйкестігін растайтын құжат, қолданудың әлеуетті қаупі дәрежесіне байланысты емес класы (Сәйкестік декларациясы; Сәйкестік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бұйымдарды қолдану жөніндегі нұсқаулықтардың жобалары/ медициналық техникан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Таңбалау макеті (cd) электрондық жеткізгіште, jpec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қайта ұйымдастыру туралы, оның атауының өзгеруі туралы, дара кәсіпкердің тегі, аты, әкесінің атының, тұрғылықты мекенжайының өзгеруі туралы мәліметті қоса алғанда уәкілетті өкілі туралы мәліметтің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 өкілеттілігін растайтын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бұйымдардың атауының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дәледенген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растаған енгізілген өзгерістерімен өндіруші елінде медициналық бұйымның тіркелгенін растайтын құжат (тіркеу куәлігі, Еркін сауда жасауға берілген сертификат (FreeSale) Экспортқа берілген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медициналық техниканың 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 бар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нұсқаулықтардың жобалары/ медициналық техникан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 макеті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бұйымдардың және/немесе медициналық техниканың тағайындалуы бойынша қолдануға қажетті керек-жарақтарымен бірге жалпы түрінің фото бейнесі (өлшемі кемінде 18х24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Керек-жарақтардың және (немесе) жиынтықтаушылардың құрамы және (немесе) шығыс материалдарының бағдарламалық қамтамасыз етудің жаңару (жаңа нұсқасын орнату) құрамының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етуінің болмауы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(шығарушының) медициналық бұйымдардың функционалдық сипаттамаларына әсерінің жоқ екенін растайтын жинақтауыштың жаңа тізбесінде көрсетілген және жинақтауыштың құрамында өзгерістің қажеттілігінің дәледенген негіздемесі бар хат in-vitro диагностикасы үшін медициналық мақсаттағы бұйымдар мен медициналық техниканың анықталған аналиттерінің спекртін кеңейтуді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бұйымдарды қолдану жөніндегі нұсқаулық жобалары/қазақ және орыс тілдерінде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Бекітілген нысан бойынша жинақтаушы және шығыс материалдардың тізбесін көрсете отырып жаңартылған өзіндік ерекшелік.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 болып табылатын жинақтауыш қосылған жағдайда - медициналық бұйымдардың үлгілері (стерильді жағдайда барлық жинағы беріледі)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Қолданылуын; қолданылу саласы бойынша өзгерту көрсеткіштері; жағымсыз әсерлері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қауіпсіздігі сақталуы және зерттеулер дерекнамасымен, клиникалық қауіпсіздік және сапа мәліметтерімен расталуы тиіс</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бұйымдарды қолдану жөніндегі нұсқаулық жобалары (қажет болғанда)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Қаптамалардың, затбелгілердің,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Енгізілетін өзгерістерді айқындайтын клиникалық сынақтар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Жинақтаушылардың, керек-жарақтардың, шығыс материалдарының өндірушісінің ауысуы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және/немесе шығыс материалдарының техникалық сипаттамасы және сапасын бақылау дайын өнімнің сапасын төмендетпеуге тиіс</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куәландырған өндірістің ұлттық және/немесе халықаралық стандарттар талаптарына сәйкестігін растайтын құжат (GMP) ; (ISO)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бұйымдарды қолдану жөніндегі нұсқаулық жобалары (қажет болғанда) (doc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сақтау мерзімін ұлғайту/төмендету</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 және дайын өнімнің сапасы мен қауіпсіздігін бақылау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жөніндегі деректер (медициналық мақсаттағы бұйымдар үшін) кемінде 3 серияда) (жарамдылық мерзімін негіздейтін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бұйымдарды қолдану жөніндегі нұсқаулық жобалары (қажет болғанда) (cd) электрондық жеткізгіште docформатында)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Сақтау шарттарының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заңнамаға сәйкес өндірушінің фирмалық бланкінде сақтау шарттарының өзгерісі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бойынша деректер (медициналық бұйымдар үшін) кемінде үш сериясы)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бұйымның дайын өнімінің сапасын бақылау рәсімдерінің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регламенттейтін енгізілген өзгерістерімен нормативтік құжаттама, нотариат куәландырған соңғы өнімді бақылау әдістемесі мен талдау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сынақтар жүргізуге арналған үлгілер, стандартты үлгілер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бұйымдардың қаптамасын өзгерту:</w:t>
            </w:r>
            <w:r>
              <w:br/>
            </w:r>
            <w:r>
              <w:rPr>
                <w:rFonts w:ascii="Times New Roman"/>
                <w:b w:val="false"/>
                <w:i w:val="false"/>
                <w:color w:val="000000"/>
                <w:sz w:val="20"/>
              </w:rPr>
              <w:t>
медициналық бұйымның бастапқы қаптамасы;</w:t>
            </w:r>
            <w:r>
              <w:br/>
            </w:r>
            <w:r>
              <w:rPr>
                <w:rFonts w:ascii="Times New Roman"/>
                <w:b w:val="false"/>
                <w:i w:val="false"/>
                <w:color w:val="000000"/>
                <w:sz w:val="20"/>
              </w:rPr>
              <w:t>
қайталама және/немесе топптық қаптама, көліктік, аралық</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тұрақтылығына, сапасына қаптама өзгерістерінің ықпал етуі/ықпал етпеуі туралы дәлелденген негіздеме; медициналық бұйымның қаптаманың өзара әсері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бастапқы қаптамаға қатысты медициналық бұйымдардың тұрақтылығына, сапасына әсер ететінін/әсер етпейтінін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Енгізілген өзгерістермен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(cd электрондық жеткізгіште jpeg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мақсаттағы бұйымдарға арналған үлгілер, бастапқы қаптама өзгерген кезде зертханалық сынау өткізуге арналған стандартты үлгілер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Енгізілетін өзгерістер туралы өндірушісінің негіздеме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header.xml" Type="http://schemas.openxmlformats.org/officeDocument/2006/relationships/header" Id="rId1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