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04aa" w14:textId="3fb0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ресурстарына және құрылыс үшін жүктерді тасымалдау жөніндегі қызметтерге арналған сметалық бағаларды есептеу" Қазақстан Республикасының құрылыстағы басшылық құжатын 8.01-14-2019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2020 жылғы 13 наурыздағы № 54-НҚ бұйрығы. Қазақстан Республикасының Әділет министрлігінде 2020 жылғы 18 наурызда № 20141 болып тіркелді. Күші жойылды -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2022 жылғы 2 тамыздағы № 158-нқ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министрлігінің Құрылыс және тұрғын үй-коммуналдық шаруашылық істері комитеті төрағасының 02.08.2022 </w:t>
      </w:r>
      <w:r>
        <w:rPr>
          <w:rFonts w:ascii="Times New Roman"/>
          <w:b w:val="false"/>
          <w:i w:val="false"/>
          <w:color w:val="ff0000"/>
          <w:sz w:val="28"/>
        </w:rPr>
        <w:t>№ 158-нқ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Қазақстан Республикасы Үкіметінің 2018 жылғы 19 желтоқсандағы № 936 қаулысымен бекітілген Қазақстан Республикасы Индустрия және инфрақұрылымдық даму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ведомстволардың функцияларының 489)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"Құрылыс ресурстарына және құрылыс үшін жүктерді тасымалдау жөніндегі қызметтерге арналған сметалық бағаларды есептеу" Қазақстан Республикасының құрылыстағы басшылық </w:t>
      </w:r>
      <w:r>
        <w:rPr>
          <w:rFonts w:ascii="Times New Roman"/>
          <w:b w:val="false"/>
          <w:i w:val="false"/>
          <w:color w:val="000000"/>
          <w:sz w:val="28"/>
        </w:rPr>
        <w:t>құжаты</w:t>
      </w:r>
      <w:r>
        <w:rPr>
          <w:rFonts w:ascii="Times New Roman"/>
          <w:b w:val="false"/>
          <w:i w:val="false"/>
          <w:color w:val="000000"/>
          <w:sz w:val="28"/>
        </w:rPr>
        <w:t xml:space="preserve"> 8.01-14-2019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Құрылыс және тұрғын үй-коммуналдық шаруашылық істері комитетінің Құрылыстағы сметалық нормалар басқармасы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 Құрылыс және тұрғын үй-коммуналдық шаруашылық істері комитетінің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Құрылыс және тұрғын үй-коммуналдық </w:t>
            </w:r>
          </w:p>
          <w:p>
            <w:pPr>
              <w:spacing w:after="20"/>
              <w:ind w:left="20"/>
              <w:jc w:val="both"/>
            </w:pPr>
          </w:p>
          <w:p>
            <w:pPr>
              <w:spacing w:after="20"/>
              <w:ind w:left="20"/>
              <w:jc w:val="both"/>
            </w:pPr>
            <w:r>
              <w:rPr>
                <w:rFonts w:ascii="Times New Roman"/>
                <w:b w:val="false"/>
                <w:i/>
                <w:color w:val="000000"/>
                <w:sz w:val="20"/>
              </w:rPr>
              <w:t xml:space="preserve">шаруашылық істері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әлеуметтiк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министрлігінің </w:t>
            </w:r>
            <w:r>
              <w:br/>
            </w:r>
            <w:r>
              <w:rPr>
                <w:rFonts w:ascii="Times New Roman"/>
                <w:b w:val="false"/>
                <w:i w:val="false"/>
                <w:color w:val="000000"/>
                <w:sz w:val="20"/>
              </w:rPr>
              <w:t>Құрылыс және</w:t>
            </w:r>
            <w:r>
              <w:br/>
            </w:r>
            <w:r>
              <w:rPr>
                <w:rFonts w:ascii="Times New Roman"/>
                <w:b w:val="false"/>
                <w:i w:val="false"/>
                <w:color w:val="000000"/>
                <w:sz w:val="20"/>
              </w:rPr>
              <w:t>тұрғын үй-коммуналдық</w:t>
            </w:r>
            <w:r>
              <w:br/>
            </w:r>
            <w:r>
              <w:rPr>
                <w:rFonts w:ascii="Times New Roman"/>
                <w:b w:val="false"/>
                <w:i w:val="false"/>
                <w:color w:val="000000"/>
                <w:sz w:val="20"/>
              </w:rPr>
              <w:t>шаруашылық істері</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13 наурыздағы</w:t>
            </w:r>
            <w:r>
              <w:br/>
            </w:r>
            <w:r>
              <w:rPr>
                <w:rFonts w:ascii="Times New Roman"/>
                <w:b w:val="false"/>
                <w:i w:val="false"/>
                <w:color w:val="000000"/>
                <w:sz w:val="20"/>
              </w:rPr>
              <w:t xml:space="preserve">№ 54-НҚ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құрылыстағы басшылық құжаты 8.01-14-2019 "Құрылыс ресурстарына және құрылыс үшін жүктерді тасымалдау жөніндегі қызметтерге арналған сметалық бағаларды есептеу"</w:t>
      </w:r>
    </w:p>
    <w:bookmarkEnd w:id="7"/>
    <w:bookmarkStart w:name="z10" w:id="8"/>
    <w:p>
      <w:pPr>
        <w:spacing w:after="0"/>
        <w:ind w:left="0"/>
        <w:jc w:val="left"/>
      </w:pPr>
      <w:r>
        <w:rPr>
          <w:rFonts w:ascii="Times New Roman"/>
          <w:b/>
          <w:i w:val="false"/>
          <w:color w:val="000000"/>
        </w:rPr>
        <w:t xml:space="preserve"> 1-тарау. Қолданылу саласы</w:t>
      </w:r>
    </w:p>
    <w:bookmarkEnd w:id="8"/>
    <w:bookmarkStart w:name="z11" w:id="9"/>
    <w:p>
      <w:pPr>
        <w:spacing w:after="0"/>
        <w:ind w:left="0"/>
        <w:jc w:val="both"/>
      </w:pPr>
      <w:r>
        <w:rPr>
          <w:rFonts w:ascii="Times New Roman"/>
          <w:b w:val="false"/>
          <w:i w:val="false"/>
          <w:color w:val="000000"/>
          <w:sz w:val="28"/>
        </w:rPr>
        <w:t>
      1. "Құрылыс ресурстарына және құрылыс үшін жүктерді тасымалдау жөніндегі қызметтерге арналған сметалық бағаларды есептеу" құрылыстағы басшылық құжаты (бұдан әрі- Басшылық құжат) Қазақстан Республикасының сәулет, қала құрылысы және құрылыс қызметі саласындағы заңнамасының талаптарына сәйкес әзірленді және құрылыстағы баға белгілеу жөніндегі нормативтік құжаттарды әзірлеуді, құрылыс саласындағы баға белгілеу және экономика бойынша ғылыми зерттеулерді жүзеге асыратын құрылыстағы баға белгілеу саласындағы мамандандырылған ұйымның қолдануына арналған.</w:t>
      </w:r>
    </w:p>
    <w:bookmarkEnd w:id="9"/>
    <w:bookmarkStart w:name="z12" w:id="10"/>
    <w:p>
      <w:pPr>
        <w:spacing w:after="0"/>
        <w:ind w:left="0"/>
        <w:jc w:val="both"/>
      </w:pPr>
      <w:r>
        <w:rPr>
          <w:rFonts w:ascii="Times New Roman"/>
          <w:b w:val="false"/>
          <w:i w:val="false"/>
          <w:color w:val="000000"/>
          <w:sz w:val="28"/>
        </w:rPr>
        <w:t>
      2. Осы Басшылық құжат объектілердің құрылысына арналған сметалық құжаттаманы жасау кезінде пайдаланылатын құрылыс ресурстарына және Қазақстан Республикасында құрылыс үшін жүктерді тасымалдау жөніндегі қызметтерге арналған сметалық бағаларды есептеу тәртібін, сондай-ақ осындай ресурстар мен қызметтерге сметалық бағалар жинақтарын қалыптастыру рәсімін белгілейді.</w:t>
      </w:r>
    </w:p>
    <w:bookmarkEnd w:id="10"/>
    <w:bookmarkStart w:name="z13" w:id="11"/>
    <w:p>
      <w:pPr>
        <w:spacing w:after="0"/>
        <w:ind w:left="0"/>
        <w:jc w:val="both"/>
      </w:pPr>
      <w:r>
        <w:rPr>
          <w:rFonts w:ascii="Times New Roman"/>
          <w:b w:val="false"/>
          <w:i w:val="false"/>
          <w:color w:val="000000"/>
          <w:sz w:val="28"/>
        </w:rPr>
        <w:t>
      3. Осы Басшылық құжатқа сәйкес әзірленетін құрылыс ресурстарына және құрылыс үшін жүктерді тасымалдау жөніндегі қызметтерге арналған сметалық бағалар мемлекеттік инвестициялар мен квазимемлекеттік сектор субъектілерінің қаражаты есебінен тұрғызылатын құрылыстың, кәсіпорындарды, ғимараттар мен құрылыстарды қайта жаңартудың, кеңейтудің, кәсіпорындарды техникалық қайта жарақтандырудың, ғимараттар мен құрылыстарды күрделі жөндеудің сметалық құнын айқындау кезінде міндетті түрде қолданылады.</w:t>
      </w:r>
    </w:p>
    <w:bookmarkEnd w:id="11"/>
    <w:bookmarkStart w:name="z14" w:id="12"/>
    <w:p>
      <w:pPr>
        <w:spacing w:after="0"/>
        <w:ind w:left="0"/>
        <w:jc w:val="both"/>
      </w:pPr>
      <w:r>
        <w:rPr>
          <w:rFonts w:ascii="Times New Roman"/>
          <w:b w:val="false"/>
          <w:i w:val="false"/>
          <w:color w:val="000000"/>
          <w:sz w:val="28"/>
        </w:rPr>
        <w:t>
      4. Құрылыс ресурстарына арналған сметалық бағалар:</w:t>
      </w:r>
    </w:p>
    <w:bookmarkEnd w:id="12"/>
    <w:p>
      <w:pPr>
        <w:spacing w:after="0"/>
        <w:ind w:left="0"/>
        <w:jc w:val="both"/>
      </w:pPr>
      <w:r>
        <w:rPr>
          <w:rFonts w:ascii="Times New Roman"/>
          <w:b w:val="false"/>
          <w:i w:val="false"/>
          <w:color w:val="000000"/>
          <w:sz w:val="28"/>
        </w:rPr>
        <w:t>
      кәсіпорындарды, ғимараттар мен құрылыстарды салуға, қайта жаңартуға, кеңейтуге, кәсіпорындарды техникалық қайта жарақтандыруға, ғимараттар мен құрылыстарды күрделі жөндеуге арналған сметалық құжаттаманы жасау кезінде материалдарға, бұйымдарға, конструкциялар мен жабдықтарға арналған сметалық шығындарды, жұмысшылар мен машинистердің еңбек ақысын, құрылыс машиналары мен механизмдерін пайдалану уақытын анықтау;</w:t>
      </w:r>
    </w:p>
    <w:p>
      <w:pPr>
        <w:spacing w:after="0"/>
        <w:ind w:left="0"/>
        <w:jc w:val="both"/>
      </w:pPr>
      <w:r>
        <w:rPr>
          <w:rFonts w:ascii="Times New Roman"/>
          <w:b w:val="false"/>
          <w:i w:val="false"/>
          <w:color w:val="000000"/>
          <w:sz w:val="28"/>
        </w:rPr>
        <w:t>
      ғимараттар мен құрылыстарды салу құнының көрсеткіштерін, конструктивтер мен жұмыс түрлерінің сметалық құнының көрсеткіштерін әзірлеу және өзектендіру үшін арналған.</w:t>
      </w:r>
    </w:p>
    <w:bookmarkStart w:name="z15" w:id="13"/>
    <w:p>
      <w:pPr>
        <w:spacing w:after="0"/>
        <w:ind w:left="0"/>
        <w:jc w:val="both"/>
      </w:pPr>
      <w:r>
        <w:rPr>
          <w:rFonts w:ascii="Times New Roman"/>
          <w:b w:val="false"/>
          <w:i w:val="false"/>
          <w:color w:val="000000"/>
          <w:sz w:val="28"/>
        </w:rPr>
        <w:t>
      5. Жүктерді тасымалдау жөніндегі қызметтердің сметалық бағалары Қазақстан Республикасындағы құрылыстың сметалық құнын айқындау кезінде көлік шығыстарын анықтау үшін қолданылады.</w:t>
      </w:r>
    </w:p>
    <w:bookmarkEnd w:id="13"/>
    <w:bookmarkStart w:name="z16" w:id="14"/>
    <w:p>
      <w:pPr>
        <w:spacing w:after="0"/>
        <w:ind w:left="0"/>
        <w:jc w:val="both"/>
      </w:pPr>
      <w:r>
        <w:rPr>
          <w:rFonts w:ascii="Times New Roman"/>
          <w:b w:val="false"/>
          <w:i w:val="false"/>
          <w:color w:val="000000"/>
          <w:sz w:val="28"/>
        </w:rPr>
        <w:t>
      6. Басшылық құжатта мынадай ұғымдар пайдаланылады:</w:t>
      </w:r>
    </w:p>
    <w:bookmarkEnd w:id="14"/>
    <w:p>
      <w:pPr>
        <w:spacing w:after="0"/>
        <w:ind w:left="0"/>
        <w:jc w:val="both"/>
      </w:pPr>
      <w:r>
        <w:rPr>
          <w:rFonts w:ascii="Times New Roman"/>
          <w:b w:val="false"/>
          <w:i w:val="false"/>
          <w:color w:val="000000"/>
          <w:sz w:val="28"/>
        </w:rPr>
        <w:t>
      1) автокөлік құралы – құрылыс алаңына құрылыс материалдарын, бұйымдарын, конструкцияларын және жабдықтарды жеткізу үшін, топырақты және құрылыс қоқысын тасымалдау үшін, машиналарды ауыстыру үшін пайдаланылатын технологиялық автокөлік (автомобильдер, тіркемелер, жартылай тіркемелер және т. б.);</w:t>
      </w:r>
    </w:p>
    <w:p>
      <w:pPr>
        <w:spacing w:after="0"/>
        <w:ind w:left="0"/>
        <w:jc w:val="both"/>
      </w:pPr>
      <w:r>
        <w:rPr>
          <w:rFonts w:ascii="Times New Roman"/>
          <w:b w:val="false"/>
          <w:i w:val="false"/>
          <w:color w:val="000000"/>
          <w:sz w:val="28"/>
        </w:rPr>
        <w:t>
      2) ағымдағы сметалық бағалар – нақты кезеңге құрылыс ресурстарының сметалық бағалары;</w:t>
      </w:r>
    </w:p>
    <w:p>
      <w:pPr>
        <w:spacing w:after="0"/>
        <w:ind w:left="0"/>
        <w:jc w:val="both"/>
      </w:pPr>
      <w:r>
        <w:rPr>
          <w:rFonts w:ascii="Times New Roman"/>
          <w:b w:val="false"/>
          <w:i w:val="false"/>
          <w:color w:val="000000"/>
          <w:sz w:val="28"/>
        </w:rPr>
        <w:t>
      3) амортизациялық аударымдар – машиналар мен механизмдер құнының бір бөлігін олардың тозуын өтеу үшін аудару;</w:t>
      </w:r>
    </w:p>
    <w:p>
      <w:pPr>
        <w:spacing w:after="0"/>
        <w:ind w:left="0"/>
        <w:jc w:val="both"/>
      </w:pPr>
      <w:r>
        <w:rPr>
          <w:rFonts w:ascii="Times New Roman"/>
          <w:b w:val="false"/>
          <w:i w:val="false"/>
          <w:color w:val="000000"/>
          <w:sz w:val="28"/>
        </w:rPr>
        <w:t>
      4) баға белгілеуші материалдық ресурстар –құрылыстың сметалық құнында құнының үлкен үлес салмағы бар құрылыс материалдары, бұйымдары, конструкциялары;</w:t>
      </w:r>
    </w:p>
    <w:p>
      <w:pPr>
        <w:spacing w:after="0"/>
        <w:ind w:left="0"/>
        <w:jc w:val="both"/>
      </w:pPr>
      <w:r>
        <w:rPr>
          <w:rFonts w:ascii="Times New Roman"/>
          <w:b w:val="false"/>
          <w:i w:val="false"/>
          <w:color w:val="000000"/>
          <w:sz w:val="28"/>
        </w:rPr>
        <w:t>
      5) бағалар мониторингі – құрылыс материалдары, бұйымдары, конструкциялары мен жабдықтарына жеткізушілердің босату бағалары мен бағаларын арнайы ұйымдастырылған жүйелі тіркеу;</w:t>
      </w:r>
    </w:p>
    <w:p>
      <w:pPr>
        <w:spacing w:after="0"/>
        <w:ind w:left="0"/>
        <w:jc w:val="both"/>
      </w:pPr>
      <w:r>
        <w:rPr>
          <w:rFonts w:ascii="Times New Roman"/>
          <w:b w:val="false"/>
          <w:i w:val="false"/>
          <w:color w:val="000000"/>
          <w:sz w:val="28"/>
        </w:rPr>
        <w:t>
      6) базалық кәсіпорын – жеткізілетін өнімнің сапалық өлшемдері (сипаттамалары) және нарықты өнімнің жеткілікті көлемімен қамтамасыз етудің өндірістік мүмкіндігі бойынша өнімнің бір түрін жеткізушілерден таңдап алынған материалдық ресурстарды жеткізуші (өндіруші) кәсіпорын;</w:t>
      </w:r>
    </w:p>
    <w:p>
      <w:pPr>
        <w:spacing w:after="0"/>
        <w:ind w:left="0"/>
        <w:jc w:val="both"/>
      </w:pPr>
      <w:r>
        <w:rPr>
          <w:rFonts w:ascii="Times New Roman"/>
          <w:b w:val="false"/>
          <w:i w:val="false"/>
          <w:color w:val="000000"/>
          <w:sz w:val="28"/>
        </w:rPr>
        <w:t>
      7) босату бағасы – құрылыс материалдарының, бұйымдарының, конструкцияларының және инженерлік жабдықтардың босатылу бағалары туралы есеп түрінде құрылыс нарығы субъектілерінен алынған бастапқы статистикалық деректер негізінде тіркелген баға (коды 0001202, индексі 1-СМИО);</w:t>
      </w:r>
    </w:p>
    <w:p>
      <w:pPr>
        <w:spacing w:after="0"/>
        <w:ind w:left="0"/>
        <w:jc w:val="both"/>
      </w:pPr>
      <w:r>
        <w:rPr>
          <w:rFonts w:ascii="Times New Roman"/>
          <w:b w:val="false"/>
          <w:i w:val="false"/>
          <w:color w:val="000000"/>
          <w:sz w:val="28"/>
        </w:rPr>
        <w:t>
      8) біліктілік санаты (разряды) – орындалатын жұмыстардың күрделілігін көрсететін жұмыскердің біліктілігіне қойылатын талаптар деңгейі;</w:t>
      </w:r>
    </w:p>
    <w:p>
      <w:pPr>
        <w:spacing w:after="0"/>
        <w:ind w:left="0"/>
        <w:jc w:val="both"/>
      </w:pPr>
      <w:r>
        <w:rPr>
          <w:rFonts w:ascii="Times New Roman"/>
          <w:b w:val="false"/>
          <w:i w:val="false"/>
          <w:color w:val="000000"/>
          <w:sz w:val="28"/>
        </w:rPr>
        <w:t>
      9) бір жұмыскердің орташа айлық атаулы жалақысы – Қазақстан Республикасы Ұлттық экономика министрлігі Статистика комитеті Төрағасының 2018 жылғы 12 желтоқсандағы № 4 бұйрығымен бекітілген (нормативтік құқықтық актілерді мемлекеттік тіркеу тізімінде тіркелген нөмірі № 17952) 1-Е "Еңбек бойынша есеп" статистикалық нысаны бойынша есептелген жалақы қорының сомасын жұмыскерлердің нақты санына және есепті кезеңдегі айлардың санына бөлу жолымен айқындалған бір жұмыскердің жалақы мөлшері;</w:t>
      </w:r>
    </w:p>
    <w:p>
      <w:pPr>
        <w:spacing w:after="0"/>
        <w:ind w:left="0"/>
        <w:jc w:val="both"/>
      </w:pPr>
      <w:r>
        <w:rPr>
          <w:rFonts w:ascii="Times New Roman"/>
          <w:b w:val="false"/>
          <w:i w:val="false"/>
          <w:color w:val="000000"/>
          <w:sz w:val="28"/>
        </w:rPr>
        <w:t xml:space="preserve">
      10) еңбекке ақы төлеу –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Республикасының өзге де нормативтік құқықтық актілеріне, сондай-ақ келісімдерге, еңбек, ұжымдық шартқа және жұмыс берушінің актілеріне сәйкес жұмыс берушінің жұмыскерге оның еңбегі үшін берілетін сыйақының міндетті төлемін қамтамасыз етуге байланысты қатынастар жүйесі;</w:t>
      </w:r>
    </w:p>
    <w:p>
      <w:pPr>
        <w:spacing w:after="0"/>
        <w:ind w:left="0"/>
        <w:jc w:val="both"/>
      </w:pPr>
      <w:r>
        <w:rPr>
          <w:rFonts w:ascii="Times New Roman"/>
          <w:b w:val="false"/>
          <w:i w:val="false"/>
          <w:color w:val="000000"/>
          <w:sz w:val="28"/>
        </w:rPr>
        <w:t>
      11) еңбек қатынастары – Қазақстан Республикасының еңбек заңнамасында, келісімдерде, еңбек шартында, ұжымдық шартта және жұмыс берушінің актілерінде көзделген құқықтар мен міндеттерді жүзеге асыру кезінде жұмыскер мен жұмыс берушінің арасында туындайтын қатынастар;</w:t>
      </w:r>
    </w:p>
    <w:p>
      <w:pPr>
        <w:spacing w:after="0"/>
        <w:ind w:left="0"/>
        <w:jc w:val="both"/>
      </w:pPr>
      <w:r>
        <w:rPr>
          <w:rFonts w:ascii="Times New Roman"/>
          <w:b w:val="false"/>
          <w:i w:val="false"/>
          <w:color w:val="000000"/>
          <w:sz w:val="28"/>
        </w:rPr>
        <w:t>
      12) есеп айырысу кезеңі (тоқсан, жыл) – кезекті кезеңге құрылыс ресурстарының және жүктерді тасымалдау жөніндегі қызметтердің сметалық бағаларын есептеу жүргізілетін кезең (тоқсан, жыл);</w:t>
      </w:r>
    </w:p>
    <w:p>
      <w:pPr>
        <w:spacing w:after="0"/>
        <w:ind w:left="0"/>
        <w:jc w:val="both"/>
      </w:pPr>
      <w:r>
        <w:rPr>
          <w:rFonts w:ascii="Times New Roman"/>
          <w:b w:val="false"/>
          <w:i w:val="false"/>
          <w:color w:val="000000"/>
          <w:sz w:val="28"/>
        </w:rPr>
        <w:t>
      13) жалақы – жұмыскердің біліктілігіне, орындалатын жұмыстың күрделілігіне, көлеміне, сапасына және шарттарына байланысты еңбек үшін сыйақы, сондай-ақ өтемақылық және ынталандыру сипатындағы төлемдер;</w:t>
      </w:r>
    </w:p>
    <w:p>
      <w:pPr>
        <w:spacing w:after="0"/>
        <w:ind w:left="0"/>
        <w:jc w:val="both"/>
      </w:pPr>
      <w:r>
        <w:rPr>
          <w:rFonts w:ascii="Times New Roman"/>
          <w:b w:val="false"/>
          <w:i w:val="false"/>
          <w:color w:val="000000"/>
          <w:sz w:val="28"/>
        </w:rPr>
        <w:t>
      14) құрылыс ресурстары – жұмысшылар мен машинистердің еңбек шығындары, құрылыс машиналары мен механизмдерін пайдалану уақыты, құрылыс материалдары, бұйымдары мен конструкциялары, жабдықтар;</w:t>
      </w:r>
    </w:p>
    <w:p>
      <w:pPr>
        <w:spacing w:after="0"/>
        <w:ind w:left="0"/>
        <w:jc w:val="both"/>
      </w:pPr>
      <w:r>
        <w:rPr>
          <w:rFonts w:ascii="Times New Roman"/>
          <w:b w:val="false"/>
          <w:i w:val="false"/>
          <w:color w:val="000000"/>
          <w:sz w:val="28"/>
        </w:rPr>
        <w:t>
      15) құрылыс ресурстарының сыныптауышы – құрылыста пайдаланылатын материалдар, бұйымдар, конструкциялар, инженерлік жабдықтар, құрылыс машиналары, механизмдер мен автокөлік құралдарының атаулары мен кодтарының жүйелендірілген жиынтығын білдіретін ресми құжат;</w:t>
      </w:r>
    </w:p>
    <w:p>
      <w:pPr>
        <w:spacing w:after="0"/>
        <w:ind w:left="0"/>
        <w:jc w:val="both"/>
      </w:pPr>
      <w:r>
        <w:rPr>
          <w:rFonts w:ascii="Times New Roman"/>
          <w:b w:val="false"/>
          <w:i w:val="false"/>
          <w:color w:val="000000"/>
          <w:sz w:val="28"/>
        </w:rPr>
        <w:t>
      16) құрылыстағы баға белгілеу саласындағы мамандандырылған ұйым – сәулет, қала құрылысы және құрылыс қызметі саласындағы уәкілетті орган ведомствосының қарауындағы және құрылыстағы баға белгілеу жөніндегі нормативтік құжаттарды әзірлеумен, құрылыс саласындағы баға белгілеу және экономика жөніндегі ғылыми зерттеулермен айналысатын заңды тұлға;</w:t>
      </w:r>
    </w:p>
    <w:p>
      <w:pPr>
        <w:spacing w:after="0"/>
        <w:ind w:left="0"/>
        <w:jc w:val="both"/>
      </w:pPr>
      <w:r>
        <w:rPr>
          <w:rFonts w:ascii="Times New Roman"/>
          <w:b w:val="false"/>
          <w:i w:val="false"/>
          <w:color w:val="000000"/>
          <w:sz w:val="28"/>
        </w:rPr>
        <w:t>
      17) құрылыс механизациясы бөлімшесі – машиналар мен тетіктерді тікелей пайдалануды, жөндеуді және оларға техникалық қызмет көрсетуді жүзеге асыратын ұйым (заңды тұлға);</w:t>
      </w:r>
    </w:p>
    <w:p>
      <w:pPr>
        <w:spacing w:after="0"/>
        <w:ind w:left="0"/>
        <w:jc w:val="both"/>
      </w:pPr>
      <w:r>
        <w:rPr>
          <w:rFonts w:ascii="Times New Roman"/>
          <w:b w:val="false"/>
          <w:i w:val="false"/>
          <w:color w:val="000000"/>
          <w:sz w:val="28"/>
        </w:rPr>
        <w:t>
      18) машиналар – құрылыс машиналары, автокөлік құралдары, механикаландырылған құрал-сайман;</w:t>
      </w:r>
    </w:p>
    <w:p>
      <w:pPr>
        <w:spacing w:after="0"/>
        <w:ind w:left="0"/>
        <w:jc w:val="both"/>
      </w:pPr>
      <w:r>
        <w:rPr>
          <w:rFonts w:ascii="Times New Roman"/>
          <w:b w:val="false"/>
          <w:i w:val="false"/>
          <w:color w:val="000000"/>
          <w:sz w:val="28"/>
        </w:rPr>
        <w:t>
      19) машиналардың түр-өлшемдік тобы – негізгі техникалық сипаттамасы (параметрі) бойынша бір топқа біріктірілетін осы мақсаттағы әртүрлі үлгілердегі (маркалардағы) машиналардың жиынтығы;</w:t>
      </w:r>
    </w:p>
    <w:p>
      <w:pPr>
        <w:spacing w:after="0"/>
        <w:ind w:left="0"/>
        <w:jc w:val="both"/>
      </w:pPr>
      <w:r>
        <w:rPr>
          <w:rFonts w:ascii="Times New Roman"/>
          <w:b w:val="false"/>
          <w:i w:val="false"/>
          <w:color w:val="000000"/>
          <w:sz w:val="28"/>
        </w:rPr>
        <w:t>
      20) машинаны пайдалы қолданудың нормативтік мерзімі – нормативтік қызмет ету мерзіміне сәйкес келетін машинаның функционалдық арналуы бойынша пайдалану кезеңі;</w:t>
      </w:r>
    </w:p>
    <w:p>
      <w:pPr>
        <w:spacing w:after="0"/>
        <w:ind w:left="0"/>
        <w:jc w:val="both"/>
      </w:pPr>
      <w:r>
        <w:rPr>
          <w:rFonts w:ascii="Times New Roman"/>
          <w:b w:val="false"/>
          <w:i w:val="false"/>
          <w:color w:val="000000"/>
          <w:sz w:val="28"/>
        </w:rPr>
        <w:t>
      21) машинаның жылдық жұмыс режимі – машина-сағаттармен өлшенетін нормативтік қызмет ету мерзімі ішінде машинаның бір жылдағы орташа жылдық жұмыс уақыты;</w:t>
      </w:r>
    </w:p>
    <w:p>
      <w:pPr>
        <w:spacing w:after="0"/>
        <w:ind w:left="0"/>
        <w:jc w:val="both"/>
      </w:pPr>
      <w:r>
        <w:rPr>
          <w:rFonts w:ascii="Times New Roman"/>
          <w:b w:val="false"/>
          <w:i w:val="false"/>
          <w:color w:val="000000"/>
          <w:sz w:val="28"/>
        </w:rPr>
        <w:t>
      22) механизм – қозғалтқышы жоқ еңбек құралы (қол жүкарбасы, аспа, мінбелер, мүкәммалдық құрылыс ағаштары, көп мәрте қолданылатын мүкәммалдық қалып, қол домкраттары және т. б.);</w:t>
      </w:r>
    </w:p>
    <w:p>
      <w:pPr>
        <w:spacing w:after="0"/>
        <w:ind w:left="0"/>
        <w:jc w:val="both"/>
      </w:pPr>
      <w:r>
        <w:rPr>
          <w:rFonts w:ascii="Times New Roman"/>
          <w:b w:val="false"/>
          <w:i w:val="false"/>
          <w:color w:val="000000"/>
          <w:sz w:val="28"/>
        </w:rPr>
        <w:t>
      23) механикаландырылған құрал-сайман – сыртқы энергия көзінен жұмыс істейтін және құрылысшы жұмысшы өндірістік операцияларды орындау кезінде пайдаланатын қозғалтқыштармен жабдықталған құрал;</w:t>
      </w:r>
    </w:p>
    <w:p>
      <w:pPr>
        <w:spacing w:after="0"/>
        <w:ind w:left="0"/>
        <w:jc w:val="both"/>
      </w:pPr>
      <w:r>
        <w:rPr>
          <w:rFonts w:ascii="Times New Roman"/>
          <w:b w:val="false"/>
          <w:i w:val="false"/>
          <w:color w:val="000000"/>
          <w:sz w:val="28"/>
        </w:rPr>
        <w:t>
      24) орнын ауыстыру – оны монтаждауға (қажеттілігіне қарай) және машинаны бөлшектеуге және тиеу-түсіру операцияларын орындауға арналған шығындарды қоса алғанда, машинаны механизация базасынан құрылыс алаңына (немесе бір құрылыс алаңынан екінші құрылыс алаңына) және кері өткізу;</w:t>
      </w:r>
    </w:p>
    <w:p>
      <w:pPr>
        <w:spacing w:after="0"/>
        <w:ind w:left="0"/>
        <w:jc w:val="both"/>
      </w:pPr>
      <w:r>
        <w:rPr>
          <w:rFonts w:ascii="Times New Roman"/>
          <w:b w:val="false"/>
          <w:i w:val="false"/>
          <w:color w:val="000000"/>
          <w:sz w:val="28"/>
        </w:rPr>
        <w:t>
      25) орташа баға – өңірлерде тіркелген құрылыс материалына, бұйымына, конструкциясына, жабдықтарға өндірушілердің (жеткізушілердің) баға деңгейлерінен орташа арифметикалық (өлшенген) шама;</w:t>
      </w:r>
    </w:p>
    <w:p>
      <w:pPr>
        <w:spacing w:after="0"/>
        <w:ind w:left="0"/>
        <w:jc w:val="both"/>
      </w:pPr>
      <w:r>
        <w:rPr>
          <w:rFonts w:ascii="Times New Roman"/>
          <w:b w:val="false"/>
          <w:i w:val="false"/>
          <w:color w:val="000000"/>
          <w:sz w:val="28"/>
        </w:rPr>
        <w:t>
      26) өндірушінің (жеткізушінің) бағасы – құрылыс нарығы субъектілерінен прайс-парақ, коммерциялық ұсыныс түрінде не тікелей сұрау негізінде немесе сауда жеңілдігін шегере отырып, жалпыға бірдей қолжетімді ақпарат көздерінен алынған ақпарат негізінде тіркелген баға (бар болса);</w:t>
      </w:r>
    </w:p>
    <w:p>
      <w:pPr>
        <w:spacing w:after="0"/>
        <w:ind w:left="0"/>
        <w:jc w:val="both"/>
      </w:pPr>
      <w:r>
        <w:rPr>
          <w:rFonts w:ascii="Times New Roman"/>
          <w:b w:val="false"/>
          <w:i w:val="false"/>
          <w:color w:val="000000"/>
          <w:sz w:val="28"/>
        </w:rPr>
        <w:t>
      27) өңірлік коэффициент – нақты өңірдің ең төменгі күнкөріс деңгейі шамасының ең төменгі күнкөріс деңгейінің орташа республикалық мәніне арақатынасы;</w:t>
      </w:r>
    </w:p>
    <w:p>
      <w:pPr>
        <w:spacing w:after="0"/>
        <w:ind w:left="0"/>
        <w:jc w:val="both"/>
      </w:pPr>
      <w:r>
        <w:rPr>
          <w:rFonts w:ascii="Times New Roman"/>
          <w:b w:val="false"/>
          <w:i w:val="false"/>
          <w:color w:val="000000"/>
          <w:sz w:val="28"/>
        </w:rPr>
        <w:t>
      28) өтемақы төлемдері – ерекше жұмыс режимі мен еңбек жағдайларына, жұмысынан айрылуына, жұмыскерлердің еңбек немесе Қазақстан Республикасының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де адамдарды кәсіптік даярлауға, қайта даярлауға және олардың біліктілігін арттыруға байланысты төлемдер;</w:t>
      </w:r>
    </w:p>
    <w:p>
      <w:pPr>
        <w:spacing w:after="0"/>
        <w:ind w:left="0"/>
        <w:jc w:val="both"/>
      </w:pPr>
      <w:r>
        <w:rPr>
          <w:rFonts w:ascii="Times New Roman"/>
          <w:b w:val="false"/>
          <w:i w:val="false"/>
          <w:color w:val="000000"/>
          <w:sz w:val="28"/>
        </w:rPr>
        <w:t>
      29) прайс-парақ – кәсіпорындар (өндірушілер, жеткізушілер) ұсынатын құрылыс материалдары, бұйымдары, конструкциялары мен жабдықтары бағасының тізбесі;</w:t>
      </w:r>
    </w:p>
    <w:p>
      <w:pPr>
        <w:spacing w:after="0"/>
        <w:ind w:left="0"/>
        <w:jc w:val="both"/>
      </w:pPr>
      <w:r>
        <w:rPr>
          <w:rFonts w:ascii="Times New Roman"/>
          <w:b w:val="false"/>
          <w:i w:val="false"/>
          <w:color w:val="000000"/>
          <w:sz w:val="28"/>
        </w:rPr>
        <w:t>
      30) ресми статистикалық ақпарат – статистикалық жұмыстар жоспарына сәйкес мемлекеттік статистика органдары қалыптастыратын статистикалық ақпарат;</w:t>
      </w:r>
    </w:p>
    <w:p>
      <w:pPr>
        <w:spacing w:after="0"/>
        <w:ind w:left="0"/>
        <w:jc w:val="both"/>
      </w:pPr>
      <w:r>
        <w:rPr>
          <w:rFonts w:ascii="Times New Roman"/>
          <w:b w:val="false"/>
          <w:i w:val="false"/>
          <w:color w:val="000000"/>
          <w:sz w:val="28"/>
        </w:rPr>
        <w:t>
      31) сметалық баға – қабылданған өлшем бірлігіне есептеу жолымен белгіленген құрылыс материалдарының, бұйымдарының, конструкцияларының, жабдықтардың, машиналар мен механизмдерді пайдалану, сондай-ақ құрылыс үшін жүктерді тасымалдау жөніндегі қызметтердің құны туралы аумақтық бөліністе біріктірілген жиынтық ақпарат;</w:t>
      </w:r>
    </w:p>
    <w:p>
      <w:pPr>
        <w:spacing w:after="0"/>
        <w:ind w:left="0"/>
        <w:jc w:val="both"/>
      </w:pPr>
      <w:r>
        <w:rPr>
          <w:rFonts w:ascii="Times New Roman"/>
          <w:b w:val="false"/>
          <w:i w:val="false"/>
          <w:color w:val="000000"/>
          <w:sz w:val="28"/>
        </w:rPr>
        <w:t>
      32) сметалық жалақы – құрылыстың сметалық құнының құрамында есепке алынатын еңбек ақы төлеуге арналған қаражаттың есептік шамасы;</w:t>
      </w:r>
    </w:p>
    <w:p>
      <w:pPr>
        <w:spacing w:after="0"/>
        <w:ind w:left="0"/>
        <w:jc w:val="both"/>
      </w:pPr>
      <w:r>
        <w:rPr>
          <w:rFonts w:ascii="Times New Roman"/>
          <w:b w:val="false"/>
          <w:i w:val="false"/>
          <w:color w:val="000000"/>
          <w:sz w:val="28"/>
        </w:rPr>
        <w:t>
      33) тарифтік жүйе – еңбекке ақы төлеу жүйесінің бір түрі, онда жұмыскерлердің жалақысы тарифтік мөлшерлемелер (айлықақылар) және тарифтік кестелер негізінде сараланып айқындалады;</w:t>
      </w:r>
    </w:p>
    <w:p>
      <w:pPr>
        <w:spacing w:after="0"/>
        <w:ind w:left="0"/>
        <w:jc w:val="both"/>
      </w:pPr>
      <w:r>
        <w:rPr>
          <w:rFonts w:ascii="Times New Roman"/>
          <w:b w:val="false"/>
          <w:i w:val="false"/>
          <w:color w:val="000000"/>
          <w:sz w:val="28"/>
        </w:rPr>
        <w:t>
      34) тарифтік кесте – орындалатын жұмыстардың күрделілік және қызметкерлердің біліктілік белгісі бойынша саралауды көздейтін тарифтік разрядтар мен тарифтік коэффициенттердің жиынтығы;</w:t>
      </w:r>
    </w:p>
    <w:p>
      <w:pPr>
        <w:spacing w:after="0"/>
        <w:ind w:left="0"/>
        <w:jc w:val="both"/>
      </w:pPr>
      <w:r>
        <w:rPr>
          <w:rFonts w:ascii="Times New Roman"/>
          <w:b w:val="false"/>
          <w:i w:val="false"/>
          <w:color w:val="000000"/>
          <w:sz w:val="28"/>
        </w:rPr>
        <w:t>
      35) тарифтік коэффициент – тиісті тарифтік-біліктілік разрядының тарифтік мөлшерлемесінің бірінші тарифтік-біліктілік разрядының тарифтік мөлшерлемесіне арақатынасы;</w:t>
      </w:r>
    </w:p>
    <w:p>
      <w:pPr>
        <w:spacing w:after="0"/>
        <w:ind w:left="0"/>
        <w:jc w:val="both"/>
      </w:pPr>
      <w:r>
        <w:rPr>
          <w:rFonts w:ascii="Times New Roman"/>
          <w:b w:val="false"/>
          <w:i w:val="false"/>
          <w:color w:val="000000"/>
          <w:sz w:val="28"/>
        </w:rPr>
        <w:t>
      36) тарифтік мөлшерлеме (айлықақы) – жұмыскердің уақыт бірлігі ішінде белгілі бір күрделіліктегі (біліктіліктегі) еңбек міндеттерін орындағаны үшін белгіленген еңбек ақы мөлшері;</w:t>
      </w:r>
    </w:p>
    <w:p>
      <w:pPr>
        <w:spacing w:after="0"/>
        <w:ind w:left="0"/>
        <w:jc w:val="both"/>
      </w:pPr>
      <w:r>
        <w:rPr>
          <w:rFonts w:ascii="Times New Roman"/>
          <w:b w:val="false"/>
          <w:i w:val="false"/>
          <w:color w:val="000000"/>
          <w:sz w:val="28"/>
        </w:rPr>
        <w:t>
      37) тарифтік разряд – жұмыстың күрделілік деңгейі және осы жұмысты орындау үшін қажетті біліктілік деңгейінің көрсеткіші;</w:t>
      </w:r>
    </w:p>
    <w:p>
      <w:pPr>
        <w:spacing w:after="0"/>
        <w:ind w:left="0"/>
        <w:jc w:val="both"/>
      </w:pPr>
      <w:r>
        <w:rPr>
          <w:rFonts w:ascii="Times New Roman"/>
          <w:b w:val="false"/>
          <w:i w:val="false"/>
          <w:color w:val="000000"/>
          <w:sz w:val="28"/>
        </w:rPr>
        <w:t>
      38) технологиялық үзілістер – өндірісті және еңбекті дұрыс ұйымдастыру жағдайларында орындалатын өндірістік процестің айырықша ерекшеліктерінен туындаған нормаланатын уақыт шығындары.</w:t>
      </w:r>
    </w:p>
    <w:bookmarkStart w:name="z17" w:id="15"/>
    <w:p>
      <w:pPr>
        <w:spacing w:after="0"/>
        <w:ind w:left="0"/>
        <w:jc w:val="left"/>
      </w:pPr>
      <w:r>
        <w:rPr>
          <w:rFonts w:ascii="Times New Roman"/>
          <w:b/>
          <w:i w:val="false"/>
          <w:color w:val="000000"/>
        </w:rPr>
        <w:t xml:space="preserve"> 2-тарау. Құрылыс материалдарына, бұйымдарына, конструкцияларына және жабдықтарға арналған сметалық бағаларды есептеу тәртібі</w:t>
      </w:r>
    </w:p>
    <w:bookmarkEnd w:id="15"/>
    <w:bookmarkStart w:name="z18" w:id="16"/>
    <w:p>
      <w:pPr>
        <w:spacing w:after="0"/>
        <w:ind w:left="0"/>
        <w:jc w:val="left"/>
      </w:pPr>
      <w:r>
        <w:rPr>
          <w:rFonts w:ascii="Times New Roman"/>
          <w:b/>
          <w:i w:val="false"/>
          <w:color w:val="000000"/>
        </w:rPr>
        <w:t xml:space="preserve"> 1-бөлім. Құрылыс материалдары, бұйымдары, конструкцияларының және жабдықтардың номенклатурасын қалыптастыру</w:t>
      </w:r>
    </w:p>
    <w:bookmarkEnd w:id="16"/>
    <w:bookmarkStart w:name="z19" w:id="17"/>
    <w:p>
      <w:pPr>
        <w:spacing w:after="0"/>
        <w:ind w:left="0"/>
        <w:jc w:val="both"/>
      </w:pPr>
      <w:r>
        <w:rPr>
          <w:rFonts w:ascii="Times New Roman"/>
          <w:b w:val="false"/>
          <w:i w:val="false"/>
          <w:color w:val="000000"/>
          <w:sz w:val="28"/>
        </w:rPr>
        <w:t>
      7. Құрылыс материалдарының, бұйымдарының, конструкцияларының (бұдан әрі – материалдық ресурстар) және жабдықтардың номенклатурасы Құрылыс ресурстарының жіктеуішіне (бұдан әрі – Жіктеуіш) сәйкес қалыптастырылады.</w:t>
      </w:r>
    </w:p>
    <w:bookmarkEnd w:id="17"/>
    <w:p>
      <w:pPr>
        <w:spacing w:after="0"/>
        <w:ind w:left="0"/>
        <w:jc w:val="both"/>
      </w:pPr>
      <w:r>
        <w:rPr>
          <w:rFonts w:ascii="Times New Roman"/>
          <w:b w:val="false"/>
          <w:i w:val="false"/>
          <w:color w:val="000000"/>
          <w:sz w:val="28"/>
        </w:rPr>
        <w:t xml:space="preserve">
      Жіктеуіш Қазақстан Республикасы Ұлттық экономика министрлігі Статистика комитеті төрағасының 2015 жылғы 18 наурыздағы № 50 бұйрығымен бекітілген (нормативтік құқықтық актілерді мемлекеттік тіркеу тізімінде тіркелген нөмірі № 10779) Ведомстволық жіктелімдерді жүргізудің үлгілік </w:t>
      </w:r>
      <w:r>
        <w:rPr>
          <w:rFonts w:ascii="Times New Roman"/>
          <w:b w:val="false"/>
          <w:i w:val="false"/>
          <w:color w:val="000000"/>
          <w:sz w:val="28"/>
        </w:rPr>
        <w:t>әдістемесіне</w:t>
      </w:r>
      <w:r>
        <w:rPr>
          <w:rFonts w:ascii="Times New Roman"/>
          <w:b w:val="false"/>
          <w:i w:val="false"/>
          <w:color w:val="000000"/>
          <w:sz w:val="28"/>
        </w:rPr>
        <w:t xml:space="preserve"> (ВЖЖҮӘ) сәйкес әзірлеген.</w:t>
      </w:r>
    </w:p>
    <w:bookmarkStart w:name="z20" w:id="18"/>
    <w:p>
      <w:pPr>
        <w:spacing w:after="0"/>
        <w:ind w:left="0"/>
        <w:jc w:val="both"/>
      </w:pPr>
      <w:r>
        <w:rPr>
          <w:rFonts w:ascii="Times New Roman"/>
          <w:b w:val="false"/>
          <w:i w:val="false"/>
          <w:color w:val="000000"/>
          <w:sz w:val="28"/>
        </w:rPr>
        <w:t>
      8. Материалдық ресурстар мен жабдықтар номенклатурасы мерзімді түрде қолданыстағы номенклатураны кеңейту (құрылыс материалдары мен жабдықтардың жаңа түрлерімен толықтыру) және оңтайландыру арқылы өзектендіріледі.</w:t>
      </w:r>
    </w:p>
    <w:bookmarkEnd w:id="18"/>
    <w:bookmarkStart w:name="z21" w:id="19"/>
    <w:p>
      <w:pPr>
        <w:spacing w:after="0"/>
        <w:ind w:left="0"/>
        <w:jc w:val="both"/>
      </w:pPr>
      <w:r>
        <w:rPr>
          <w:rFonts w:ascii="Times New Roman"/>
          <w:b w:val="false"/>
          <w:i w:val="false"/>
          <w:color w:val="000000"/>
          <w:sz w:val="28"/>
        </w:rPr>
        <w:t xml:space="preserve">
      9. Сметалық-нормативтік базаға материалдық ресурстарға және жабдықтарға арналған ағымдағы деңгейдегі сметалық нормалардың жинақтарында және Жіктеуіште жоқ материалдық ресурстарға және жабдықтарға арналған сметалық бағаларды енгізу үшін сәулет, қала құрылысы және құрылыс істері жөніндегі уәкілетті органға бағалық және техникалық ақпаратпен (техникалық сипаттамаларды егжей-тегжейлі сипаттаумен каталогтар, сәйкестік сертификаттары, сынақ хаттамалары және т.б.) жаңа материалдық ресурстарды, жабдықтарды енгізу туралы тиісті сұрау жіберіледі. Баға ақпаратын берудің ұсынылатын нысаны осы Басшылық құжатқа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9"/>
    <w:bookmarkStart w:name="z22" w:id="20"/>
    <w:p>
      <w:pPr>
        <w:spacing w:after="0"/>
        <w:ind w:left="0"/>
        <w:jc w:val="both"/>
      </w:pPr>
      <w:r>
        <w:rPr>
          <w:rFonts w:ascii="Times New Roman"/>
          <w:b w:val="false"/>
          <w:i w:val="false"/>
          <w:color w:val="000000"/>
          <w:sz w:val="28"/>
        </w:rPr>
        <w:t>
      10. Ұсынылған құжаттарды қарау нәтижелері бойынша сәулет, қала құрылысы және құрылыс істері жөніндегі уәкілетті орган белгіленген тәртіппен сметалық-нормативтік базаға жаңа материалдық ресурстарды (жабдықтарды) енгізудің орындылығы немесе орынсыздығы туралы қорытынды (ұсынылған құжаттардың толықтығына сәйкес) береді. Өтiнiштi қарау мерзiмдерi Қазақстан Республикасының "Жеке және заңды тұлғалардың өтiнiштерiн қарау тәртiбi туралы" Заңында қарастырылған.</w:t>
      </w:r>
    </w:p>
    <w:bookmarkEnd w:id="20"/>
    <w:bookmarkStart w:name="z23" w:id="21"/>
    <w:p>
      <w:pPr>
        <w:spacing w:after="0"/>
        <w:ind w:left="0"/>
        <w:jc w:val="both"/>
      </w:pPr>
      <w:r>
        <w:rPr>
          <w:rFonts w:ascii="Times New Roman"/>
          <w:b w:val="false"/>
          <w:i w:val="false"/>
          <w:color w:val="000000"/>
          <w:sz w:val="28"/>
        </w:rPr>
        <w:t>
      11. Материалдық ресурстарды (жабдықтарды) сметалық-нормативтік базадан алып тастау үшін сәулет, қала құрылысы және құрылыс істері жөніндегі уәкілетті органға себептерін негіздей отырып, тиісті сұрау салу жіберіледі.</w:t>
      </w:r>
    </w:p>
    <w:bookmarkEnd w:id="21"/>
    <w:bookmarkStart w:name="z24" w:id="22"/>
    <w:p>
      <w:pPr>
        <w:spacing w:after="0"/>
        <w:ind w:left="0"/>
        <w:jc w:val="both"/>
      </w:pPr>
      <w:r>
        <w:rPr>
          <w:rFonts w:ascii="Times New Roman"/>
          <w:b w:val="false"/>
          <w:i w:val="false"/>
          <w:color w:val="000000"/>
          <w:sz w:val="28"/>
        </w:rPr>
        <w:t>
      12. Материалдарға құрылыс кәсіпорны қызметінің өндірістік және өндірістік емес салаларында еңбек заттары ретінде қолданылатын өндірістің натуралдық-заттай элементтерінің жиынтығы болып табылатын өндірістік қорларды жатқызу керек. Олар әрбір өндірістік айналымда толығымен тұтынылады және өз құнын орындалған құрылыс-монтаждау жұмыстарының құнына толығымен ауыстырады.</w:t>
      </w:r>
    </w:p>
    <w:bookmarkEnd w:id="22"/>
    <w:p>
      <w:pPr>
        <w:spacing w:after="0"/>
        <w:ind w:left="0"/>
        <w:jc w:val="both"/>
      </w:pPr>
      <w:r>
        <w:rPr>
          <w:rFonts w:ascii="Times New Roman"/>
          <w:b w:val="false"/>
          <w:i w:val="false"/>
          <w:color w:val="000000"/>
          <w:sz w:val="28"/>
        </w:rPr>
        <w:t>
      Құрылыс-монтаждау өндірісі процесінде алуан түрлі өндірістік қорлардың атқаратын қызметіне байланысты материалдар мынадай негізгі топтарға бөлінеді:</w:t>
      </w:r>
    </w:p>
    <w:p>
      <w:pPr>
        <w:spacing w:after="0"/>
        <w:ind w:left="0"/>
        <w:jc w:val="both"/>
      </w:pPr>
      <w:r>
        <w:rPr>
          <w:rFonts w:ascii="Times New Roman"/>
          <w:b w:val="false"/>
          <w:i w:val="false"/>
          <w:color w:val="000000"/>
          <w:sz w:val="28"/>
        </w:rPr>
        <w:t>
      негізгі материалдары – оның материалдық негізін (цемент, кірпіш, металл, құбырлардың барлық түрлері және т. б.) құра отырып, заттай өндірілетін өнімге кіретін еңбек заттары;</w:t>
      </w:r>
    </w:p>
    <w:p>
      <w:pPr>
        <w:spacing w:after="0"/>
        <w:ind w:left="0"/>
        <w:jc w:val="both"/>
      </w:pPr>
      <w:r>
        <w:rPr>
          <w:rFonts w:ascii="Times New Roman"/>
          <w:b w:val="false"/>
          <w:i w:val="false"/>
          <w:color w:val="000000"/>
          <w:sz w:val="28"/>
        </w:rPr>
        <w:t>
      конструкциялар, бұйымдар және бөлшектер – темірбетон, металл, ағаш, пластмасса конструкциялар және бұйымдар, ағаш бұйымдары, салмалы бөлшектер, санитариялық-техникалық және электртехникалық бұйымдар, рельстер, шпалдар және т. б. (оның ішінде блок-бокстар, жалғағыш және тарату құрылғылары, сондай-ақ технологиялық, сантехникалық, энергетикалық, телемеханикалық, байланыс және т. б. жабдықтар жиынтығынан тыс басқа да бұйымдар);</w:t>
      </w:r>
    </w:p>
    <w:p>
      <w:pPr>
        <w:spacing w:after="0"/>
        <w:ind w:left="0"/>
        <w:jc w:val="both"/>
      </w:pPr>
      <w:r>
        <w:rPr>
          <w:rFonts w:ascii="Times New Roman"/>
          <w:b w:val="false"/>
          <w:i w:val="false"/>
          <w:color w:val="000000"/>
          <w:sz w:val="28"/>
        </w:rPr>
        <w:t>
      қосалқы материалдар – құрылыс-монтаждау өндірісі процесінде қолданылатын еңбек заттары.</w:t>
      </w:r>
    </w:p>
    <w:bookmarkStart w:name="z25" w:id="23"/>
    <w:p>
      <w:pPr>
        <w:spacing w:after="0"/>
        <w:ind w:left="0"/>
        <w:jc w:val="both"/>
      </w:pPr>
      <w:r>
        <w:rPr>
          <w:rFonts w:ascii="Times New Roman"/>
          <w:b w:val="false"/>
          <w:i w:val="false"/>
          <w:color w:val="000000"/>
          <w:sz w:val="28"/>
        </w:rPr>
        <w:t>
      13. Құрылыс-монтаждау жұмыстарын жүргізу және оларды орындау үшін жағдайлар жасау кезінде тікелей пайдаланылатын жабдыққа ұзақ уақыт кезеңі ішінде өзгеріссіз нысанда әрекет ететін материалдық-заттай объектілер және құндылықтар жиынтығы болып табылатын негізгі құралдарды жатқызу керек.</w:t>
      </w:r>
    </w:p>
    <w:bookmarkEnd w:id="23"/>
    <w:bookmarkStart w:name="z26" w:id="24"/>
    <w:p>
      <w:pPr>
        <w:spacing w:after="0"/>
        <w:ind w:left="0"/>
        <w:jc w:val="both"/>
      </w:pPr>
      <w:r>
        <w:rPr>
          <w:rFonts w:ascii="Times New Roman"/>
          <w:b w:val="false"/>
          <w:i w:val="false"/>
          <w:color w:val="000000"/>
          <w:sz w:val="28"/>
        </w:rPr>
        <w:t>
      14. Жабдықты монтаждауды талап етпейтін (оның ішінде құрастыруды талап ететін) жабдыққа оны қолданысқа енгізу үшін тіреулерді немесе іргетастарды орнату қажет емес жабдық (бос тұрған станоктар, пресстер, қозғалтқыштар, медициналық жабдықтар, аспаптар және т.б. ) жатады.</w:t>
      </w:r>
    </w:p>
    <w:bookmarkEnd w:id="24"/>
    <w:p>
      <w:pPr>
        <w:spacing w:after="0"/>
        <w:ind w:left="0"/>
        <w:jc w:val="both"/>
      </w:pPr>
      <w:r>
        <w:rPr>
          <w:rFonts w:ascii="Times New Roman"/>
          <w:b w:val="false"/>
          <w:i w:val="false"/>
          <w:color w:val="000000"/>
          <w:sz w:val="28"/>
        </w:rPr>
        <w:t>
      Салынып жатқан объектіге орнатуға арналған, кәсіпорынның қызметін қамтамасыз етуге, сондай-ақ ғимараттар мен құрылыстарды пайдалануға қажетті жабдықтарға, құралдар мен мүккәмалға мынадай материалдық-техникалық ресурстар жатады:</w:t>
      </w:r>
    </w:p>
    <w:p>
      <w:pPr>
        <w:spacing w:after="0"/>
        <w:ind w:left="0"/>
        <w:jc w:val="both"/>
      </w:pPr>
      <w:r>
        <w:rPr>
          <w:rFonts w:ascii="Times New Roman"/>
          <w:b w:val="false"/>
          <w:i w:val="false"/>
          <w:color w:val="000000"/>
          <w:sz w:val="28"/>
        </w:rPr>
        <w:t>
      технологиялық, энергетикалық, көтеру-көлік, сорғы-компрессорлық және басқа да жабдық (станоктар, пресстер, қозғалтқыштар, генераторлар, өндірістік қазандар, сорғылар, компрессорлар, крандар, жүк және жолаушылар көтергіштері, транспортерлер және т.б.);</w:t>
      </w:r>
    </w:p>
    <w:p>
      <w:pPr>
        <w:spacing w:after="0"/>
        <w:ind w:left="0"/>
        <w:jc w:val="both"/>
      </w:pPr>
      <w:r>
        <w:rPr>
          <w:rFonts w:ascii="Times New Roman"/>
          <w:b w:val="false"/>
          <w:i w:val="false"/>
          <w:color w:val="000000"/>
          <w:sz w:val="28"/>
        </w:rPr>
        <w:t>
      аспаптар, автоматтандыру және байланыс құралдары;</w:t>
      </w:r>
    </w:p>
    <w:p>
      <w:pPr>
        <w:spacing w:after="0"/>
        <w:ind w:left="0"/>
        <w:jc w:val="both"/>
      </w:pPr>
      <w:r>
        <w:rPr>
          <w:rFonts w:ascii="Times New Roman"/>
          <w:b w:val="false"/>
          <w:i w:val="false"/>
          <w:color w:val="000000"/>
          <w:sz w:val="28"/>
        </w:rPr>
        <w:t>
      өрт сөндіру жабдықтары;</w:t>
      </w:r>
    </w:p>
    <w:p>
      <w:pPr>
        <w:spacing w:after="0"/>
        <w:ind w:left="0"/>
        <w:jc w:val="both"/>
      </w:pPr>
      <w:r>
        <w:rPr>
          <w:rFonts w:ascii="Times New Roman"/>
          <w:b w:val="false"/>
          <w:i w:val="false"/>
          <w:color w:val="000000"/>
          <w:sz w:val="28"/>
        </w:rPr>
        <w:t>
      зертханалар, шеберханалар, медициналық кабинеттер жабдықтары;</w:t>
      </w:r>
    </w:p>
    <w:p>
      <w:pPr>
        <w:spacing w:after="0"/>
        <w:ind w:left="0"/>
        <w:jc w:val="both"/>
      </w:pPr>
      <w:r>
        <w:rPr>
          <w:rFonts w:ascii="Times New Roman"/>
          <w:b w:val="false"/>
          <w:i w:val="false"/>
          <w:color w:val="000000"/>
          <w:sz w:val="28"/>
        </w:rPr>
        <w:t>
      құралдың, технологиялық жарақтар мен мүкәммалдың бастапқы қоры.</w:t>
      </w:r>
    </w:p>
    <w:p>
      <w:pPr>
        <w:spacing w:after="0"/>
        <w:ind w:left="0"/>
        <w:jc w:val="both"/>
      </w:pPr>
      <w:r>
        <w:rPr>
          <w:rFonts w:ascii="Times New Roman"/>
          <w:b w:val="false"/>
          <w:i w:val="false"/>
          <w:color w:val="000000"/>
          <w:sz w:val="28"/>
        </w:rPr>
        <w:t>
      Орнатуға арналған жабдық монтаждауды талап ететін және монтаждауды талап етпейтін жабдыққа бөлінеді.</w:t>
      </w:r>
    </w:p>
    <w:p>
      <w:pPr>
        <w:spacing w:after="0"/>
        <w:ind w:left="0"/>
        <w:jc w:val="both"/>
      </w:pPr>
      <w:r>
        <w:rPr>
          <w:rFonts w:ascii="Times New Roman"/>
          <w:b w:val="false"/>
          <w:i w:val="false"/>
          <w:color w:val="000000"/>
          <w:sz w:val="28"/>
        </w:rPr>
        <w:t>
      Монтаждауды талап ететін жабдыққа оның жекелеген бөліктері құрастырғаннан және іргетастарға немесе тіреулерге орнатылғаннан кейін ғана қолданысқа енгізілуі мүмкін жабдық жатады.</w:t>
      </w:r>
    </w:p>
    <w:bookmarkStart w:name="z27" w:id="25"/>
    <w:p>
      <w:pPr>
        <w:spacing w:after="0"/>
        <w:ind w:left="0"/>
        <w:jc w:val="left"/>
      </w:pPr>
      <w:r>
        <w:rPr>
          <w:rFonts w:ascii="Times New Roman"/>
          <w:b/>
          <w:i w:val="false"/>
          <w:color w:val="000000"/>
        </w:rPr>
        <w:t xml:space="preserve"> 2-бөлім. Құрылыс материалдарына, бұйымдарына, конструкцияларына және жабдықтарға арналған бағалар мониторингі</w:t>
      </w:r>
    </w:p>
    <w:bookmarkEnd w:id="25"/>
    <w:bookmarkStart w:name="z28" w:id="26"/>
    <w:p>
      <w:pPr>
        <w:spacing w:after="0"/>
        <w:ind w:left="0"/>
        <w:jc w:val="both"/>
      </w:pPr>
      <w:r>
        <w:rPr>
          <w:rFonts w:ascii="Times New Roman"/>
          <w:b w:val="false"/>
          <w:i w:val="false"/>
          <w:color w:val="000000"/>
          <w:sz w:val="28"/>
        </w:rPr>
        <w:t>
      15. Құрылыс материалдарына, бұйымдарына, конструкцияларына және жабдықтарға арналған бағалар мониторингі құрылыстағы сметалық-нормативтік базаны материалдық ресурстар мен жабдықтарға арналған. ағымдағы сметалық бағалармен қамтамасыз ету мақсатында жүргізіледі.</w:t>
      </w:r>
    </w:p>
    <w:bookmarkEnd w:id="26"/>
    <w:bookmarkStart w:name="z29" w:id="27"/>
    <w:p>
      <w:pPr>
        <w:spacing w:after="0"/>
        <w:ind w:left="0"/>
        <w:jc w:val="both"/>
      </w:pPr>
      <w:r>
        <w:rPr>
          <w:rFonts w:ascii="Times New Roman"/>
          <w:b w:val="false"/>
          <w:i w:val="false"/>
          <w:color w:val="000000"/>
          <w:sz w:val="28"/>
        </w:rPr>
        <w:t xml:space="preserve">
      16. Баға белгілейтін материалдық ресурстар мен жабдықтар бойынша бағалар мониторингі тоқсан сайын, номенклатураның қалған ресурстары бойынша – жыл сайын жүргізіледі. Баға белгілейтін материалдық ресурстар топтарының тізбесі осы Басшылық құжатқа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7"/>
    <w:bookmarkStart w:name="z30" w:id="28"/>
    <w:p>
      <w:pPr>
        <w:spacing w:after="0"/>
        <w:ind w:left="0"/>
        <w:jc w:val="both"/>
      </w:pPr>
      <w:r>
        <w:rPr>
          <w:rFonts w:ascii="Times New Roman"/>
          <w:b w:val="false"/>
          <w:i w:val="false"/>
          <w:color w:val="000000"/>
          <w:sz w:val="28"/>
        </w:rPr>
        <w:t>
      17. Баға мониторингін ұйымдастыру және жүргізу мынадай негізгі кезеңдерден тұрады:</w:t>
      </w:r>
    </w:p>
    <w:bookmarkEnd w:id="28"/>
    <w:p>
      <w:pPr>
        <w:spacing w:after="0"/>
        <w:ind w:left="0"/>
        <w:jc w:val="both"/>
      </w:pPr>
      <w:r>
        <w:rPr>
          <w:rFonts w:ascii="Times New Roman"/>
          <w:b w:val="false"/>
          <w:i w:val="false"/>
          <w:color w:val="000000"/>
          <w:sz w:val="28"/>
        </w:rPr>
        <w:t>
      1) ақпараты бойынша материалдық ресурстар және жабдықтардың бағаларына бақылау жүргізілетін базалық кәсіпорындардың тізбесін қалыптастыру;</w:t>
      </w:r>
    </w:p>
    <w:p>
      <w:pPr>
        <w:spacing w:after="0"/>
        <w:ind w:left="0"/>
        <w:jc w:val="both"/>
      </w:pPr>
      <w:r>
        <w:rPr>
          <w:rFonts w:ascii="Times New Roman"/>
          <w:b w:val="false"/>
          <w:i w:val="false"/>
          <w:color w:val="000000"/>
          <w:sz w:val="28"/>
        </w:rPr>
        <w:t>
      2) Қазақстан Республикасының өңірлері бойынша материалдық ресурстар мен жабдықтардың бағалары туралы ақпаратты жинау және өңдеу</w:t>
      </w:r>
    </w:p>
    <w:bookmarkStart w:name="z31" w:id="29"/>
    <w:p>
      <w:pPr>
        <w:spacing w:after="0"/>
        <w:ind w:left="0"/>
        <w:jc w:val="both"/>
      </w:pPr>
      <w:r>
        <w:rPr>
          <w:rFonts w:ascii="Times New Roman"/>
          <w:b w:val="false"/>
          <w:i w:val="false"/>
          <w:color w:val="000000"/>
          <w:sz w:val="28"/>
        </w:rPr>
        <w:t>
      18. Құрылыстағы материалдық ресурстар және жабдықтар мониторингін өткізу бойынша негізгі кәсіпорындар тізбесіне (бұдан әрі – тізбе) енгізу үшін кәсіпорындарды таңдау келесі қағидаттар негізінде жүргізіледі:</w:t>
      </w:r>
    </w:p>
    <w:bookmarkEnd w:id="29"/>
    <w:p>
      <w:pPr>
        <w:spacing w:after="0"/>
        <w:ind w:left="0"/>
        <w:jc w:val="both"/>
      </w:pPr>
      <w:r>
        <w:rPr>
          <w:rFonts w:ascii="Times New Roman"/>
          <w:b w:val="false"/>
          <w:i w:val="false"/>
          <w:color w:val="000000"/>
          <w:sz w:val="28"/>
        </w:rPr>
        <w:t>
      1) тізбеге олардың меншік нысандарына және ұйымдық-құқықтық нысандарына қарамастан материалдық ресурстарды, жабдықтарды жеткізуші кәсіпорындар (өндірушілер) енгізіледі;</w:t>
      </w:r>
    </w:p>
    <w:p>
      <w:pPr>
        <w:spacing w:after="0"/>
        <w:ind w:left="0"/>
        <w:jc w:val="both"/>
      </w:pPr>
      <w:r>
        <w:rPr>
          <w:rFonts w:ascii="Times New Roman"/>
          <w:b w:val="false"/>
          <w:i w:val="false"/>
          <w:color w:val="000000"/>
          <w:sz w:val="28"/>
        </w:rPr>
        <w:t>
      2) тізбеге енгізілген жеткізуші кәсіпорындардың (өндірушілердің) материалдық ресурстарының, жабдықтарының номенклатурасы сыныптауышқа сай өндірілетін және құрылыста тұтынылатын материалдық ресурстардың, жабдықтардың негізгі номенклатурасына сәйкес келеді;</w:t>
      </w:r>
    </w:p>
    <w:p>
      <w:pPr>
        <w:spacing w:after="0"/>
        <w:ind w:left="0"/>
        <w:jc w:val="both"/>
      </w:pPr>
      <w:r>
        <w:rPr>
          <w:rFonts w:ascii="Times New Roman"/>
          <w:b w:val="false"/>
          <w:i w:val="false"/>
          <w:color w:val="000000"/>
          <w:sz w:val="28"/>
        </w:rPr>
        <w:t>
      3) материалдық ресурстарды, жабдықтарды жеткізуші кәсіпорындар (өндірушілер) мониторинг барысында құрылыс нарығына жеткізілетін (өндірілетін) материалдық ресурстардың, жабдықтардың бағалары және техникалық сипаттамалары туралы шынайы ақпаратты ұсынады;</w:t>
      </w:r>
    </w:p>
    <w:p>
      <w:pPr>
        <w:spacing w:after="0"/>
        <w:ind w:left="0"/>
        <w:jc w:val="both"/>
      </w:pPr>
      <w:r>
        <w:rPr>
          <w:rFonts w:ascii="Times New Roman"/>
          <w:b w:val="false"/>
          <w:i w:val="false"/>
          <w:color w:val="000000"/>
          <w:sz w:val="28"/>
        </w:rPr>
        <w:t>
      4) жеткізуші кәсіпорындар (өндірушілер) жеткізетін (өндіретін) материалдық ресурстар, жабдықтар өнімнің қауіпсіздік талаптарына сәйкестігін растайтын ілеспе құжаттамамен (сәйкестік сертификаты, сәйкестік туралы декларация, техникалық немесе нормативтік құжаттама және т.б.) қамтамасыз етіледі;</w:t>
      </w:r>
    </w:p>
    <w:p>
      <w:pPr>
        <w:spacing w:after="0"/>
        <w:ind w:left="0"/>
        <w:jc w:val="both"/>
      </w:pPr>
      <w:r>
        <w:rPr>
          <w:rFonts w:ascii="Times New Roman"/>
          <w:b w:val="false"/>
          <w:i w:val="false"/>
          <w:color w:val="000000"/>
          <w:sz w:val="28"/>
        </w:rPr>
        <w:t>
      5) материалдық ресурстарды, жабдықтарды жеткізуші кәсіпорын (өндіруші) нарықты өнімнің жеткілікті көлемімен қамтамасыз етудің өндірістік мүмкіндігі бойынша өнімнің бір түрін жеткізушілердің арасынан таңдап алынады.</w:t>
      </w:r>
    </w:p>
    <w:bookmarkStart w:name="z32" w:id="30"/>
    <w:p>
      <w:pPr>
        <w:spacing w:after="0"/>
        <w:ind w:left="0"/>
        <w:jc w:val="both"/>
      </w:pPr>
      <w:r>
        <w:rPr>
          <w:rFonts w:ascii="Times New Roman"/>
          <w:b w:val="false"/>
          <w:i w:val="false"/>
          <w:color w:val="000000"/>
          <w:sz w:val="28"/>
        </w:rPr>
        <w:t xml:space="preserve">
      19. Баға ақпаратын жинау және оны кейіннен өңдеуге ыңғайлы түрге келтіру құрылыс нарығы субъектілерінен Қазақстан Республикасы Ұлттық экономика министрлігі Статистика комитеті Төрағасының м.а. 2018 жылғы 19 желтоқсандағы № 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тізімінде тіркелген нөмірі № 18030) "Құрылыс материалдарына, бұйымдарына, конструкцияларына және инженерлік жабдыққа арналған босату бағалары туралы есеп" (коды 0001202, индексі 1-СМИО) нысанында алынған бастапқы статистикалық деректер, прайс-парақтар және өндіруші кәсіпорындар (жеткізушілер) бұқаралық ақпарат құралдарында ұсынатын немесе жариялайтын материалдық ресурстар мен жабдықтардың бағалары туралы басқа да қолжетімді ақпарат негізінде жүзеге асырылады.</w:t>
      </w:r>
    </w:p>
    <w:bookmarkEnd w:id="30"/>
    <w:bookmarkStart w:name="z33" w:id="31"/>
    <w:p>
      <w:pPr>
        <w:spacing w:after="0"/>
        <w:ind w:left="0"/>
        <w:jc w:val="both"/>
      </w:pPr>
      <w:r>
        <w:rPr>
          <w:rFonts w:ascii="Times New Roman"/>
          <w:b w:val="false"/>
          <w:i w:val="false"/>
          <w:color w:val="000000"/>
          <w:sz w:val="28"/>
        </w:rPr>
        <w:t>
      20. Баға ақпаратын өңдеу келіп түсетін ақпаратта бақыланатын оқиғаның белгілерін анықтау және нәтижелерді бұрмалайтын кездейсоқ деректер есебінен алып тастау мақсатында жүргізіледі.</w:t>
      </w:r>
    </w:p>
    <w:bookmarkEnd w:id="31"/>
    <w:bookmarkStart w:name="z34" w:id="32"/>
    <w:p>
      <w:pPr>
        <w:spacing w:after="0"/>
        <w:ind w:left="0"/>
        <w:jc w:val="both"/>
      </w:pPr>
      <w:r>
        <w:rPr>
          <w:rFonts w:ascii="Times New Roman"/>
          <w:b w:val="false"/>
          <w:i w:val="false"/>
          <w:color w:val="000000"/>
          <w:sz w:val="28"/>
        </w:rPr>
        <w:t>
      21. Нәтижелерді бұрмалайтын кездейсоқ деректер есебінен шығару үшін өндірушілер (жеткізушілер) бағасының орташа арифметикалық ішінара жиынтықтан орташа квадраттық ауытқуы мына формула (3.2.1) бойынша есептеледі:</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 өндірушілер (жеткізушілер) бағасының орташа квадраттық ауытқуы;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і</w:t>
      </w:r>
      <w:r>
        <w:rPr>
          <w:rFonts w:ascii="Times New Roman"/>
          <w:b w:val="false"/>
          <w:i w:val="false"/>
          <w:color w:val="000000"/>
          <w:sz w:val="28"/>
        </w:rPr>
        <w:t xml:space="preserve"> – і өндірушінің (жеткізушінің) есептік кезең ішінде материалдық ресурсының (жабдығының) бағасы;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ор</w:t>
      </w:r>
      <w:r>
        <w:rPr>
          <w:rFonts w:ascii="Times New Roman"/>
          <w:b w:val="false"/>
          <w:i w:val="false"/>
          <w:color w:val="000000"/>
          <w:sz w:val="28"/>
        </w:rPr>
        <w:t>. – материалдық ресурсты (жабдықты) өндірушілер (жеткізушілер) бағасының орташа арифметикалық мәні;</w:t>
      </w:r>
    </w:p>
    <w:p>
      <w:pPr>
        <w:spacing w:after="0"/>
        <w:ind w:left="0"/>
        <w:jc w:val="both"/>
      </w:pPr>
      <w:r>
        <w:rPr>
          <w:rFonts w:ascii="Times New Roman"/>
          <w:b w:val="false"/>
          <w:i w:val="false"/>
          <w:color w:val="000000"/>
          <w:sz w:val="28"/>
        </w:rPr>
        <w:t>
      n-материалдық ресурсқа (жабдыққа) баға ұсынған өндірушілердің (жеткізушілердің) саны.</w:t>
      </w:r>
    </w:p>
    <w:p>
      <w:pPr>
        <w:spacing w:after="0"/>
        <w:ind w:left="0"/>
        <w:jc w:val="both"/>
      </w:pPr>
      <w:r>
        <w:rPr>
          <w:rFonts w:ascii="Times New Roman"/>
          <w:b w:val="false"/>
          <w:i w:val="false"/>
          <w:color w:val="000000"/>
          <w:sz w:val="28"/>
        </w:rPr>
        <w:t>
      Материалдық ресурстар (жабдықтар) бойынша орташа арифметикалық іріктеме жиынтықтан екі еселенген орташа квадраттық ауытқудан (±2</w:t>
      </w:r>
      <w:r>
        <w:rPr>
          <w:rFonts w:ascii="Times New Roman"/>
          <w:b w:val="false"/>
          <w:i w:val="false"/>
          <w:color w:val="000000"/>
          <w:sz w:val="28"/>
        </w:rPr>
        <w:t>s</w:t>
      </w:r>
      <w:r>
        <w:rPr>
          <w:rFonts w:ascii="Times New Roman"/>
          <w:b w:val="false"/>
          <w:i w:val="false"/>
          <w:color w:val="000000"/>
          <w:sz w:val="28"/>
        </w:rPr>
        <w:t>) астам ауытқумен бағалардың көрсеткіштері қате деректер болып табылады және орташа босату бағаларының есебінен алынып тасталады.</w:t>
      </w:r>
    </w:p>
    <w:p>
      <w:pPr>
        <w:spacing w:after="0"/>
        <w:ind w:left="0"/>
        <w:jc w:val="both"/>
      </w:pPr>
      <w:r>
        <w:rPr>
          <w:rFonts w:ascii="Times New Roman"/>
          <w:b w:val="false"/>
          <w:i w:val="false"/>
          <w:color w:val="000000"/>
          <w:sz w:val="28"/>
        </w:rPr>
        <w:t>
      Бастапқы деректердегі кездейсоқ мәндер алынып тасталғаннан кейін материалдық ресурсты (жабдықты) өндірушілер (жеткізушілер) бағасының орташа арифметикалық мәнін есептеу қайта орындалады.</w:t>
      </w:r>
    </w:p>
    <w:bookmarkStart w:name="z35" w:id="33"/>
    <w:p>
      <w:pPr>
        <w:spacing w:after="0"/>
        <w:ind w:left="0"/>
        <w:jc w:val="left"/>
      </w:pPr>
      <w:r>
        <w:rPr>
          <w:rFonts w:ascii="Times New Roman"/>
          <w:b/>
          <w:i w:val="false"/>
          <w:color w:val="000000"/>
        </w:rPr>
        <w:t xml:space="preserve"> 3-бөлім. Құрылыс материалдарының, бұйымдарының, конструкцияларының және жабдықтардың сметалық бағаларын есептеу</w:t>
      </w:r>
    </w:p>
    <w:bookmarkEnd w:id="33"/>
    <w:bookmarkStart w:name="z36" w:id="34"/>
    <w:p>
      <w:pPr>
        <w:spacing w:after="0"/>
        <w:ind w:left="0"/>
        <w:jc w:val="both"/>
      </w:pPr>
      <w:r>
        <w:rPr>
          <w:rFonts w:ascii="Times New Roman"/>
          <w:b w:val="false"/>
          <w:i w:val="false"/>
          <w:color w:val="000000"/>
          <w:sz w:val="28"/>
        </w:rPr>
        <w:t>
      22. Құрылыс материалдарына және құрылысқа арналған жабдықтарға арналған ағымдағы деңгейдегі сметалық бағалар құрылыс алаңының франко-объект жанындағы қоймасына жасалады және белгіленген өлшем бірлігіне келесі құн элементтері кіреді:</w:t>
      </w:r>
    </w:p>
    <w:bookmarkEnd w:id="34"/>
    <w:p>
      <w:pPr>
        <w:spacing w:after="0"/>
        <w:ind w:left="0"/>
        <w:jc w:val="both"/>
      </w:pPr>
      <w:r>
        <w:rPr>
          <w:rFonts w:ascii="Times New Roman"/>
          <w:b w:val="false"/>
          <w:i w:val="false"/>
          <w:color w:val="000000"/>
          <w:sz w:val="28"/>
        </w:rPr>
        <w:t>
      1) қосалқы бөлшектердің (жабдық үшін), ыдыстың, қаптаманың және деректеменің құнын ескере отырып, материалдық ресурстардың, жабдықтардың құнын қамтитын орташа босату бағасы;</w:t>
      </w:r>
    </w:p>
    <w:p>
      <w:pPr>
        <w:spacing w:after="0"/>
        <w:ind w:left="0"/>
        <w:jc w:val="both"/>
      </w:pPr>
      <w:r>
        <w:rPr>
          <w:rFonts w:ascii="Times New Roman"/>
          <w:b w:val="false"/>
          <w:i w:val="false"/>
          <w:color w:val="000000"/>
          <w:sz w:val="28"/>
        </w:rPr>
        <w:t>
      2) көлік шығыстары;</w:t>
      </w:r>
    </w:p>
    <w:p>
      <w:pPr>
        <w:spacing w:after="0"/>
        <w:ind w:left="0"/>
        <w:jc w:val="both"/>
      </w:pPr>
      <w:r>
        <w:rPr>
          <w:rFonts w:ascii="Times New Roman"/>
          <w:b w:val="false"/>
          <w:i w:val="false"/>
          <w:color w:val="000000"/>
          <w:sz w:val="28"/>
        </w:rPr>
        <w:t>
      3) дайындау-қойма шығыстары;</w:t>
      </w:r>
    </w:p>
    <w:p>
      <w:pPr>
        <w:spacing w:after="0"/>
        <w:ind w:left="0"/>
        <w:jc w:val="both"/>
      </w:pPr>
      <w:r>
        <w:rPr>
          <w:rFonts w:ascii="Times New Roman"/>
          <w:b w:val="false"/>
          <w:i w:val="false"/>
          <w:color w:val="000000"/>
          <w:sz w:val="28"/>
        </w:rPr>
        <w:t>
      4) кедендік баждар мен салықтар (қажет болған жағдайда).</w:t>
      </w:r>
    </w:p>
    <w:bookmarkStart w:name="z37" w:id="35"/>
    <w:p>
      <w:pPr>
        <w:spacing w:after="0"/>
        <w:ind w:left="0"/>
        <w:jc w:val="both"/>
      </w:pPr>
      <w:r>
        <w:rPr>
          <w:rFonts w:ascii="Times New Roman"/>
          <w:b w:val="false"/>
          <w:i w:val="false"/>
          <w:color w:val="000000"/>
          <w:sz w:val="28"/>
        </w:rPr>
        <w:t>
      23. Құрылыстың сметалық құнын айқындау кезінде объект жанындағы қойма ретінде құрылысты ұйымдастыру жобасында көзделген:</w:t>
      </w:r>
    </w:p>
    <w:bookmarkEnd w:id="35"/>
    <w:p>
      <w:pPr>
        <w:spacing w:after="0"/>
        <w:ind w:left="0"/>
        <w:jc w:val="both"/>
      </w:pPr>
      <w:r>
        <w:rPr>
          <w:rFonts w:ascii="Times New Roman"/>
          <w:b w:val="false"/>
          <w:i w:val="false"/>
          <w:color w:val="000000"/>
          <w:sz w:val="28"/>
        </w:rPr>
        <w:t>
      – ашық сақталатын материалдар үшін – оларды объектінің (ғимараттар, құрылыстар) құрылыс аумағында орналастыру үшін пайдаланылатын алаң;</w:t>
      </w:r>
    </w:p>
    <w:p>
      <w:pPr>
        <w:spacing w:after="0"/>
        <w:ind w:left="0"/>
        <w:jc w:val="both"/>
      </w:pPr>
      <w:r>
        <w:rPr>
          <w:rFonts w:ascii="Times New Roman"/>
          <w:b w:val="false"/>
          <w:i w:val="false"/>
          <w:color w:val="000000"/>
          <w:sz w:val="28"/>
        </w:rPr>
        <w:t>
      - қалған материалдар үшін – осы объект (ғимарат, құрылыс) үшін сақтау қоймасы (қаттастыра жинау орны) қабылданады.</w:t>
      </w:r>
    </w:p>
    <w:bookmarkStart w:name="z38" w:id="36"/>
    <w:p>
      <w:pPr>
        <w:spacing w:after="0"/>
        <w:ind w:left="0"/>
        <w:jc w:val="both"/>
      </w:pPr>
      <w:r>
        <w:rPr>
          <w:rFonts w:ascii="Times New Roman"/>
          <w:b w:val="false"/>
          <w:i w:val="false"/>
          <w:color w:val="000000"/>
          <w:sz w:val="28"/>
        </w:rPr>
        <w:t>
      24. Материалдық ресурстардың (жабдықтардың) сметалық бағаларын есептеу мынадай негізгі кезеңдерден тұрады::</w:t>
      </w:r>
    </w:p>
    <w:bookmarkEnd w:id="36"/>
    <w:p>
      <w:pPr>
        <w:spacing w:after="0"/>
        <w:ind w:left="0"/>
        <w:jc w:val="both"/>
      </w:pPr>
      <w:r>
        <w:rPr>
          <w:rFonts w:ascii="Times New Roman"/>
          <w:b w:val="false"/>
          <w:i w:val="false"/>
          <w:color w:val="000000"/>
          <w:sz w:val="28"/>
        </w:rPr>
        <w:t>
      1) орташа босату бағасын есептеу (Бор.);</w:t>
      </w:r>
    </w:p>
    <w:p>
      <w:pPr>
        <w:spacing w:after="0"/>
        <w:ind w:left="0"/>
        <w:jc w:val="both"/>
      </w:pPr>
      <w:r>
        <w:rPr>
          <w:rFonts w:ascii="Times New Roman"/>
          <w:b w:val="false"/>
          <w:i w:val="false"/>
          <w:color w:val="000000"/>
          <w:sz w:val="28"/>
        </w:rPr>
        <w:t>
      2) тасымалдау шығындарын және дайындау-қойма шығыстарын ескере отырып, сметалық бағаны есептеу.</w:t>
      </w:r>
    </w:p>
    <w:bookmarkStart w:name="z39" w:id="37"/>
    <w:p>
      <w:pPr>
        <w:spacing w:after="0"/>
        <w:ind w:left="0"/>
        <w:jc w:val="both"/>
      </w:pPr>
      <w:r>
        <w:rPr>
          <w:rFonts w:ascii="Times New Roman"/>
          <w:b w:val="false"/>
          <w:i w:val="false"/>
          <w:color w:val="000000"/>
          <w:sz w:val="28"/>
        </w:rPr>
        <w:t>
      25. Кезекті есептік кезеңге (жыл, тоқсан) материалдық ресурстардың (жабдықтардың) сметалық бағаларын есептеу мына формула (3.3.1) бойынша жүргізіледі:</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см</w:t>
      </w:r>
      <w:r>
        <w:rPr>
          <w:rFonts w:ascii="Times New Roman"/>
          <w:b w:val="false"/>
          <w:i w:val="false"/>
          <w:color w:val="000000"/>
          <w:sz w:val="28"/>
        </w:rPr>
        <w:t>. – сметалық баға;</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ор</w:t>
      </w:r>
      <w:r>
        <w:rPr>
          <w:rFonts w:ascii="Times New Roman"/>
          <w:b w:val="false"/>
          <w:i w:val="false"/>
          <w:color w:val="000000"/>
          <w:sz w:val="28"/>
        </w:rPr>
        <w:t>. – орташа босату бағасы;</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к</w:t>
      </w:r>
      <w:r>
        <w:rPr>
          <w:rFonts w:ascii="Times New Roman"/>
          <w:b w:val="false"/>
          <w:i w:val="false"/>
          <w:color w:val="000000"/>
          <w:sz w:val="28"/>
        </w:rPr>
        <w:t>. –жоспарланатын есептік кезеңге материалдық ресурсты (жабдықты) тасымалдау бойынша көлік шығыстары;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дқ</w:t>
      </w:r>
      <w:r>
        <w:rPr>
          <w:rFonts w:ascii="Times New Roman"/>
          <w:b w:val="false"/>
          <w:i w:val="false"/>
          <w:color w:val="000000"/>
          <w:sz w:val="28"/>
        </w:rPr>
        <w:t xml:space="preserve"> – дайындау-қойма шығыстарын ескеретін коэффициент.</w:t>
      </w:r>
    </w:p>
    <w:bookmarkStart w:name="z40" w:id="38"/>
    <w:p>
      <w:pPr>
        <w:spacing w:after="0"/>
        <w:ind w:left="0"/>
        <w:jc w:val="both"/>
      </w:pPr>
      <w:r>
        <w:rPr>
          <w:rFonts w:ascii="Times New Roman"/>
          <w:b w:val="false"/>
          <w:i w:val="false"/>
          <w:color w:val="000000"/>
          <w:sz w:val="28"/>
        </w:rPr>
        <w:t>
      26. Орташа босатылым бағасының есебі әдісін таңдау ақпараттық қамтамасыз етудің мүмкіндігіне, жекелеген тауарларды өткізудің талаптарының ерекешілігіне, нарықтағы қолжетімділікке, бәсекелестік талаптарына, шикізат бағасының әсеріне және басқа да факторларға байланысты болады.</w:t>
      </w:r>
    </w:p>
    <w:bookmarkEnd w:id="38"/>
    <w:bookmarkStart w:name="z41" w:id="39"/>
    <w:p>
      <w:pPr>
        <w:spacing w:after="0"/>
        <w:ind w:left="0"/>
        <w:jc w:val="both"/>
      </w:pPr>
      <w:r>
        <w:rPr>
          <w:rFonts w:ascii="Times New Roman"/>
          <w:b w:val="false"/>
          <w:i w:val="false"/>
          <w:color w:val="000000"/>
          <w:sz w:val="28"/>
        </w:rPr>
        <w:t>
      27. Тізілімге енгізілген негізгі кәсіпорындар өндіретін және/немесе құрылыс (өткізу) нарығына жеткізетін материалдық ресурстардың (жабдықтардың) көлемдері болған кезде, кезекті есептік кезеңге (жыл) Жинақтарды қалыптастыру барысындағы есептік орташа босату бағасы (Б</w:t>
      </w:r>
      <w:r>
        <w:rPr>
          <w:rFonts w:ascii="Times New Roman"/>
          <w:b w:val="false"/>
          <w:i w:val="false"/>
          <w:color w:val="000000"/>
          <w:vertAlign w:val="subscript"/>
        </w:rPr>
        <w:t>о</w:t>
      </w:r>
      <w:r>
        <w:rPr>
          <w:rFonts w:ascii="Times New Roman"/>
          <w:b w:val="false"/>
          <w:i w:val="false"/>
          <w:color w:val="000000"/>
          <w:sz w:val="28"/>
        </w:rPr>
        <w:t>.) мына формула (3.3.2) бойынша айлық есептік көрсеткіш индексін (бұдан әрі – АЕК индексі) ескере отырып, орташа өлшенген шама (Б</w:t>
      </w:r>
      <w:r>
        <w:rPr>
          <w:rFonts w:ascii="Times New Roman"/>
          <w:b w:val="false"/>
          <w:i w:val="false"/>
          <w:color w:val="000000"/>
          <w:vertAlign w:val="subscript"/>
        </w:rPr>
        <w:t>оө</w:t>
      </w:r>
      <w:r>
        <w:rPr>
          <w:rFonts w:ascii="Times New Roman"/>
          <w:b w:val="false"/>
          <w:i w:val="false"/>
          <w:color w:val="000000"/>
          <w:sz w:val="28"/>
        </w:rPr>
        <w:t>.) ретінде айқындалады:</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об</w:t>
      </w:r>
      <w:r>
        <w:rPr>
          <w:rFonts w:ascii="Times New Roman"/>
          <w:b w:val="false"/>
          <w:i w:val="false"/>
          <w:color w:val="000000"/>
          <w:sz w:val="28"/>
        </w:rPr>
        <w:t xml:space="preserve"> – кезекті есептік кезеңге (жыл) орташа (орташа арифметикалық өлшенген) босату бағасы;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Өі</w:t>
      </w:r>
      <w:r>
        <w:rPr>
          <w:rFonts w:ascii="Times New Roman"/>
          <w:b w:val="false"/>
          <w:i w:val="false"/>
          <w:color w:val="000000"/>
          <w:sz w:val="28"/>
        </w:rPr>
        <w:t xml:space="preserve"> – есептік кезең ішіндегі і өндірушінің (жеткізушінің) бағасы;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есептік кезең ішіндегі і өндірушінің (жеткізушінің) өткізу көлемдері;</w:t>
      </w:r>
    </w:p>
    <w:p>
      <w:pPr>
        <w:spacing w:after="0"/>
        <w:ind w:left="0"/>
        <w:jc w:val="both"/>
      </w:pPr>
      <w:r>
        <w:rPr>
          <w:rFonts w:ascii="Times New Roman"/>
          <w:b w:val="false"/>
          <w:i w:val="false"/>
          <w:color w:val="000000"/>
          <w:sz w:val="28"/>
        </w:rPr>
        <w:t>
      n – материалдық ресурсқа (жабдыққа) баға ұсынған өндірушілердің (жеткізушілердің)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бос</w:t>
      </w:r>
      <w:r>
        <w:rPr>
          <w:rFonts w:ascii="Times New Roman"/>
          <w:b w:val="false"/>
          <w:i w:val="false"/>
          <w:color w:val="000000"/>
          <w:sz w:val="28"/>
        </w:rPr>
        <w:t xml:space="preserve"> – материалдық ресурстар мен жабдықтар номенклатурасына сәйкес материалдық ресурстар (жабдықтар) тобы үшін босату бағасының коэффициенті;</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АЕК</w:t>
      </w:r>
      <w:r>
        <w:rPr>
          <w:rFonts w:ascii="Times New Roman"/>
          <w:b w:val="false"/>
          <w:i w:val="false"/>
          <w:color w:val="000000"/>
          <w:sz w:val="28"/>
        </w:rPr>
        <w:t xml:space="preserve"> – кезекті есептік кезеңге – жылға АЕК индексі.</w:t>
      </w:r>
    </w:p>
    <w:bookmarkStart w:name="z42" w:id="40"/>
    <w:p>
      <w:pPr>
        <w:spacing w:after="0"/>
        <w:ind w:left="0"/>
        <w:jc w:val="both"/>
      </w:pPr>
      <w:r>
        <w:rPr>
          <w:rFonts w:ascii="Times New Roman"/>
          <w:b w:val="false"/>
          <w:i w:val="false"/>
          <w:color w:val="000000"/>
          <w:sz w:val="28"/>
        </w:rPr>
        <w:t>
      28. Кезекті есептік кезеңге (жыл) АЕК индексі кезекті жыл айлық есептік көрсеткішінің сметалық бағалардың жинақтарын қалыптастыру жылының айлық есептік көрсеткішіне қатынасы ретінде айқындалады.</w:t>
      </w:r>
    </w:p>
    <w:bookmarkEnd w:id="40"/>
    <w:p>
      <w:pPr>
        <w:spacing w:after="0"/>
        <w:ind w:left="0"/>
        <w:jc w:val="both"/>
      </w:pPr>
      <w:r>
        <w:rPr>
          <w:rFonts w:ascii="Times New Roman"/>
          <w:b w:val="false"/>
          <w:i w:val="false"/>
          <w:color w:val="000000"/>
          <w:sz w:val="28"/>
        </w:rPr>
        <w:t>
      Айлық есептік көрсеткіш мөлшері тиісті бес жылдық кезеңге арналған Қазақстан Республикасының әлеуметтік-экономикалық даму болжамына сәйкес қолданылады.</w:t>
      </w:r>
    </w:p>
    <w:bookmarkStart w:name="z43" w:id="41"/>
    <w:p>
      <w:pPr>
        <w:spacing w:after="0"/>
        <w:ind w:left="0"/>
        <w:jc w:val="both"/>
      </w:pPr>
      <w:r>
        <w:rPr>
          <w:rFonts w:ascii="Times New Roman"/>
          <w:b w:val="false"/>
          <w:i w:val="false"/>
          <w:color w:val="000000"/>
          <w:sz w:val="28"/>
        </w:rPr>
        <w:t>
      29. Бақыланатын есептік кезең (жыл, тоқсан) ішінде орташа өлшенген босату бағаларын анықтау кезінде олар бойынша осы кезең ішінде материалдық ресурстар, жабдықтар өткізілген бағалардың барлық мәндері есепке алынады.</w:t>
      </w:r>
    </w:p>
    <w:bookmarkEnd w:id="41"/>
    <w:bookmarkStart w:name="z44" w:id="42"/>
    <w:p>
      <w:pPr>
        <w:spacing w:after="0"/>
        <w:ind w:left="0"/>
        <w:jc w:val="both"/>
      </w:pPr>
      <w:r>
        <w:rPr>
          <w:rFonts w:ascii="Times New Roman"/>
          <w:b w:val="false"/>
          <w:i w:val="false"/>
          <w:color w:val="000000"/>
          <w:sz w:val="28"/>
        </w:rPr>
        <w:t>
      30. Өндірілетін және/немесе құрылыс (өткізу) нарығына жеткізілетін материалдық ресурстардың (жабдықтардың) көлемдері туралы мәліметтер болмаған кезде, кезекті есептік кезеңге (жыл) есептік орташа босату бағасы (Б</w:t>
      </w:r>
      <w:r>
        <w:rPr>
          <w:rFonts w:ascii="Times New Roman"/>
          <w:b w:val="false"/>
          <w:i w:val="false"/>
          <w:color w:val="000000"/>
          <w:vertAlign w:val="subscript"/>
        </w:rPr>
        <w:t>об</w:t>
      </w:r>
      <w:r>
        <w:rPr>
          <w:rFonts w:ascii="Times New Roman"/>
          <w:b w:val="false"/>
          <w:i w:val="false"/>
          <w:color w:val="000000"/>
          <w:sz w:val="28"/>
        </w:rPr>
        <w:t>) мына формула (3.3.3) бойынша АЕК индексін ескере отырып, орташа арифметикалық шама ретінде айқындалады:</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оа</w:t>
      </w:r>
      <w:r>
        <w:rPr>
          <w:rFonts w:ascii="Times New Roman"/>
          <w:b w:val="false"/>
          <w:i w:val="false"/>
          <w:color w:val="000000"/>
          <w:sz w:val="28"/>
        </w:rPr>
        <w:t>. – кезекті есептік кезеңге (жыл) орташа (орташа арифметикалық) босату бағасы;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Өі</w:t>
      </w:r>
      <w:r>
        <w:rPr>
          <w:rFonts w:ascii="Times New Roman"/>
          <w:b w:val="false"/>
          <w:i w:val="false"/>
          <w:color w:val="000000"/>
          <w:sz w:val="28"/>
        </w:rPr>
        <w:t xml:space="preserve"> – есептік кезең ішіндегі і өндірушінің (жеткізушінің) бағасы;</w:t>
      </w:r>
    </w:p>
    <w:p>
      <w:pPr>
        <w:spacing w:after="0"/>
        <w:ind w:left="0"/>
        <w:jc w:val="both"/>
      </w:pPr>
      <w:r>
        <w:rPr>
          <w:rFonts w:ascii="Times New Roman"/>
          <w:b w:val="false"/>
          <w:i w:val="false"/>
          <w:color w:val="000000"/>
          <w:sz w:val="28"/>
        </w:rPr>
        <w:t>
      n – материалдық ресурсқа (жабдыққа) баға ұсынған өндірушілердің (жеткізушілердің) саны.</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АЕК</w:t>
      </w:r>
      <w:r>
        <w:rPr>
          <w:rFonts w:ascii="Times New Roman"/>
          <w:b w:val="false"/>
          <w:i w:val="false"/>
          <w:color w:val="000000"/>
          <w:sz w:val="28"/>
        </w:rPr>
        <w:t xml:space="preserve"> – кезекті есептік кезеңге – жылға АЕК индексі;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бос</w:t>
      </w:r>
      <w:r>
        <w:rPr>
          <w:rFonts w:ascii="Times New Roman"/>
          <w:b w:val="false"/>
          <w:i w:val="false"/>
          <w:color w:val="000000"/>
          <w:sz w:val="28"/>
        </w:rPr>
        <w:t xml:space="preserve"> – Материалдық ресурстар мен жабдықтар номенклатурасына сәйкес материалдық ресурстар (жабдықтар) тобы үшін босату бағасының коэффициенті.</w:t>
      </w:r>
    </w:p>
    <w:bookmarkStart w:name="z45" w:id="43"/>
    <w:p>
      <w:pPr>
        <w:spacing w:after="0"/>
        <w:ind w:left="0"/>
        <w:jc w:val="both"/>
      </w:pPr>
      <w:r>
        <w:rPr>
          <w:rFonts w:ascii="Times New Roman"/>
          <w:b w:val="false"/>
          <w:i w:val="false"/>
          <w:color w:val="000000"/>
          <w:sz w:val="28"/>
        </w:rPr>
        <w:t>
      31. Ағымдағы жылға арналған сметалық бағаларды есептеу кезінде материалдық ресурстардың (жабдықтардың) орташа босатылу бағалары 1-ге тең АЕК индексімен (3.3.2), (3.3.3) формулалар бойынша анықталады.</w:t>
      </w:r>
    </w:p>
    <w:bookmarkEnd w:id="43"/>
    <w:bookmarkStart w:name="z46" w:id="44"/>
    <w:p>
      <w:pPr>
        <w:spacing w:after="0"/>
        <w:ind w:left="0"/>
        <w:jc w:val="both"/>
      </w:pPr>
      <w:r>
        <w:rPr>
          <w:rFonts w:ascii="Times New Roman"/>
          <w:b w:val="false"/>
          <w:i w:val="false"/>
          <w:color w:val="000000"/>
          <w:sz w:val="28"/>
        </w:rPr>
        <w:t>
      32. Мониторинг процесінде өңірдегі тек бір ғана жеткізуші (өндіруші) кәсіпорын бақыланған материалдық ресурстар (жабдықтар) бойынша мұндай ресурстарға арналған орташа босату бағалары (Боб) осы жеткізуші (өндіруші) кәсіпорынның деректері бойынша қабылданады.</w:t>
      </w:r>
    </w:p>
    <w:bookmarkEnd w:id="44"/>
    <w:bookmarkStart w:name="z47" w:id="45"/>
    <w:p>
      <w:pPr>
        <w:spacing w:after="0"/>
        <w:ind w:left="0"/>
        <w:jc w:val="both"/>
      </w:pPr>
      <w:r>
        <w:rPr>
          <w:rFonts w:ascii="Times New Roman"/>
          <w:b w:val="false"/>
          <w:i w:val="false"/>
          <w:color w:val="000000"/>
          <w:sz w:val="28"/>
        </w:rPr>
        <w:t>
      33. Өңірдің аумағында өндірісі жоқ бетон бұйымдар, құрама темірбетон бұйымдар мен конструкциялар, болат конструкциялар бойынша орташа босату бағасы оларды дайындаушы зауыттан осы өңірдегі жүк тасымалдары үшін ашық темір жол станциясына дейін жеткізуді ескере отырып, ұтымды логистикаға (франко-вагон бару станциясы) сүйене отырып, есептеледі.</w:t>
      </w:r>
    </w:p>
    <w:bookmarkEnd w:id="45"/>
    <w:bookmarkStart w:name="z48" w:id="46"/>
    <w:p>
      <w:pPr>
        <w:spacing w:after="0"/>
        <w:ind w:left="0"/>
        <w:jc w:val="both"/>
      </w:pPr>
      <w:r>
        <w:rPr>
          <w:rFonts w:ascii="Times New Roman"/>
          <w:b w:val="false"/>
          <w:i w:val="false"/>
          <w:color w:val="000000"/>
          <w:sz w:val="28"/>
        </w:rPr>
        <w:t>
      34. Өңірлер бөлінісінде материалдық ресурстарға (жабдыққа) арналған есептік кезеңнің орташа босату бағалары босату бағасының коэффициентін қолдана отырып, мониторингке қатысатын өндірушілердің (жеткізушілердің) салыстырмалы бағаларын орташаландырумен айқындалады.</w:t>
      </w:r>
    </w:p>
    <w:bookmarkEnd w:id="46"/>
    <w:bookmarkStart w:name="z49" w:id="47"/>
    <w:p>
      <w:pPr>
        <w:spacing w:after="0"/>
        <w:ind w:left="0"/>
        <w:jc w:val="both"/>
      </w:pPr>
      <w:r>
        <w:rPr>
          <w:rFonts w:ascii="Times New Roman"/>
          <w:b w:val="false"/>
          <w:i w:val="false"/>
          <w:color w:val="000000"/>
          <w:sz w:val="28"/>
        </w:rPr>
        <w:t>
      35. Босату бағасының коэффициенті (Кбос) өнімді өткізуге арналған шығыстардың нақты деңгейін ескере отырып, өндірушінің (жеткізушінің) бағасына қатысты босату бағасының өзгеруін сипаттайды және материалдық ресурстар (жабдықтар) тобы үшін мына (3.3.4) формула бойынша есептеледі:</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бос</w:t>
      </w:r>
      <w:r>
        <w:rPr>
          <w:rFonts w:ascii="Times New Roman"/>
          <w:b w:val="false"/>
          <w:i w:val="false"/>
          <w:color w:val="000000"/>
          <w:sz w:val="28"/>
        </w:rPr>
        <w:t>.</w:t>
      </w:r>
      <w:r>
        <w:rPr>
          <w:rFonts w:ascii="Times New Roman"/>
          <w:b w:val="false"/>
          <w:i w:val="false"/>
          <w:color w:val="000000"/>
          <w:vertAlign w:val="subscript"/>
        </w:rPr>
        <w:t>j</w:t>
      </w:r>
      <w:r>
        <w:rPr>
          <w:rFonts w:ascii="Times New Roman"/>
          <w:b w:val="false"/>
          <w:i w:val="false"/>
          <w:color w:val="000000"/>
          <w:sz w:val="28"/>
        </w:rPr>
        <w:t xml:space="preserve"> – Материалдық ресурстар мен жабдықтар номенклатурасына сәйкес бір топқа жататын j материалдық ресурстың (жабдықтың) босатылу бағасының коэффициенті;</w:t>
      </w:r>
    </w:p>
    <w:p>
      <w:pPr>
        <w:spacing w:after="0"/>
        <w:ind w:left="0"/>
        <w:jc w:val="both"/>
      </w:pPr>
      <w:r>
        <w:rPr>
          <w:rFonts w:ascii="Times New Roman"/>
          <w:b w:val="false"/>
          <w:i w:val="false"/>
          <w:color w:val="000000"/>
          <w:sz w:val="28"/>
        </w:rPr>
        <w:t>
      n – Материалдық ресурстар мен жабдықтар номенклатурасына сәйкес бір топқа жататын материалдық ресурстар (жабдықтар) саны.</w:t>
      </w:r>
    </w:p>
    <w:p>
      <w:pPr>
        <w:spacing w:after="0"/>
        <w:ind w:left="0"/>
        <w:jc w:val="both"/>
      </w:pPr>
      <w:r>
        <w:rPr>
          <w:rFonts w:ascii="Times New Roman"/>
          <w:b w:val="false"/>
          <w:i w:val="false"/>
          <w:color w:val="000000"/>
          <w:sz w:val="28"/>
        </w:rPr>
        <w:t>
      Босату бағасының коэффициенті 1-ден аспайды.</w:t>
      </w:r>
    </w:p>
    <w:bookmarkStart w:name="z50" w:id="48"/>
    <w:p>
      <w:pPr>
        <w:spacing w:after="0"/>
        <w:ind w:left="0"/>
        <w:jc w:val="both"/>
      </w:pPr>
      <w:r>
        <w:rPr>
          <w:rFonts w:ascii="Times New Roman"/>
          <w:b w:val="false"/>
          <w:i w:val="false"/>
          <w:color w:val="000000"/>
          <w:sz w:val="28"/>
        </w:rPr>
        <w:t>
      36. J материалдық ресурстың (жабдықтың) босатылу бағасының коэффициенті мына (3.3.5) формула бойынша есептеледі):</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бос</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і өндірушінің (жеткізушінің) материалдық ресурсына (жабдығына) арналған босату бағасы, теңге;</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ө</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і өндірушінің (жеткізушінің) материалдық ресурсына (жабдығына) арналған босату бағасы, теңге;</w:t>
      </w:r>
    </w:p>
    <w:p>
      <w:pPr>
        <w:spacing w:after="0"/>
        <w:ind w:left="0"/>
        <w:jc w:val="both"/>
      </w:pPr>
      <w:r>
        <w:rPr>
          <w:rFonts w:ascii="Times New Roman"/>
          <w:b w:val="false"/>
          <w:i w:val="false"/>
          <w:color w:val="000000"/>
          <w:sz w:val="28"/>
        </w:rPr>
        <w:t>
      m – материалдық ресурстарды (жабдықты) жеткізетін өндірушілердің (жеткізушілердің) саны.</w:t>
      </w:r>
    </w:p>
    <w:bookmarkStart w:name="z51" w:id="49"/>
    <w:p>
      <w:pPr>
        <w:spacing w:after="0"/>
        <w:ind w:left="0"/>
        <w:jc w:val="both"/>
      </w:pPr>
      <w:r>
        <w:rPr>
          <w:rFonts w:ascii="Times New Roman"/>
          <w:b w:val="false"/>
          <w:i w:val="false"/>
          <w:color w:val="000000"/>
          <w:sz w:val="28"/>
        </w:rPr>
        <w:t>
      37. Егер материалдық ресурстар (жабдықтар) бойынша мониторинг процесінде өңірдегі тек бір ғана жеткізуші (өндіруші) кәсіпорын бақыланса, босату бағасының коэффициенті (Кбос) Қазақстан Республикасы бойынша осындай материалдық ресурсқа (жабдыққа) арналған босату бағасы коэффициенттерінің орташа мәніне тең болып қабылданады.</w:t>
      </w:r>
    </w:p>
    <w:bookmarkEnd w:id="49"/>
    <w:bookmarkStart w:name="z52" w:id="50"/>
    <w:p>
      <w:pPr>
        <w:spacing w:after="0"/>
        <w:ind w:left="0"/>
        <w:jc w:val="both"/>
      </w:pPr>
      <w:r>
        <w:rPr>
          <w:rFonts w:ascii="Times New Roman"/>
          <w:b w:val="false"/>
          <w:i w:val="false"/>
          <w:color w:val="000000"/>
          <w:sz w:val="28"/>
        </w:rPr>
        <w:t>
      38. Көлік шығыстары жеткізушінің қоймасынан құрылыс үшін жүктерді тасымалдауға арналған сметалық бағаларды қолдана отырып, объект маңындағы қоймаға дейінгі орташа қашықтыққа жеткізу құнын есептеу жолымен материалдық ресурстардың, жабдықтардың сметалық бағаларпына енгізіледі.</w:t>
      </w:r>
    </w:p>
    <w:bookmarkEnd w:id="50"/>
    <w:p>
      <w:pPr>
        <w:spacing w:after="0"/>
        <w:ind w:left="0"/>
        <w:jc w:val="both"/>
      </w:pPr>
      <w:r>
        <w:rPr>
          <w:rFonts w:ascii="Times New Roman"/>
          <w:b w:val="false"/>
          <w:i w:val="false"/>
          <w:color w:val="000000"/>
          <w:sz w:val="28"/>
        </w:rPr>
        <w:t>
      Кендік емес материалдар үшін тасымалдаудың орташа қашықтығы, олардың әкімшілік-аумақтық тиесілігіне қарамастан, ұтымды логистиканы негізге ала отырып, өңірдің орталығына жақын карьерлерден өңірдің орталығына, Нұр-Сұлтан, Алматы, Шымкент қалаларының орталығына дейін қалыптасқан көліктік сұлбалар бойынша анықталады.</w:t>
      </w:r>
    </w:p>
    <w:bookmarkStart w:name="z53" w:id="51"/>
    <w:p>
      <w:pPr>
        <w:spacing w:after="0"/>
        <w:ind w:left="0"/>
        <w:jc w:val="both"/>
      </w:pPr>
      <w:r>
        <w:rPr>
          <w:rFonts w:ascii="Times New Roman"/>
          <w:b w:val="false"/>
          <w:i w:val="false"/>
          <w:color w:val="000000"/>
          <w:sz w:val="28"/>
        </w:rPr>
        <w:t>
      39. Дайындау-қойма шығыстары келесі мөлшерлерде франко-объект жанындағы қойма материалдық ресурстар және жабдықтар құнынан пайыздарда қабылданады: құрылыс материалдары және бұйымдары – 2%, металл конструкциялар – 0,75%, инженерлік жабдық үшін – 1,2%. Сәйкесінше, дайындау-қойма шығыстарын ескеретін коэффициент (Кдқ),: құрылыс материалдары және бұйымдары– 1,02, металл конструкциялар – 1,0075, инженерлік жабдық үшін – 1,012-ге тең.</w:t>
      </w:r>
    </w:p>
    <w:bookmarkEnd w:id="51"/>
    <w:bookmarkStart w:name="z54" w:id="52"/>
    <w:p>
      <w:pPr>
        <w:spacing w:after="0"/>
        <w:ind w:left="0"/>
        <w:jc w:val="both"/>
      </w:pPr>
      <w:r>
        <w:rPr>
          <w:rFonts w:ascii="Times New Roman"/>
          <w:b w:val="false"/>
          <w:i w:val="false"/>
          <w:color w:val="000000"/>
          <w:sz w:val="28"/>
        </w:rPr>
        <w:t>
      40. Сапа өлшемшарттары мен көрсеткіштерін регламенттейтін, әр түрлі сауда маркаларындағы инженерлік жабдықтарды сәйкестендіруге мүмкіндік беретін стандарттау жөніндегі нормативтік-техникалық құжат болмаған кезде, жабдықтардың атауы сауда маркалары мен брендтеріне "үлгісінде" деген сілтемемен келтіріледі.</w:t>
      </w:r>
    </w:p>
    <w:bookmarkEnd w:id="52"/>
    <w:bookmarkStart w:name="z55" w:id="53"/>
    <w:p>
      <w:pPr>
        <w:spacing w:after="0"/>
        <w:ind w:left="0"/>
        <w:jc w:val="both"/>
      </w:pPr>
      <w:r>
        <w:rPr>
          <w:rFonts w:ascii="Times New Roman"/>
          <w:b w:val="false"/>
          <w:i w:val="false"/>
          <w:color w:val="000000"/>
          <w:sz w:val="28"/>
        </w:rPr>
        <w:t>
      41. Жеке материалдық ресурстарға арналған баға ақпараты болмаған кезде, босату бағаларын қалыптастыру индекстік әдіспен, сондай-ақ біртекті топқа кіретін материалдық ресурстардың (жабдықтардың) сметалық бағалары негізінде жүзеге асырылады.</w:t>
      </w:r>
    </w:p>
    <w:bookmarkEnd w:id="53"/>
    <w:bookmarkStart w:name="z56" w:id="54"/>
    <w:p>
      <w:pPr>
        <w:spacing w:after="0"/>
        <w:ind w:left="0"/>
        <w:jc w:val="both"/>
      </w:pPr>
      <w:r>
        <w:rPr>
          <w:rFonts w:ascii="Times New Roman"/>
          <w:b w:val="false"/>
          <w:i w:val="false"/>
          <w:color w:val="000000"/>
          <w:sz w:val="28"/>
        </w:rPr>
        <w:t>
      42. Материалдық ресурстың (жабдықтың) әрбір нақты түрі бойынша индекстік әдісті қолдану кезінде, оның орташа ағымдағы бағасын алдыңғы кезеңнің бағасына бөлу жолымен жеке индекс есептеледі. Жеке индекстер ресурстардың түрі және тобы бойынша индекстің орташа мәніне келтіріледі.</w:t>
      </w:r>
    </w:p>
    <w:bookmarkEnd w:id="54"/>
    <w:bookmarkStart w:name="z57" w:id="55"/>
    <w:p>
      <w:pPr>
        <w:spacing w:after="0"/>
        <w:ind w:left="0"/>
        <w:jc w:val="both"/>
      </w:pPr>
      <w:r>
        <w:rPr>
          <w:rFonts w:ascii="Times New Roman"/>
          <w:b w:val="false"/>
          <w:i w:val="false"/>
          <w:color w:val="000000"/>
          <w:sz w:val="28"/>
        </w:rPr>
        <w:t>
      43. Біртекті топтағы материалдық ресурсқа (жабдыққа) арналған бағалар болмаған жағдайда, орташа босату бағасын қалыптастыру (3.3.6) формула бойынша орташа арифметикалық мән ретінде немесе (3.3.7) формула бойынша геометриялық өлшемдер арқылы осы топқа бірдей өлшем бірлігімен шектес материалдық ресурстардың (жабдықтардың) сметалық бағалары негізінде жүзеге асырылады:</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ор</w:t>
      </w: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 xml:space="preserve"> – материалдық ресурстың (жабдықтың) орташа босатылу бағасы;</w:t>
      </w:r>
    </w:p>
    <w:p>
      <w:pPr>
        <w:spacing w:after="0"/>
        <w:ind w:left="0"/>
        <w:jc w:val="both"/>
      </w:pPr>
      <w:r>
        <w:rPr>
          <w:rFonts w:ascii="Times New Roman"/>
          <w:b w:val="false"/>
          <w:i w:val="false"/>
          <w:color w:val="000000"/>
          <w:sz w:val="28"/>
        </w:rPr>
        <w:t xml:space="preserve">
      Б </w:t>
      </w:r>
      <w:r>
        <w:rPr>
          <w:rFonts w:ascii="Times New Roman"/>
          <w:b w:val="false"/>
          <w:i w:val="false"/>
          <w:color w:val="000000"/>
          <w:vertAlign w:val="subscript"/>
        </w:rPr>
        <w:t>ор</w:t>
      </w:r>
      <w:r>
        <w:rPr>
          <w:rFonts w:ascii="Times New Roman"/>
          <w:b w:val="false"/>
          <w:i w:val="false"/>
          <w:color w:val="000000"/>
          <w:sz w:val="28"/>
        </w:rPr>
        <w:t xml:space="preserve"> </w:t>
      </w:r>
      <w:r>
        <w:rPr>
          <w:rFonts w:ascii="Times New Roman"/>
          <w:b w:val="false"/>
          <w:i w:val="false"/>
          <w:color w:val="000000"/>
          <w:vertAlign w:val="subscript"/>
        </w:rPr>
        <w:t>n-1</w:t>
      </w:r>
      <w:r>
        <w:rPr>
          <w:rFonts w:ascii="Times New Roman"/>
          <w:b w:val="false"/>
          <w:i w:val="false"/>
          <w:color w:val="000000"/>
          <w:sz w:val="28"/>
        </w:rPr>
        <w:t xml:space="preserve"> – біртекті топтағы ізделетін шамадан жоғары орналасқан материалдық ресурстың (жабдықтың) босатылу бағасы;</w:t>
      </w:r>
    </w:p>
    <w:p>
      <w:pPr>
        <w:spacing w:after="0"/>
        <w:ind w:left="0"/>
        <w:jc w:val="both"/>
      </w:pPr>
      <w:r>
        <w:rPr>
          <w:rFonts w:ascii="Times New Roman"/>
          <w:b w:val="false"/>
          <w:i w:val="false"/>
          <w:color w:val="000000"/>
          <w:sz w:val="28"/>
        </w:rPr>
        <w:t xml:space="preserve">
      Б </w:t>
      </w:r>
      <w:r>
        <w:rPr>
          <w:rFonts w:ascii="Times New Roman"/>
          <w:b w:val="false"/>
          <w:i w:val="false"/>
          <w:color w:val="000000"/>
          <w:vertAlign w:val="subscript"/>
        </w:rPr>
        <w:t>ор</w:t>
      </w:r>
      <w:r>
        <w:rPr>
          <w:rFonts w:ascii="Times New Roman"/>
          <w:b w:val="false"/>
          <w:i w:val="false"/>
          <w:color w:val="000000"/>
          <w:sz w:val="28"/>
        </w:rPr>
        <w:t xml:space="preserve"> </w:t>
      </w:r>
      <w:r>
        <w:rPr>
          <w:rFonts w:ascii="Times New Roman"/>
          <w:b w:val="false"/>
          <w:i w:val="false"/>
          <w:color w:val="000000"/>
          <w:vertAlign w:val="subscript"/>
        </w:rPr>
        <w:t>n+1</w:t>
      </w:r>
      <w:r>
        <w:rPr>
          <w:rFonts w:ascii="Times New Roman"/>
          <w:b w:val="false"/>
          <w:i w:val="false"/>
          <w:color w:val="000000"/>
          <w:sz w:val="28"/>
        </w:rPr>
        <w:t xml:space="preserve"> – біртекті топтағы ізделетін шамадан төмен орналасқан материалдық ресурстың (жабдықтың) босатылу бағасы.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ор</w:t>
      </w:r>
      <w:r>
        <w:rPr>
          <w:rFonts w:ascii="Times New Roman"/>
          <w:b w:val="false"/>
          <w:i w:val="false"/>
          <w:color w:val="000000"/>
          <w:sz w:val="28"/>
        </w:rPr>
        <w:t xml:space="preserve"> – материалдық ресурстың (жабдықтың) орташа босатылу бағасы;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ор1</w:t>
      </w:r>
      <w:r>
        <w:rPr>
          <w:rFonts w:ascii="Times New Roman"/>
          <w:b w:val="false"/>
          <w:i w:val="false"/>
          <w:color w:val="000000"/>
          <w:sz w:val="28"/>
        </w:rPr>
        <w:t>– 1-материалдық ресурстың (жабдықтың) орташа босатылу бағасы;</w:t>
      </w:r>
    </w:p>
    <w:p>
      <w:pPr>
        <w:spacing w:after="0"/>
        <w:ind w:left="0"/>
        <w:jc w:val="both"/>
      </w:pPr>
      <w:r>
        <w:rPr>
          <w:rFonts w:ascii="Times New Roman"/>
          <w:b w:val="false"/>
          <w:i w:val="false"/>
          <w:color w:val="000000"/>
          <w:sz w:val="28"/>
        </w:rPr>
        <w:t>
      А – ол бойынша баға ақпараты жоқ материалдық ресурстың (жабдықтың) негізгі техникалық параметрі (геометриялық өлшемі, көлемі, қалыңдығы және т.б.);</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xml:space="preserve"> – 1-материалдық ресурстың (жабдықтың) негізгі техникалық параметрі.</w:t>
      </w:r>
    </w:p>
    <w:bookmarkStart w:name="z58" w:id="56"/>
    <w:p>
      <w:pPr>
        <w:spacing w:after="0"/>
        <w:ind w:left="0"/>
        <w:jc w:val="both"/>
      </w:pPr>
      <w:r>
        <w:rPr>
          <w:rFonts w:ascii="Times New Roman"/>
          <w:b w:val="false"/>
          <w:i w:val="false"/>
          <w:color w:val="000000"/>
          <w:sz w:val="28"/>
        </w:rPr>
        <w:t>
      44. Орташа босатылым бағасы (Бор) есебі есептік-талдау әдісімен (мысалы, калькуляциялау) орындалуы мүмкін.</w:t>
      </w:r>
    </w:p>
    <w:bookmarkEnd w:id="56"/>
    <w:bookmarkStart w:name="z59" w:id="57"/>
    <w:p>
      <w:pPr>
        <w:spacing w:after="0"/>
        <w:ind w:left="0"/>
        <w:jc w:val="both"/>
      </w:pPr>
      <w:r>
        <w:rPr>
          <w:rFonts w:ascii="Times New Roman"/>
          <w:b w:val="false"/>
          <w:i w:val="false"/>
          <w:color w:val="000000"/>
          <w:sz w:val="28"/>
        </w:rPr>
        <w:t xml:space="preserve">
      45. Өңірлер бойынша орташа босату бағаларының ауытқуы ±10% диапазонында тіркелген материалдық ресурстар мен жабдықтар үшін сметалық бағалар тұтастай Қазақстан Республикасы үшін есептеледі. Мұндай материалдық ресурстар мен жабдықтардың тізбесі осы Басшылық құжатқа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57"/>
    <w:bookmarkStart w:name="z60" w:id="58"/>
    <w:p>
      <w:pPr>
        <w:spacing w:after="0"/>
        <w:ind w:left="0"/>
        <w:jc w:val="left"/>
      </w:pPr>
      <w:r>
        <w:rPr>
          <w:rFonts w:ascii="Times New Roman"/>
          <w:b/>
          <w:i w:val="false"/>
          <w:color w:val="000000"/>
        </w:rPr>
        <w:t xml:space="preserve"> 3-тарау. Құрылыстағы сметалық жалақыны есептеу тәртібі</w:t>
      </w:r>
    </w:p>
    <w:bookmarkEnd w:id="58"/>
    <w:bookmarkStart w:name="z61" w:id="59"/>
    <w:p>
      <w:pPr>
        <w:spacing w:after="0"/>
        <w:ind w:left="0"/>
        <w:jc w:val="left"/>
      </w:pPr>
      <w:r>
        <w:rPr>
          <w:rFonts w:ascii="Times New Roman"/>
          <w:b/>
          <w:i w:val="false"/>
          <w:color w:val="000000"/>
        </w:rPr>
        <w:t xml:space="preserve"> 1-бөлім. Сметалық жалақыны есептеу бойынша жалпы ережелер</w:t>
      </w:r>
    </w:p>
    <w:bookmarkEnd w:id="59"/>
    <w:bookmarkStart w:name="z62" w:id="60"/>
    <w:p>
      <w:pPr>
        <w:spacing w:after="0"/>
        <w:ind w:left="0"/>
        <w:jc w:val="both"/>
      </w:pPr>
      <w:r>
        <w:rPr>
          <w:rFonts w:ascii="Times New Roman"/>
          <w:b w:val="false"/>
          <w:i w:val="false"/>
          <w:color w:val="000000"/>
          <w:sz w:val="28"/>
        </w:rPr>
        <w:t>
      46. Еңбек нормалары (уақыт, өндіру, еңбек сыйымдылығы, қызмет көрсету, саны) еңбек шығындарының өлшемі болып табылады және техниканың, технологияның, өндіріс пен еңбекті ұйымдастырудың қол жеткізілген деңгейіне сәйкес тиісті біліктілігі бар жұмыскер үшін белгіленеді.</w:t>
      </w:r>
    </w:p>
    <w:bookmarkEnd w:id="60"/>
    <w:bookmarkStart w:name="z63" w:id="61"/>
    <w:p>
      <w:pPr>
        <w:spacing w:after="0"/>
        <w:ind w:left="0"/>
        <w:jc w:val="both"/>
      </w:pPr>
      <w:r>
        <w:rPr>
          <w:rFonts w:ascii="Times New Roman"/>
          <w:b w:val="false"/>
          <w:i w:val="false"/>
          <w:color w:val="000000"/>
          <w:sz w:val="28"/>
        </w:rPr>
        <w:t>
      47. Жұмыскерлерге қойылатын біліктілік талаптары және белгілі бір жұмыс түрлерінің күрделілігі Қазақстан Республикасының Еңбек Кодексінің 16-бабының 16-1) тармақшасы негізінде бекітілетін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біліктілік анықтамалығын негізінде белгіленеді.</w:t>
      </w:r>
    </w:p>
    <w:bookmarkEnd w:id="61"/>
    <w:bookmarkStart w:name="z64" w:id="62"/>
    <w:p>
      <w:pPr>
        <w:spacing w:after="0"/>
        <w:ind w:left="0"/>
        <w:jc w:val="both"/>
      </w:pPr>
      <w:r>
        <w:rPr>
          <w:rFonts w:ascii="Times New Roman"/>
          <w:b w:val="false"/>
          <w:i w:val="false"/>
          <w:color w:val="000000"/>
          <w:sz w:val="28"/>
        </w:rPr>
        <w:t>
      48. Сметалық жалақы:</w:t>
      </w:r>
    </w:p>
    <w:bookmarkEnd w:id="62"/>
    <w:p>
      <w:pPr>
        <w:spacing w:after="0"/>
        <w:ind w:left="0"/>
        <w:jc w:val="both"/>
      </w:pPr>
      <w:r>
        <w:rPr>
          <w:rFonts w:ascii="Times New Roman"/>
          <w:b w:val="false"/>
          <w:i w:val="false"/>
          <w:color w:val="000000"/>
          <w:sz w:val="28"/>
        </w:rPr>
        <w:t>
      1) құрылысшы жұмысшылардың жалақысынан;</w:t>
      </w:r>
    </w:p>
    <w:p>
      <w:pPr>
        <w:spacing w:after="0"/>
        <w:ind w:left="0"/>
        <w:jc w:val="both"/>
      </w:pPr>
      <w:r>
        <w:rPr>
          <w:rFonts w:ascii="Times New Roman"/>
          <w:b w:val="false"/>
          <w:i w:val="false"/>
          <w:color w:val="000000"/>
          <w:sz w:val="28"/>
        </w:rPr>
        <w:t>
      2) машинистердің (құрылыс машиналары мен механизмдерін басқарумен және қызмет көрсетумен айналысатын жұмысшылардың) жалақысынан тұрады.</w:t>
      </w:r>
    </w:p>
    <w:bookmarkStart w:name="z65" w:id="63"/>
    <w:p>
      <w:pPr>
        <w:spacing w:after="0"/>
        <w:ind w:left="0"/>
        <w:jc w:val="both"/>
      </w:pPr>
      <w:r>
        <w:rPr>
          <w:rFonts w:ascii="Times New Roman"/>
          <w:b w:val="false"/>
          <w:i w:val="false"/>
          <w:color w:val="000000"/>
          <w:sz w:val="28"/>
        </w:rPr>
        <w:t>
      49. Құрылысшы жұмысшылардың жалақысы тікелей құрылыс және монтаждау жұмыстарымен айналысатын жұмысшылардың еңбек ақысын қамтиды. Құрылысшы жұмысшылардың сметалық жалақысы құрылыс-монтаждау жұмыстарының түрлері бойынша еңбек шығындарының және сметалық тарифтік мөлшерлемелер жинағы бойынша қабылданатын құрылысшы жұмысшылар мен машинистер үшін адам-сағаттың ағымдағы құны негізінде есептеледі.</w:t>
      </w:r>
    </w:p>
    <w:bookmarkEnd w:id="63"/>
    <w:bookmarkStart w:name="z66" w:id="64"/>
    <w:p>
      <w:pPr>
        <w:spacing w:after="0"/>
        <w:ind w:left="0"/>
        <w:jc w:val="both"/>
      </w:pPr>
      <w:r>
        <w:rPr>
          <w:rFonts w:ascii="Times New Roman"/>
          <w:b w:val="false"/>
          <w:i w:val="false"/>
          <w:color w:val="000000"/>
          <w:sz w:val="28"/>
        </w:rPr>
        <w:t>
      50. Машинистердің жалақысы құрылыс машиналары мен механизмдерін пайдалану шығындарының құрамына енгізіледі және машиналар мен механизмдердің машина-сағаты құнының құрамында сметалық тарифтік мөлшерлемелерді белгілей отырып, ағымдағы бағаларда есептеледі.</w:t>
      </w:r>
    </w:p>
    <w:bookmarkEnd w:id="64"/>
    <w:bookmarkStart w:name="z67" w:id="65"/>
    <w:p>
      <w:pPr>
        <w:spacing w:after="0"/>
        <w:ind w:left="0"/>
        <w:jc w:val="both"/>
      </w:pPr>
      <w:r>
        <w:rPr>
          <w:rFonts w:ascii="Times New Roman"/>
          <w:b w:val="false"/>
          <w:i w:val="false"/>
          <w:color w:val="000000"/>
          <w:sz w:val="28"/>
        </w:rPr>
        <w:t>
      51. Құрылысшы жұмысшылардың, машинистер мен механизаторлардың ағымдағы сағаттық тарифтік мөлшерлемесі "Құрылыс" экономикалық қызмет түрі бойынша жұмыскерлердің орташа айлық атаулы жалақысы туралы мемлекеттік статистика деректері бойынша анықталады.</w:t>
      </w:r>
    </w:p>
    <w:bookmarkEnd w:id="65"/>
    <w:bookmarkStart w:name="z68" w:id="66"/>
    <w:p>
      <w:pPr>
        <w:spacing w:after="0"/>
        <w:ind w:left="0"/>
        <w:jc w:val="both"/>
      </w:pPr>
      <w:r>
        <w:rPr>
          <w:rFonts w:ascii="Times New Roman"/>
          <w:b w:val="false"/>
          <w:i w:val="false"/>
          <w:color w:val="000000"/>
          <w:sz w:val="28"/>
        </w:rPr>
        <w:t>
      52. Сметалық тарифтік мөлшерлеме қалыпты еңбек жағдайларын ескереді.</w:t>
      </w:r>
    </w:p>
    <w:bookmarkEnd w:id="66"/>
    <w:bookmarkStart w:name="z69" w:id="67"/>
    <w:p>
      <w:pPr>
        <w:spacing w:after="0"/>
        <w:ind w:left="0"/>
        <w:jc w:val="both"/>
      </w:pPr>
      <w:r>
        <w:rPr>
          <w:rFonts w:ascii="Times New Roman"/>
          <w:b w:val="false"/>
          <w:i w:val="false"/>
          <w:color w:val="000000"/>
          <w:sz w:val="28"/>
        </w:rPr>
        <w:t>
      53. Ауыр жұмыстар, зиянды және (немесе) қауіпті еңбек жағдайлары бар жұмыстар бойынша сметалық тарифтік мөлшерлемелерге еңбек жағдайларын зияндылық, қауіптілік дәрежесі бойынша сыныптайтын, құрылыстағы салалық келісімде айқындалатын салалық коэффициенттер қолданылады.</w:t>
      </w:r>
    </w:p>
    <w:bookmarkEnd w:id="67"/>
    <w:bookmarkStart w:name="z70" w:id="68"/>
    <w:p>
      <w:pPr>
        <w:spacing w:after="0"/>
        <w:ind w:left="0"/>
        <w:jc w:val="both"/>
      </w:pPr>
      <w:r>
        <w:rPr>
          <w:rFonts w:ascii="Times New Roman"/>
          <w:b w:val="false"/>
          <w:i w:val="false"/>
          <w:color w:val="000000"/>
          <w:sz w:val="28"/>
        </w:rPr>
        <w:t>
      54. Экологиялық апат және радиациялық тәуекел аймақтарында еңбекке қосымша ақы төлеу Қазақстан Республикасының заңнамасына сәйкес қабылданады.</w:t>
      </w:r>
    </w:p>
    <w:bookmarkEnd w:id="68"/>
    <w:bookmarkStart w:name="z71" w:id="69"/>
    <w:p>
      <w:pPr>
        <w:spacing w:after="0"/>
        <w:ind w:left="0"/>
        <w:jc w:val="left"/>
      </w:pPr>
      <w:r>
        <w:rPr>
          <w:rFonts w:ascii="Times New Roman"/>
          <w:b/>
          <w:i w:val="false"/>
          <w:color w:val="000000"/>
        </w:rPr>
        <w:t xml:space="preserve"> 2-бөлім. Құрылысқа арналған сметадағы жалақыны есептеуге арналған нормативтік-есептеу базасы</w:t>
      </w:r>
    </w:p>
    <w:bookmarkEnd w:id="69"/>
    <w:bookmarkStart w:name="z72" w:id="70"/>
    <w:p>
      <w:pPr>
        <w:spacing w:after="0"/>
        <w:ind w:left="0"/>
        <w:jc w:val="both"/>
      </w:pPr>
      <w:r>
        <w:rPr>
          <w:rFonts w:ascii="Times New Roman"/>
          <w:b w:val="false"/>
          <w:i w:val="false"/>
          <w:color w:val="000000"/>
          <w:sz w:val="28"/>
        </w:rPr>
        <w:t>
      55. Құрылыста қолданылатын еңбекке ақы төлеу жүйесінің негізі жұмыскерлер біліктілігінің және олардың еңбегіне ақы төлеу сәйкестігін олар орындайтын жұмыстардың күрделілігі бойынша қамтамасыз ететін тарифтік жүйе болып табылады.</w:t>
      </w:r>
    </w:p>
    <w:bookmarkEnd w:id="70"/>
    <w:bookmarkStart w:name="z73" w:id="71"/>
    <w:p>
      <w:pPr>
        <w:spacing w:after="0"/>
        <w:ind w:left="0"/>
        <w:jc w:val="both"/>
      </w:pPr>
      <w:r>
        <w:rPr>
          <w:rFonts w:ascii="Times New Roman"/>
          <w:b w:val="false"/>
          <w:i w:val="false"/>
          <w:color w:val="000000"/>
          <w:sz w:val="28"/>
        </w:rPr>
        <w:t>
      56. Тарифтік жүйемен біліктілік санаттары (разрядтары) бойынша тарифтік мөлшерлемелер және тарифтік коэффициенттер белгіленеді.</w:t>
      </w:r>
    </w:p>
    <w:bookmarkEnd w:id="71"/>
    <w:bookmarkStart w:name="z74" w:id="72"/>
    <w:p>
      <w:pPr>
        <w:spacing w:after="0"/>
        <w:ind w:left="0"/>
        <w:jc w:val="both"/>
      </w:pPr>
      <w:r>
        <w:rPr>
          <w:rFonts w:ascii="Times New Roman"/>
          <w:b w:val="false"/>
          <w:i w:val="false"/>
          <w:color w:val="000000"/>
          <w:sz w:val="28"/>
        </w:rPr>
        <w:t>
      57. Құрылыс-монтаждау жұмыстарын тарифтеу Қазақстан Республикасының заңнамасында белгіленген тәртіппен бекітілген құрылысшы жұмысшылар мен машинистердің тарифтік мөлшерлемелерін (осы Басшылық құжатқа 6-қосымша) есептеуге арналған тарифтік коэффициенттерді және тікелей монтаждау жұмыстарымен айналысатын инженерлік буынның тарифтік мөлшерлемелерін (осы басшы құжатқа 8-қосымша) есептеуге арналған тарифтік коэффициенттерді қолдана отырып, Жұмысшылардың жұмыстары мен кәсіптерінің бірыңғай тарифтік-біліктілік анықтамалығына сәйкес жүргізіледі.</w:t>
      </w:r>
    </w:p>
    <w:bookmarkEnd w:id="72"/>
    <w:bookmarkStart w:name="z75" w:id="73"/>
    <w:p>
      <w:pPr>
        <w:spacing w:after="0"/>
        <w:ind w:left="0"/>
        <w:jc w:val="both"/>
      </w:pPr>
      <w:r>
        <w:rPr>
          <w:rFonts w:ascii="Times New Roman"/>
          <w:b w:val="false"/>
          <w:i w:val="false"/>
          <w:color w:val="000000"/>
          <w:sz w:val="28"/>
        </w:rPr>
        <w:t>
      58. Құрылыстағы сметалық тарифтік мөлшерлемелердің шамасын есептеудің негізі ресми статистикалық ақпарат болып табылады.</w:t>
      </w:r>
    </w:p>
    <w:bookmarkEnd w:id="73"/>
    <w:bookmarkStart w:name="z76" w:id="74"/>
    <w:p>
      <w:pPr>
        <w:spacing w:after="0"/>
        <w:ind w:left="0"/>
        <w:jc w:val="both"/>
      </w:pPr>
      <w:r>
        <w:rPr>
          <w:rFonts w:ascii="Times New Roman"/>
          <w:b w:val="false"/>
          <w:i w:val="false"/>
          <w:color w:val="000000"/>
          <w:sz w:val="28"/>
        </w:rPr>
        <w:t>
      59. Қазақстан Республикасы өңірлерінің әлеуметтік-экономикалық ерекшеліктерін есепке алу мақсатында сметалық тарифтік мөлшерлемелердің шамасы өңірлік коэффициенттің шамасына түзетіледі.</w:t>
      </w:r>
    </w:p>
    <w:bookmarkEnd w:id="74"/>
    <w:bookmarkStart w:name="z77" w:id="75"/>
    <w:p>
      <w:pPr>
        <w:spacing w:after="0"/>
        <w:ind w:left="0"/>
        <w:jc w:val="both"/>
      </w:pPr>
      <w:r>
        <w:rPr>
          <w:rFonts w:ascii="Times New Roman"/>
          <w:b w:val="false"/>
          <w:i w:val="false"/>
          <w:color w:val="000000"/>
          <w:sz w:val="28"/>
        </w:rPr>
        <w:t xml:space="preserve">
      60. Өңірлік коэффициенттерді есептеуді соңғы 12 айдағы деректер бойынша интернет-ресурстарда жарияланатын орташа жан басына шаққандағы ең төмен күнкөріс деңгейі туралы ресми статистикалық ақпарат негізінде құрылыстағы баға белгілеу саласындағы мамандандырылған ұйым жыл сайын жүргізеді. Өңірлік коэффициент осы Басшылық құжатқа </w:t>
      </w:r>
      <w:r>
        <w:rPr>
          <w:rFonts w:ascii="Times New Roman"/>
          <w:b w:val="false"/>
          <w:i w:val="false"/>
          <w:color w:val="000000"/>
          <w:sz w:val="28"/>
        </w:rPr>
        <w:t>4-қосымшада</w:t>
      </w:r>
      <w:r>
        <w:rPr>
          <w:rFonts w:ascii="Times New Roman"/>
          <w:b w:val="false"/>
          <w:i w:val="false"/>
          <w:color w:val="000000"/>
          <w:sz w:val="28"/>
        </w:rPr>
        <w:t xml:space="preserve"> келтірілген формула бойынша есептеледі және құрылыстағы сметалық тарифтік мөлшерлемелердің жинағында жарияланады.</w:t>
      </w:r>
    </w:p>
    <w:bookmarkEnd w:id="75"/>
    <w:bookmarkStart w:name="z78" w:id="76"/>
    <w:p>
      <w:pPr>
        <w:spacing w:after="0"/>
        <w:ind w:left="0"/>
        <w:jc w:val="left"/>
      </w:pPr>
      <w:r>
        <w:rPr>
          <w:rFonts w:ascii="Times New Roman"/>
          <w:b/>
          <w:i w:val="false"/>
          <w:color w:val="000000"/>
        </w:rPr>
        <w:t xml:space="preserve"> 3-бөлім. Сметалық тарифтік мөлшерлемелерді есептеу</w:t>
      </w:r>
    </w:p>
    <w:bookmarkEnd w:id="76"/>
    <w:bookmarkStart w:name="z79" w:id="77"/>
    <w:p>
      <w:pPr>
        <w:spacing w:after="0"/>
        <w:ind w:left="0"/>
        <w:jc w:val="both"/>
      </w:pPr>
      <w:r>
        <w:rPr>
          <w:rFonts w:ascii="Times New Roman"/>
          <w:b w:val="false"/>
          <w:i w:val="false"/>
          <w:color w:val="000000"/>
          <w:sz w:val="28"/>
        </w:rPr>
        <w:t xml:space="preserve">
      61. Жұмыстардың і-разряды (санат) үшін құрылысшы жұмысшылар мен машинистердің сметалық тарифтік мөлшерлемелері (ТМ өң.i) базалық сметалық тарифтік мөлшерлемелер (ТМ өң. базалар) (құрылысшы жұмысшылар үшін – бірінші разрядты, инженерлік буын үшін – 3-санатты техник) және осы басқарушы құжатқа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келтірілген тарифтік коэффициенттер (ТКі) мынадай формула бойынша есептеледі:</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75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62. Ағымдағы күнтізбелік жылға арналған сметалық тарифтік мөлшерлемелер "Құрылыс" экономикалық қызмет түрі бойынша қызметкерлердің орташа айлық атаулы жалақысы туралы ресми статистикалық ақпарат негізінде соңғы 12 айдағы орташа ретінде есептеледі. Есептеу нәтижелері бүтін теңгеге дейін дөңгелектенеді.</w:t>
      </w:r>
    </w:p>
    <w:bookmarkEnd w:id="78"/>
    <w:bookmarkStart w:name="z81" w:id="79"/>
    <w:p>
      <w:pPr>
        <w:spacing w:after="0"/>
        <w:ind w:left="0"/>
        <w:jc w:val="both"/>
      </w:pPr>
      <w:r>
        <w:rPr>
          <w:rFonts w:ascii="Times New Roman"/>
          <w:b w:val="false"/>
          <w:i w:val="false"/>
          <w:color w:val="000000"/>
          <w:sz w:val="28"/>
        </w:rPr>
        <w:t>
      63. Құрылыстағы жұмыскерлердің орташа айлық атаулы жалақысы туралы деректер негізінде мынадай формула бойынша орташа статистикалық сағаттық тарифтік мөлшерлеме (ТМстат) есептеледі:</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25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құр</w:t>
      </w:r>
      <w:r>
        <w:rPr>
          <w:rFonts w:ascii="Times New Roman"/>
          <w:b w:val="false"/>
          <w:i w:val="false"/>
          <w:color w:val="000000"/>
          <w:sz w:val="28"/>
        </w:rPr>
        <w:t xml:space="preserve"> – ресми статистикалық ақпаратқа сәйкес республика бойынша "Құрылыс" экономикалық қызмет түрі бойынша орташа айлық атаулы жалақы, теңге;</w:t>
      </w:r>
    </w:p>
    <w:p>
      <w:pPr>
        <w:spacing w:after="0"/>
        <w:ind w:left="0"/>
        <w:jc w:val="both"/>
      </w:pPr>
      <w:r>
        <w:rPr>
          <w:rFonts w:ascii="Times New Roman"/>
          <w:b w:val="false"/>
          <w:i w:val="false"/>
          <w:color w:val="000000"/>
          <w:sz w:val="28"/>
        </w:rPr>
        <w:t>
      Т – тиісті жылға арналған өндірістік күнтізбеге сәйкес екі демалыс күнімен 40 сағаттық жұмыс аптасында жұмыс уақытының орташа айлық ұзақтығы, сағат.</w:t>
      </w:r>
    </w:p>
    <w:bookmarkStart w:name="z82" w:id="80"/>
    <w:p>
      <w:pPr>
        <w:spacing w:after="0"/>
        <w:ind w:left="0"/>
        <w:jc w:val="both"/>
      </w:pPr>
      <w:r>
        <w:rPr>
          <w:rFonts w:ascii="Times New Roman"/>
          <w:b w:val="false"/>
          <w:i w:val="false"/>
          <w:color w:val="000000"/>
          <w:sz w:val="28"/>
        </w:rPr>
        <w:t>
      64. Нақты өңір үшін бірінші дәрежелі жұмыс деңгейіндегі сметалық тарифтік мөлшерлеме (ТМөң.1р) келесі формула бойынша есептеледі:</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06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06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АЕК</w:t>
      </w:r>
      <w:r>
        <w:rPr>
          <w:rFonts w:ascii="Times New Roman"/>
          <w:b w:val="false"/>
          <w:i w:val="false"/>
          <w:color w:val="000000"/>
          <w:sz w:val="28"/>
        </w:rPr>
        <w:t>- Қазақстан Республикасының заңнамасына сәйкес өткен жылдың айлық есептік көрсеткішіне қатысты жоспарланған жылдың айлық есептік көрсеткішінің өзгеруін ескеретін индекс;</w:t>
      </w:r>
    </w:p>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4р</w:t>
      </w:r>
      <w:r>
        <w:rPr>
          <w:rFonts w:ascii="Times New Roman"/>
          <w:b w:val="false"/>
          <w:i w:val="false"/>
          <w:color w:val="000000"/>
          <w:sz w:val="28"/>
        </w:rPr>
        <w:t>-4-разрядтың тарифтік коэффициентінің мәніне тең жұмыстардың орташа разрядының тарифтік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өң</w:t>
      </w:r>
      <w:r>
        <w:rPr>
          <w:rFonts w:ascii="Times New Roman"/>
          <w:b w:val="false"/>
          <w:i w:val="false"/>
          <w:color w:val="000000"/>
          <w:sz w:val="28"/>
        </w:rPr>
        <w:t xml:space="preserve">-осы басқарушы құжатқа </w:t>
      </w:r>
      <w:r>
        <w:rPr>
          <w:rFonts w:ascii="Times New Roman"/>
          <w:b w:val="false"/>
          <w:i w:val="false"/>
          <w:color w:val="000000"/>
          <w:sz w:val="28"/>
        </w:rPr>
        <w:t>7-қосымшаға</w:t>
      </w:r>
      <w:r>
        <w:rPr>
          <w:rFonts w:ascii="Times New Roman"/>
          <w:b w:val="false"/>
          <w:i w:val="false"/>
          <w:color w:val="000000"/>
          <w:sz w:val="28"/>
        </w:rPr>
        <w:t xml:space="preserve"> сәйкес есептелетін өңірлік коэффициент.</w:t>
      </w:r>
    </w:p>
    <w:bookmarkStart w:name="z83" w:id="81"/>
    <w:p>
      <w:pPr>
        <w:spacing w:after="0"/>
        <w:ind w:left="0"/>
        <w:jc w:val="both"/>
      </w:pPr>
      <w:r>
        <w:rPr>
          <w:rFonts w:ascii="Times New Roman"/>
          <w:b w:val="false"/>
          <w:i w:val="false"/>
          <w:color w:val="000000"/>
          <w:sz w:val="28"/>
        </w:rPr>
        <w:t>
      65. Тікелей монтаждау жұмыстарымен айналысатын 3-санатты техник ағымдағы деңгейіндегі сметалық тарифтік мөлшерлеме (ТМ өң.3-санатты техник) нақты өңір үшін мынадай формула бойынша есептеледі:</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99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4991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АЕК</w:t>
      </w:r>
      <w:r>
        <w:rPr>
          <w:rFonts w:ascii="Times New Roman"/>
          <w:b w:val="false"/>
          <w:i w:val="false"/>
          <w:color w:val="000000"/>
          <w:sz w:val="28"/>
        </w:rPr>
        <w:t>- Қазақстан Республикасының заңнамасына сәйкес өткен жылдың айлық есептік көрсеткішіне қатысты жоспарланған жылдың айлық есептік көрсеткішінің өзгеруін ескеретін индекс;</w:t>
      </w:r>
    </w:p>
    <w:p>
      <w:pPr>
        <w:spacing w:after="0"/>
        <w:ind w:left="0"/>
        <w:jc w:val="both"/>
      </w:pPr>
      <w:r>
        <w:rPr>
          <w:rFonts w:ascii="Times New Roman"/>
          <w:b w:val="false"/>
          <w:i w:val="false"/>
          <w:color w:val="000000"/>
          <w:sz w:val="28"/>
        </w:rPr>
        <w:t xml:space="preserve">
      ТК </w:t>
      </w:r>
      <w:r>
        <w:rPr>
          <w:rFonts w:ascii="Times New Roman"/>
          <w:b w:val="false"/>
          <w:i w:val="false"/>
          <w:color w:val="000000"/>
          <w:vertAlign w:val="subscript"/>
        </w:rPr>
        <w:t>2 сан. техник</w:t>
      </w:r>
      <w:r>
        <w:rPr>
          <w:rFonts w:ascii="Times New Roman"/>
          <w:b w:val="false"/>
          <w:i w:val="false"/>
          <w:color w:val="000000"/>
          <w:sz w:val="28"/>
        </w:rPr>
        <w:t xml:space="preserve"> – 2-санатты техник тарифтік коэффициентінің мәніне тең техниктер орындайтын жұмыстардың орташа разрядының тарифтік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өң</w:t>
      </w:r>
      <w:r>
        <w:rPr>
          <w:rFonts w:ascii="Times New Roman"/>
          <w:b w:val="false"/>
          <w:i w:val="false"/>
          <w:color w:val="000000"/>
          <w:sz w:val="28"/>
        </w:rPr>
        <w:t xml:space="preserve">-осы басқарушы құжатқа </w:t>
      </w:r>
      <w:r>
        <w:rPr>
          <w:rFonts w:ascii="Times New Roman"/>
          <w:b w:val="false"/>
          <w:i w:val="false"/>
          <w:color w:val="000000"/>
          <w:sz w:val="28"/>
        </w:rPr>
        <w:t>7-қосымшаға</w:t>
      </w:r>
      <w:r>
        <w:rPr>
          <w:rFonts w:ascii="Times New Roman"/>
          <w:b w:val="false"/>
          <w:i w:val="false"/>
          <w:color w:val="000000"/>
          <w:sz w:val="28"/>
        </w:rPr>
        <w:t xml:space="preserve"> сәйкес есептелетін өңірлік коэффициент.</w:t>
      </w:r>
    </w:p>
    <w:bookmarkStart w:name="z84" w:id="82"/>
    <w:p>
      <w:pPr>
        <w:spacing w:after="0"/>
        <w:ind w:left="0"/>
        <w:jc w:val="left"/>
      </w:pPr>
      <w:r>
        <w:rPr>
          <w:rFonts w:ascii="Times New Roman"/>
          <w:b/>
          <w:i w:val="false"/>
          <w:color w:val="000000"/>
        </w:rPr>
        <w:t xml:space="preserve"> 4-бөлім. Құрылысшы жұмысшылардың және машинистердің сметалық жалақысын есептеу</w:t>
      </w:r>
    </w:p>
    <w:bookmarkEnd w:id="82"/>
    <w:bookmarkStart w:name="z85" w:id="83"/>
    <w:p>
      <w:pPr>
        <w:spacing w:after="0"/>
        <w:ind w:left="0"/>
        <w:jc w:val="both"/>
      </w:pPr>
      <w:r>
        <w:rPr>
          <w:rFonts w:ascii="Times New Roman"/>
          <w:b w:val="false"/>
          <w:i w:val="false"/>
          <w:color w:val="000000"/>
          <w:sz w:val="28"/>
        </w:rPr>
        <w:t>
      66. Құрылысшы жұмысшылардың және машинистердің (З) сметалық жалақысы жергілікті және объектілік сметаларда және сметалық есептеулерде мына формула бойынша анықталады:</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8702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ж</w:t>
      </w:r>
      <w:r>
        <w:rPr>
          <w:rFonts w:ascii="Times New Roman"/>
          <w:b w:val="false"/>
          <w:i w:val="false"/>
          <w:color w:val="000000"/>
          <w:sz w:val="28"/>
        </w:rPr>
        <w:t xml:space="preserve"> – тікелей құрылыс және монтаждау жұмыстарымен айналысатын құрылысшы жұмысшылардың жалақысы, теңге;</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м</w:t>
      </w:r>
      <w:r>
        <w:rPr>
          <w:rFonts w:ascii="Times New Roman"/>
          <w:b w:val="false"/>
          <w:i w:val="false"/>
          <w:color w:val="000000"/>
          <w:sz w:val="28"/>
        </w:rPr>
        <w:t>-машинистердің жалақысы, теңге;</w:t>
      </w:r>
    </w:p>
    <w:bookmarkStart w:name="z86" w:id="84"/>
    <w:p>
      <w:pPr>
        <w:spacing w:after="0"/>
        <w:ind w:left="0"/>
        <w:jc w:val="both"/>
      </w:pPr>
      <w:r>
        <w:rPr>
          <w:rFonts w:ascii="Times New Roman"/>
          <w:b w:val="false"/>
          <w:i w:val="false"/>
          <w:color w:val="000000"/>
          <w:sz w:val="28"/>
        </w:rPr>
        <w:t>
      67. Жергілікті сметаларда тікелей құрылыс және монтаждау жұмыстарымен айналысатын жұмысшылардың жалақысы (Ж</w:t>
      </w:r>
      <w:r>
        <w:rPr>
          <w:rFonts w:ascii="Times New Roman"/>
          <w:b w:val="false"/>
          <w:i w:val="false"/>
          <w:color w:val="000000"/>
          <w:vertAlign w:val="subscript"/>
        </w:rPr>
        <w:t>ж</w:t>
      </w:r>
      <w:r>
        <w:rPr>
          <w:rFonts w:ascii="Times New Roman"/>
          <w:b w:val="false"/>
          <w:i w:val="false"/>
          <w:color w:val="000000"/>
          <w:sz w:val="28"/>
        </w:rPr>
        <w:t>) кейіннен келесі формула негізінде сметаның барлық тармақтарын қоса отырып, жұмыстардың і-разряды (санаты) үшін жұмыстардың j-жұмыс түрінің өлшем бірліктерінің санына құрылысшы жұмысшылардың нормативтік еңбек шығындарына сметалық тарифтік мөлерлеменің шамасын көбейту жолымен анықталады:</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19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j</w:t>
      </w:r>
      <w:r>
        <w:rPr>
          <w:rFonts w:ascii="Times New Roman"/>
          <w:b w:val="false"/>
          <w:i w:val="false"/>
          <w:color w:val="000000"/>
          <w:sz w:val="28"/>
        </w:rPr>
        <w:t xml:space="preserve"> – j-жұмыс түрі бойынша жұмыс көлемі (белгіленген бірліктерде);</w:t>
      </w:r>
    </w:p>
    <w:p>
      <w:pPr>
        <w:spacing w:after="0"/>
        <w:ind w:left="0"/>
        <w:jc w:val="both"/>
      </w:pPr>
      <w:r>
        <w:rPr>
          <w:rFonts w:ascii="Times New Roman"/>
          <w:b w:val="false"/>
          <w:i w:val="false"/>
          <w:color w:val="000000"/>
          <w:sz w:val="28"/>
        </w:rPr>
        <w:t>
      ЕШН</w:t>
      </w:r>
      <w:r>
        <w:rPr>
          <w:rFonts w:ascii="Times New Roman"/>
          <w:b w:val="false"/>
          <w:i w:val="false"/>
          <w:color w:val="000000"/>
          <w:vertAlign w:val="subscript"/>
        </w:rPr>
        <w:t>Қ</w:t>
      </w:r>
      <w:r>
        <w:rPr>
          <w:rFonts w:ascii="Times New Roman"/>
          <w:b w:val="false"/>
          <w:i w:val="false"/>
          <w:color w:val="000000"/>
          <w:sz w:val="28"/>
        </w:rPr>
        <w:t xml:space="preserve"> – j-жұмыс түрі көлемінің өлшем бірлігіне құрылысшы жұмысшылардың еңбек шығындарының нормативтік шығындары, адам-сағ;</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тб</w:t>
      </w:r>
      <w:r>
        <w:rPr>
          <w:rFonts w:ascii="Times New Roman"/>
          <w:b w:val="false"/>
          <w:i w:val="false"/>
          <w:color w:val="000000"/>
          <w:sz w:val="28"/>
        </w:rPr>
        <w:t xml:space="preserve"> – сметалық нормативтердің тиісті бөлімдерінің техникалық бөліктерінде, сондай-ақ оларды қолдану жөніндегі жалпы ережелерде келтірілген жұмыстарды жүргізу шарттарын ескеретін еңбек шығындарының нормаларына түзету коэффициенттері;</w:t>
      </w:r>
    </w:p>
    <w:p>
      <w:pPr>
        <w:spacing w:after="0"/>
        <w:ind w:left="0"/>
        <w:jc w:val="both"/>
      </w:pPr>
      <w:r>
        <w:rPr>
          <w:rFonts w:ascii="Times New Roman"/>
          <w:b w:val="false"/>
          <w:i w:val="false"/>
          <w:color w:val="000000"/>
          <w:sz w:val="28"/>
        </w:rPr>
        <w:t>
      ТМ</w:t>
      </w:r>
      <w:r>
        <w:rPr>
          <w:rFonts w:ascii="Times New Roman"/>
          <w:b w:val="false"/>
          <w:i w:val="false"/>
          <w:color w:val="000000"/>
          <w:vertAlign w:val="subscript"/>
        </w:rPr>
        <w:t>өң.i</w:t>
      </w:r>
      <w:r>
        <w:rPr>
          <w:rFonts w:ascii="Times New Roman"/>
          <w:b w:val="false"/>
          <w:i w:val="false"/>
          <w:color w:val="000000"/>
          <w:sz w:val="28"/>
        </w:rPr>
        <w:t xml:space="preserve"> – жұмыстардың і-разряды (санаты) үшін сметалық тарифтік мөлшерлеме (теңге/сағ).</w:t>
      </w:r>
    </w:p>
    <w:p>
      <w:pPr>
        <w:spacing w:after="0"/>
        <w:ind w:left="0"/>
        <w:jc w:val="both"/>
      </w:pPr>
      <w:r>
        <w:rPr>
          <w:rFonts w:ascii="Times New Roman"/>
          <w:b w:val="false"/>
          <w:i w:val="false"/>
          <w:color w:val="000000"/>
          <w:sz w:val="28"/>
        </w:rPr>
        <w:t>
      Жергілікті сметалардағы жұмысшылардың жалақысы "құрылысшы жұмысшылардың жалақысы" деген атаумен жеке жолда көрсетіледі.</w:t>
      </w:r>
    </w:p>
    <w:bookmarkStart w:name="z87" w:id="85"/>
    <w:p>
      <w:pPr>
        <w:spacing w:after="0"/>
        <w:ind w:left="0"/>
        <w:jc w:val="both"/>
      </w:pPr>
      <w:r>
        <w:rPr>
          <w:rFonts w:ascii="Times New Roman"/>
          <w:b w:val="false"/>
          <w:i w:val="false"/>
          <w:color w:val="000000"/>
          <w:sz w:val="28"/>
        </w:rPr>
        <w:t>
      68. Машиналар мен механизмдерді басқаратын жұмысшылардың жалақысы (Жм) жергілікті сметаларда, сондай-ақ кейіннен мына формула негізінде сметаның барлық жолдарын қосумен жолма-жол анықталады:</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267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j</w:t>
      </w:r>
      <w:r>
        <w:rPr>
          <w:rFonts w:ascii="Times New Roman"/>
          <w:b w:val="false"/>
          <w:i w:val="false"/>
          <w:color w:val="000000"/>
          <w:sz w:val="28"/>
        </w:rPr>
        <w:t xml:space="preserve"> – белгіленген бірліктерде j-жұмыс түрі бойынша жұмыс көлемі;</w:t>
      </w:r>
    </w:p>
    <w:p>
      <w:pPr>
        <w:spacing w:after="0"/>
        <w:ind w:left="0"/>
        <w:jc w:val="both"/>
      </w:pPr>
      <w:r>
        <w:rPr>
          <w:rFonts w:ascii="Times New Roman"/>
          <w:b w:val="false"/>
          <w:i w:val="false"/>
          <w:color w:val="000000"/>
          <w:sz w:val="28"/>
        </w:rPr>
        <w:t>
      МЖАҚ-жұмыстың j-түрі көлемінің өлшем бірлігіне нақты өңір үшін машинистердің жалақысы, теңге;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тб</w:t>
      </w:r>
      <w:r>
        <w:rPr>
          <w:rFonts w:ascii="Times New Roman"/>
          <w:b w:val="false"/>
          <w:i w:val="false"/>
          <w:color w:val="000000"/>
          <w:sz w:val="28"/>
        </w:rPr>
        <w:t xml:space="preserve"> – сметалық нормативтердің тиісті бөлімдерінің техникалық бөліктерінде, сондай-ақ оларды қолдану жөніндегі жалпы ережелерде келтірілген жұмыстарды жүргізу шарттарын ескеретін еңбек шығындарының нормаларына түзету коэффициенттері.</w:t>
      </w:r>
    </w:p>
    <w:p>
      <w:pPr>
        <w:spacing w:after="0"/>
        <w:ind w:left="0"/>
        <w:jc w:val="both"/>
      </w:pPr>
      <w:r>
        <w:rPr>
          <w:rFonts w:ascii="Times New Roman"/>
          <w:b w:val="false"/>
          <w:i w:val="false"/>
          <w:color w:val="000000"/>
          <w:sz w:val="28"/>
        </w:rPr>
        <w:t>
      Жұмыстың j-түрі көлемінің өлшем бірлігіне нақты өңір үшін машинистердің жалақысы (МЖАҚ)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8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84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МШН</w:t>
      </w:r>
      <w:r>
        <w:rPr>
          <w:rFonts w:ascii="Times New Roman"/>
          <w:b w:val="false"/>
          <w:i w:val="false"/>
          <w:color w:val="000000"/>
          <w:vertAlign w:val="subscript"/>
        </w:rPr>
        <w:t>kj</w:t>
      </w:r>
      <w:r>
        <w:rPr>
          <w:rFonts w:ascii="Times New Roman"/>
          <w:b w:val="false"/>
          <w:i w:val="false"/>
          <w:color w:val="000000"/>
          <w:sz w:val="28"/>
        </w:rPr>
        <w:t xml:space="preserve"> – жұмыстың j-түрі көлемінің өлшем бірлігіне k машинасы шығындарының нормасы, маш-сағат;</w:t>
      </w:r>
    </w:p>
    <w:p>
      <w:pPr>
        <w:spacing w:after="0"/>
        <w:ind w:left="0"/>
        <w:jc w:val="both"/>
      </w:pPr>
      <w:r>
        <w:rPr>
          <w:rFonts w:ascii="Times New Roman"/>
          <w:b w:val="false"/>
          <w:i w:val="false"/>
          <w:color w:val="000000"/>
          <w:sz w:val="28"/>
        </w:rPr>
        <w:t>
      МЖА</w:t>
      </w:r>
      <w:r>
        <w:rPr>
          <w:rFonts w:ascii="Times New Roman"/>
          <w:b w:val="false"/>
          <w:i w:val="false"/>
          <w:color w:val="000000"/>
          <w:vertAlign w:val="subscript"/>
        </w:rPr>
        <w:t>к</w:t>
      </w:r>
      <w:r>
        <w:rPr>
          <w:rFonts w:ascii="Times New Roman"/>
          <w:b w:val="false"/>
          <w:i w:val="false"/>
          <w:color w:val="000000"/>
          <w:sz w:val="28"/>
        </w:rPr>
        <w:t xml:space="preserve">- </w:t>
      </w:r>
      <w:r>
        <w:rPr>
          <w:rFonts w:ascii="Times New Roman"/>
          <w:b w:val="false"/>
          <w:i w:val="false"/>
          <w:color w:val="000000"/>
          <w:vertAlign w:val="subscript"/>
        </w:rPr>
        <w:t>k</w:t>
      </w:r>
      <w:r>
        <w:rPr>
          <w:rFonts w:ascii="Times New Roman"/>
          <w:b w:val="false"/>
          <w:i w:val="false"/>
          <w:color w:val="000000"/>
          <w:sz w:val="28"/>
        </w:rPr>
        <w:t xml:space="preserve"> машинасы үшін нақты өңір машинистерінің жалақысы, теңге / маш-сағат.</w:t>
      </w:r>
    </w:p>
    <w:p>
      <w:pPr>
        <w:spacing w:after="0"/>
        <w:ind w:left="0"/>
        <w:jc w:val="both"/>
      </w:pPr>
      <w:r>
        <w:rPr>
          <w:rFonts w:ascii="Times New Roman"/>
          <w:b w:val="false"/>
          <w:i w:val="false"/>
          <w:color w:val="000000"/>
          <w:sz w:val="28"/>
        </w:rPr>
        <w:t>
      Машиналар мен механизмдерді басқаратын жұмысшылардың жалақысы көрсетілген сметалық құжаттарда, сондай-ақ "оның ішінде машинистердің жалақысы" деген жеке жолда көрсетіледі.</w:t>
      </w:r>
    </w:p>
    <w:bookmarkStart w:name="z88" w:id="86"/>
    <w:p>
      <w:pPr>
        <w:spacing w:after="0"/>
        <w:ind w:left="0"/>
        <w:jc w:val="both"/>
      </w:pPr>
      <w:r>
        <w:rPr>
          <w:rFonts w:ascii="Times New Roman"/>
          <w:b w:val="false"/>
          <w:i w:val="false"/>
          <w:color w:val="000000"/>
          <w:sz w:val="28"/>
        </w:rPr>
        <w:t>
      69. Жергілікті сметаның құрамындағы қорытынды сметалық жалақы тікелей құрылыс және монтаждау жұмыстарымен айналысатын құрылысшы жұмысшылардың жалақысынан (Жж) және машинистердің жалақысынан (Жм) құралады.</w:t>
      </w:r>
    </w:p>
    <w:bookmarkEnd w:id="86"/>
    <w:bookmarkStart w:name="z89" w:id="87"/>
    <w:p>
      <w:pPr>
        <w:spacing w:after="0"/>
        <w:ind w:left="0"/>
        <w:jc w:val="both"/>
      </w:pPr>
      <w:r>
        <w:rPr>
          <w:rFonts w:ascii="Times New Roman"/>
          <w:b w:val="false"/>
          <w:i w:val="false"/>
          <w:color w:val="000000"/>
          <w:sz w:val="28"/>
        </w:rPr>
        <w:t>
      70. Объектілік сметаларда (объектілік сметалық есептерде) бір атаулы бағанда сметалық жалақы үтірден кейін үш белгіге дейін дөңгелектеумен мың теңгемен көрсетіледі.</w:t>
      </w:r>
    </w:p>
    <w:bookmarkEnd w:id="87"/>
    <w:bookmarkStart w:name="z90" w:id="88"/>
    <w:p>
      <w:pPr>
        <w:spacing w:after="0"/>
        <w:ind w:left="0"/>
        <w:jc w:val="left"/>
      </w:pPr>
      <w:r>
        <w:rPr>
          <w:rFonts w:ascii="Times New Roman"/>
          <w:b/>
          <w:i w:val="false"/>
          <w:color w:val="000000"/>
        </w:rPr>
        <w:t xml:space="preserve"> 5-бөлім. Қосалқы жұмыстармен айналысатын жұмысшылардың сметалық жалақысының есебі</w:t>
      </w:r>
    </w:p>
    <w:bookmarkEnd w:id="88"/>
    <w:bookmarkStart w:name="z91" w:id="89"/>
    <w:p>
      <w:pPr>
        <w:spacing w:after="0"/>
        <w:ind w:left="0"/>
        <w:jc w:val="both"/>
      </w:pPr>
      <w:r>
        <w:rPr>
          <w:rFonts w:ascii="Times New Roman"/>
          <w:b w:val="false"/>
          <w:i w:val="false"/>
          <w:color w:val="000000"/>
          <w:sz w:val="28"/>
        </w:rPr>
        <w:t>
      71. Қосымша жұмыстармен айналысатын жұмысшылардың лимиттелген шығындар мен үстеме шығыстар құрамынан бөлінетін жалақысы Жөж (теңгемен) жергілікті және объектілік сметалар мен сметалық есептеулерде мына формула бойынша анықталады:</w:t>
      </w:r>
    </w:p>
    <w:bookmarkEnd w:id="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14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14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үш</w:t>
      </w:r>
      <w:r>
        <w:rPr>
          <w:rFonts w:ascii="Times New Roman"/>
          <w:b w:val="false"/>
          <w:i w:val="false"/>
          <w:color w:val="000000"/>
          <w:sz w:val="28"/>
        </w:rPr>
        <w:t xml:space="preserve"> – сметалық үстеме шығыстарда ескерілген қосалқы жұмыстармен айналысатын жұмысшылардың жалақысы;</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уа</w:t>
      </w:r>
      <w:r>
        <w:rPr>
          <w:rFonts w:ascii="Times New Roman"/>
          <w:b w:val="false"/>
          <w:i w:val="false"/>
          <w:color w:val="000000"/>
          <w:sz w:val="28"/>
        </w:rPr>
        <w:t xml:space="preserve"> – титулдық уақытша ғимараттар мен құрылыстарды тұрғызу құнында ескерілген қосалқы жұмыстармен айналысатын жұмысшылардың жалақысы;</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қу</w:t>
      </w:r>
      <w:r>
        <w:rPr>
          <w:rFonts w:ascii="Times New Roman"/>
          <w:b w:val="false"/>
          <w:i w:val="false"/>
          <w:color w:val="000000"/>
          <w:sz w:val="28"/>
        </w:rPr>
        <w:t xml:space="preserve"> – қысқы уақытта құрылыс-монтаждау (жөндеу-құрылыс) жұмыстарын жүргізу кезінде қосымша шығындар құрамында ескерілген жұмысшылардың жалақысы.</w:t>
      </w:r>
    </w:p>
    <w:bookmarkStart w:name="z92" w:id="90"/>
    <w:p>
      <w:pPr>
        <w:spacing w:after="0"/>
        <w:ind w:left="0"/>
        <w:jc w:val="both"/>
      </w:pPr>
      <w:r>
        <w:rPr>
          <w:rFonts w:ascii="Times New Roman"/>
          <w:b w:val="false"/>
          <w:i w:val="false"/>
          <w:color w:val="000000"/>
          <w:sz w:val="28"/>
        </w:rPr>
        <w:t>
      72. Үстеме шығыстар құрамында ескерілген және жұмысшылар орындайтын жұмыстарға мыналар жатады: уақытша (титулдық емес) ғимараттар мен құрылыстарды тұрғызу, құрылыс алаңдарын абаттандыру және күтіп ұстау, объектілерді тапсыруға дайындау және басқалар. Жергілікті сметаларда сметалық үстеме шығыстар есебінен жұмыстарды орындайтын жұмысшылардың жалақысы (Жүш) мына формула бойынша анықталады:</w:t>
      </w:r>
    </w:p>
    <w:bookmarkEnd w:id="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7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27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үш</w:t>
      </w:r>
      <w:r>
        <w:rPr>
          <w:rFonts w:ascii="Times New Roman"/>
          <w:b w:val="false"/>
          <w:i w:val="false"/>
          <w:color w:val="000000"/>
          <w:sz w:val="28"/>
        </w:rPr>
        <w:t xml:space="preserve"> – жергілікті сметаның (жергілікті сметалық есептің) "Үстеме шығыстар" деген жолынан қабылданатын үстеме шығыстардың массасы, теңге;</w:t>
      </w:r>
    </w:p>
    <w:p>
      <w:pPr>
        <w:spacing w:after="0"/>
        <w:ind w:left="0"/>
        <w:jc w:val="both"/>
      </w:pPr>
      <w:r>
        <w:rPr>
          <w:rFonts w:ascii="Times New Roman"/>
          <w:b w:val="false"/>
          <w:i w:val="false"/>
          <w:color w:val="000000"/>
          <w:sz w:val="28"/>
        </w:rPr>
        <w:t>
      Ү</w:t>
      </w:r>
      <w:r>
        <w:rPr>
          <w:rFonts w:ascii="Times New Roman"/>
          <w:b w:val="false"/>
          <w:i w:val="false"/>
          <w:color w:val="000000"/>
          <w:vertAlign w:val="subscript"/>
        </w:rPr>
        <w:t>үш</w:t>
      </w:r>
      <w:r>
        <w:rPr>
          <w:rFonts w:ascii="Times New Roman"/>
          <w:b w:val="false"/>
          <w:i w:val="false"/>
          <w:color w:val="000000"/>
          <w:sz w:val="28"/>
        </w:rPr>
        <w:t xml:space="preserve"> – үстеме шығыстардың жалпы массасында ескерілген құрылыс және монтаждау жұмыстарымен айналысатын жұмысшылар жалақысының үлесі (үстеме шығыстардың орташа салалық құрылымында 9 %-ды құрайды);</w:t>
      </w:r>
    </w:p>
    <w:bookmarkStart w:name="z93" w:id="91"/>
    <w:p>
      <w:pPr>
        <w:spacing w:after="0"/>
        <w:ind w:left="0"/>
        <w:jc w:val="both"/>
      </w:pPr>
      <w:r>
        <w:rPr>
          <w:rFonts w:ascii="Times New Roman"/>
          <w:b w:val="false"/>
          <w:i w:val="false"/>
          <w:color w:val="000000"/>
          <w:sz w:val="28"/>
        </w:rPr>
        <w:t>
      73. Уақытша ғимараттар мен құрылыстарды тұрғызу жөніндегі жұмыстарды орындайтын жұмысшылардың сметалық жалақысы (Жуа) мынадай формула бойынша анықталады:</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0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406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0,141 – уақытша ғимараттар мен құрылыстарға арналған нормалар құрылымындағы жұмысшылар жалақысының үлесі;</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уа</w:t>
      </w:r>
      <w:r>
        <w:rPr>
          <w:rFonts w:ascii="Times New Roman"/>
          <w:b w:val="false"/>
          <w:i w:val="false"/>
          <w:color w:val="000000"/>
          <w:sz w:val="28"/>
        </w:rPr>
        <w:t xml:space="preserve"> – объектілік сметаның "Уақытша ғимараттар мен құрылыстар" деген жолынан қаюылданатын сома, мың теңге.</w:t>
      </w:r>
    </w:p>
    <w:bookmarkStart w:name="z94" w:id="92"/>
    <w:p>
      <w:pPr>
        <w:spacing w:after="0"/>
        <w:ind w:left="0"/>
        <w:jc w:val="both"/>
      </w:pPr>
      <w:r>
        <w:rPr>
          <w:rFonts w:ascii="Times New Roman"/>
          <w:b w:val="false"/>
          <w:i w:val="false"/>
          <w:color w:val="000000"/>
          <w:sz w:val="28"/>
        </w:rPr>
        <w:t>
      74. Қысқы қымбаттаулар құрамындағы жұмысшылардың сметалық жалақысы (Жққ) мына формула бойынша анықталады:</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2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426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ҚМЖ – 1÷8-тараулардың қорытындысына сәйкес құрылыс құнының сметалық есебі бойынша құрылыс-монтаждау жұмыстарының құны, мың теңге;</w:t>
      </w:r>
    </w:p>
    <w:p>
      <w:pPr>
        <w:spacing w:after="0"/>
        <w:ind w:left="0"/>
        <w:jc w:val="both"/>
      </w:pPr>
      <w:r>
        <w:rPr>
          <w:rFonts w:ascii="Times New Roman"/>
          <w:b w:val="false"/>
          <w:i w:val="false"/>
          <w:color w:val="000000"/>
          <w:sz w:val="28"/>
        </w:rPr>
        <w:t>
      НЖА</w:t>
      </w:r>
      <w:r>
        <w:rPr>
          <w:rFonts w:ascii="Times New Roman"/>
          <w:b w:val="false"/>
          <w:i w:val="false"/>
          <w:color w:val="000000"/>
          <w:vertAlign w:val="subscript"/>
        </w:rPr>
        <w:t>ққ</w:t>
      </w:r>
      <w:r>
        <w:rPr>
          <w:rFonts w:ascii="Times New Roman"/>
          <w:b w:val="false"/>
          <w:i w:val="false"/>
          <w:color w:val="000000"/>
          <w:sz w:val="28"/>
        </w:rPr>
        <w:t xml:space="preserve"> – қысқы уақытта құрылыс-монтаждау жұмыстарын жүргізу кезінде қосымша шығындардың сметалық нормалары жинағында келтірілген сметалық нормаларға сәйкес қоршаған ортаның температурасы оң болған кезде орындалған құрылыс-монтаждау жұмыстарының сметалық құнынан пайызбен жұмысшылардың жалақысының көрсеткіші (соның ішінде машиналарға қызмет көрсететін жұмысшылардың жалақысының көрсеткіші).</w:t>
      </w:r>
    </w:p>
    <w:bookmarkStart w:name="z95" w:id="93"/>
    <w:p>
      <w:pPr>
        <w:spacing w:after="0"/>
        <w:ind w:left="0"/>
        <w:jc w:val="left"/>
      </w:pPr>
      <w:r>
        <w:rPr>
          <w:rFonts w:ascii="Times New Roman"/>
          <w:b/>
          <w:i w:val="false"/>
          <w:color w:val="000000"/>
        </w:rPr>
        <w:t xml:space="preserve"> 4-тарау. Құрылыс машиналарын, механизмдерін және автокөлік құралдарын пайдалануға арналған сметалық бағаларды есептеу тәртібі</w:t>
      </w:r>
    </w:p>
    <w:bookmarkEnd w:id="93"/>
    <w:bookmarkStart w:name="z96" w:id="94"/>
    <w:p>
      <w:pPr>
        <w:spacing w:after="0"/>
        <w:ind w:left="0"/>
        <w:jc w:val="left"/>
      </w:pPr>
      <w:r>
        <w:rPr>
          <w:rFonts w:ascii="Times New Roman"/>
          <w:b/>
          <w:i w:val="false"/>
          <w:color w:val="000000"/>
        </w:rPr>
        <w:t xml:space="preserve"> 1-бөлім. Құрылыс машиналарын, механизмдерін және автокөлік құралдарын пайдалануға арналған сметалық бағаларды есептеу жөніндегі жалпы ережелер</w:t>
      </w:r>
    </w:p>
    <w:bookmarkEnd w:id="94"/>
    <w:bookmarkStart w:name="z97" w:id="95"/>
    <w:p>
      <w:pPr>
        <w:spacing w:after="0"/>
        <w:ind w:left="0"/>
        <w:jc w:val="both"/>
      </w:pPr>
      <w:r>
        <w:rPr>
          <w:rFonts w:ascii="Times New Roman"/>
          <w:b w:val="false"/>
          <w:i w:val="false"/>
          <w:color w:val="000000"/>
          <w:sz w:val="28"/>
        </w:rPr>
        <w:t>
      75. Құрылыс машиналарын, механизмдерін, атокөлік құралдарын пайдалануға арналған (бұдан әрі – машиналарды пайдалану) сметалық бағалар құрылыс машиналарының, механизмдерінің және автокөлік құралдарының базалық номенклатурасы бойынша ағымдағы деңгейде айқындалады.</w:t>
      </w:r>
    </w:p>
    <w:bookmarkEnd w:id="95"/>
    <w:bookmarkStart w:name="z98" w:id="96"/>
    <w:p>
      <w:pPr>
        <w:spacing w:after="0"/>
        <w:ind w:left="0"/>
        <w:jc w:val="both"/>
      </w:pPr>
      <w:r>
        <w:rPr>
          <w:rFonts w:ascii="Times New Roman"/>
          <w:b w:val="false"/>
          <w:i w:val="false"/>
          <w:color w:val="000000"/>
          <w:sz w:val="28"/>
        </w:rPr>
        <w:t>
      76. Машиналарды пайдалануға арналған сметалық бағалар құрылыстың түрлері, объектілердің түрлері және жұмыстардың түрлері бойынша пайдалану ерекшеліктерін ескерумен жұмыстарды жүргізудің қалыпты жағдайларына негізделе отырып, машиналарды пайдалану үшін қажетті ресурстардың шығысының (қажеттілігінің) нормалары бойынша белгіленеді.</w:t>
      </w:r>
    </w:p>
    <w:bookmarkEnd w:id="96"/>
    <w:bookmarkStart w:name="z99" w:id="97"/>
    <w:p>
      <w:pPr>
        <w:spacing w:after="0"/>
        <w:ind w:left="0"/>
        <w:jc w:val="both"/>
      </w:pPr>
      <w:r>
        <w:rPr>
          <w:rFonts w:ascii="Times New Roman"/>
          <w:b w:val="false"/>
          <w:i w:val="false"/>
          <w:color w:val="000000"/>
          <w:sz w:val="28"/>
        </w:rPr>
        <w:t>
      77. Машиналарды пайдалану құны машина-сағаттың өзіндік құнын құрайтын шығыс нормалары мен ресурстардың ағымдағы бағаларын ескере отырып, шығындар калькуляциясы негізінде есептеледі.</w:t>
      </w:r>
    </w:p>
    <w:bookmarkEnd w:id="97"/>
    <w:bookmarkStart w:name="z100" w:id="98"/>
    <w:p>
      <w:pPr>
        <w:spacing w:after="0"/>
        <w:ind w:left="0"/>
        <w:jc w:val="both"/>
      </w:pPr>
      <w:r>
        <w:rPr>
          <w:rFonts w:ascii="Times New Roman"/>
          <w:b w:val="false"/>
          <w:i w:val="false"/>
          <w:color w:val="000000"/>
          <w:sz w:val="28"/>
        </w:rPr>
        <w:t xml:space="preserve">
      78. Машиналарды пайдалануға арналған сметалық бағалар сәулет, қала құрылысы және құрылыс істері жөніндегі уәкілетті органның шешімі бойынша толықтырулар мен өзгерістерді (қажеттілігіне қарай) мерзімдік шығарумен (тоқсанда бір рет) бір күнтізбелік жылға Қазақстан Республикасның әрбір облысы (14 облыс), республикалық маңызы бар Нұр-Сұлтан, Алматы, Шымкент қалалары үшін әзірленеді. Өңірлер тізбесі осы басқарушы құжатқа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98"/>
    <w:bookmarkStart w:name="z101" w:id="99"/>
    <w:p>
      <w:pPr>
        <w:spacing w:after="0"/>
        <w:ind w:left="0"/>
        <w:jc w:val="both"/>
      </w:pPr>
      <w:r>
        <w:rPr>
          <w:rFonts w:ascii="Times New Roman"/>
          <w:b w:val="false"/>
          <w:i w:val="false"/>
          <w:color w:val="000000"/>
          <w:sz w:val="28"/>
        </w:rPr>
        <w:t>
      79. Машиналарды пайдалануға арналған сметалық бағалар құрылыс, монтаждау, жөндеу-құрылыс жұмыстары және жабдықты монтаждаудың сметалық құнын айқындауға, машиналарды пайдалану ұзақтығы жұмыстарды жүргізу жобасы (ЖЖЖ) немесе құрылысты ұйымдастыру жобасы (ҚҰЖ) бойынша айқындалатын кезде объектідегі сметалық шығындарды анықтауға арналған.</w:t>
      </w:r>
    </w:p>
    <w:bookmarkEnd w:id="99"/>
    <w:bookmarkStart w:name="z102" w:id="100"/>
    <w:p>
      <w:pPr>
        <w:spacing w:after="0"/>
        <w:ind w:left="0"/>
        <w:jc w:val="both"/>
      </w:pPr>
      <w:r>
        <w:rPr>
          <w:rFonts w:ascii="Times New Roman"/>
          <w:b w:val="false"/>
          <w:i w:val="false"/>
          <w:color w:val="000000"/>
          <w:sz w:val="28"/>
        </w:rPr>
        <w:t>
      80. Машиналарды пайдалануға арналған сметалық бағалар машиналардың осы түрі үшін негізгі техникалық параметрге сәйкес түр-өлшемдік топтары бойынша олардың саралануын (экскаваторлар үшін – шөмішінің сыйымдылығы, бульдозерлер үшін – қуаттылығы, крандар үшін – жүк көтергіштігі және т.б.) ескере отырып, әзірленеді.</w:t>
      </w:r>
    </w:p>
    <w:bookmarkEnd w:id="100"/>
    <w:bookmarkStart w:name="z103" w:id="101"/>
    <w:p>
      <w:pPr>
        <w:spacing w:after="0"/>
        <w:ind w:left="0"/>
        <w:jc w:val="both"/>
      </w:pPr>
      <w:r>
        <w:rPr>
          <w:rFonts w:ascii="Times New Roman"/>
          <w:b w:val="false"/>
          <w:i w:val="false"/>
          <w:color w:val="000000"/>
          <w:sz w:val="28"/>
        </w:rPr>
        <w:t>
      81. Машиналарды пайдалануға арналған сметалық бағаларды әзірлеу келесі реттілікпен жүзеге асырылады:</w:t>
      </w:r>
    </w:p>
    <w:bookmarkEnd w:id="101"/>
    <w:p>
      <w:pPr>
        <w:spacing w:after="0"/>
        <w:ind w:left="0"/>
        <w:jc w:val="both"/>
      </w:pPr>
      <w:r>
        <w:rPr>
          <w:rFonts w:ascii="Times New Roman"/>
          <w:b w:val="false"/>
          <w:i w:val="false"/>
          <w:color w:val="000000"/>
          <w:sz w:val="28"/>
        </w:rPr>
        <w:t>
      1) машиналардың және механизмдердің, автокөлік құралдарының номенклатурасын қалыптастыру;</w:t>
      </w:r>
    </w:p>
    <w:p>
      <w:pPr>
        <w:spacing w:after="0"/>
        <w:ind w:left="0"/>
        <w:jc w:val="both"/>
      </w:pPr>
      <w:r>
        <w:rPr>
          <w:rFonts w:ascii="Times New Roman"/>
          <w:b w:val="false"/>
          <w:i w:val="false"/>
          <w:color w:val="000000"/>
          <w:sz w:val="28"/>
        </w:rPr>
        <w:t>
      2) осы түр-өлшемдік топ машиналарын немесе механизмдерін қалыпты пайдалану үшін керекті ресурстарға қажеттіліктің құрамын және нормативтік көрсеткішін анықтау;</w:t>
      </w:r>
    </w:p>
    <w:p>
      <w:pPr>
        <w:spacing w:after="0"/>
        <w:ind w:left="0"/>
        <w:jc w:val="both"/>
      </w:pPr>
      <w:r>
        <w:rPr>
          <w:rFonts w:ascii="Times New Roman"/>
          <w:b w:val="false"/>
          <w:i w:val="false"/>
          <w:color w:val="000000"/>
          <w:sz w:val="28"/>
        </w:rPr>
        <w:t>
      3) тиісті номенклатура бойынша көрсетілген ресурстардың сметалық бағаларын айқындау;</w:t>
      </w:r>
    </w:p>
    <w:p>
      <w:pPr>
        <w:spacing w:after="0"/>
        <w:ind w:left="0"/>
        <w:jc w:val="both"/>
      </w:pPr>
      <w:r>
        <w:rPr>
          <w:rFonts w:ascii="Times New Roman"/>
          <w:b w:val="false"/>
          <w:i w:val="false"/>
          <w:color w:val="000000"/>
          <w:sz w:val="28"/>
        </w:rPr>
        <w:t>
      4) машиналарды және механизмдерді пайдалануға арналған шығындарды баптар бойынша есептеу.</w:t>
      </w:r>
    </w:p>
    <w:bookmarkStart w:name="z104" w:id="102"/>
    <w:p>
      <w:pPr>
        <w:spacing w:after="0"/>
        <w:ind w:left="0"/>
        <w:jc w:val="both"/>
      </w:pPr>
      <w:r>
        <w:rPr>
          <w:rFonts w:ascii="Times New Roman"/>
          <w:b w:val="false"/>
          <w:i w:val="false"/>
          <w:color w:val="000000"/>
          <w:sz w:val="28"/>
        </w:rPr>
        <w:t>
      82. Машиналарды пайдалануға арналған сметалық бағалар тікелей шығындарды қамтиды, олардың құрамына пайдалану шығындарынан басқа жөндеу және техникалық қызмет көрсетуде жұмыспен қамтылған жұмысшылардың еңбегіне ақы төлеу көрсеткіштеріне есептелген шығындардың жеке баптарының құрамында үстеме шығыстар және сметалық пайда енгізілген.</w:t>
      </w:r>
    </w:p>
    <w:bookmarkEnd w:id="102"/>
    <w:p>
      <w:pPr>
        <w:spacing w:after="0"/>
        <w:ind w:left="0"/>
        <w:jc w:val="both"/>
      </w:pPr>
      <w:r>
        <w:rPr>
          <w:rFonts w:ascii="Times New Roman"/>
          <w:b w:val="false"/>
          <w:i w:val="false"/>
          <w:color w:val="000000"/>
          <w:sz w:val="28"/>
        </w:rPr>
        <w:t>
      Машиналарды пайдалануға арналған сметалық бағалар құрамында тікелей шығындар баптарына мыналар жатады:</w:t>
      </w:r>
    </w:p>
    <w:p>
      <w:pPr>
        <w:spacing w:after="0"/>
        <w:ind w:left="0"/>
        <w:jc w:val="both"/>
      </w:pPr>
      <w:r>
        <w:rPr>
          <w:rFonts w:ascii="Times New Roman"/>
          <w:b w:val="false"/>
          <w:i w:val="false"/>
          <w:color w:val="000000"/>
          <w:sz w:val="28"/>
        </w:rPr>
        <w:t>
      бөгде ұйымдар тартылған жағдайда тез тозатын бөліктерді ауыстыруға жұмсалатын шығындар (тез тозатын бөліктерді ауыстыру жұмыстарына осы машинаны басқаратын жұмысшыдан бөлек машинаның пайдалану дайындығын қамтамамасыз ететін жұмыс ұйымдары тартылатын кезде);</w:t>
      </w:r>
    </w:p>
    <w:p>
      <w:pPr>
        <w:spacing w:after="0"/>
        <w:ind w:left="0"/>
        <w:jc w:val="both"/>
      </w:pPr>
      <w:r>
        <w:rPr>
          <w:rFonts w:ascii="Times New Roman"/>
          <w:b w:val="false"/>
          <w:i w:val="false"/>
          <w:color w:val="000000"/>
          <w:sz w:val="28"/>
        </w:rPr>
        <w:t>
      машиналар мен механизмдерді жөндеудің және оларға техникалық қызмет көрсетудің барлық түрлерін орындауға жұмсалатын шығындар;</w:t>
      </w:r>
    </w:p>
    <w:p>
      <w:pPr>
        <w:spacing w:after="0"/>
        <w:ind w:left="0"/>
        <w:jc w:val="both"/>
      </w:pPr>
      <w:r>
        <w:rPr>
          <w:rFonts w:ascii="Times New Roman"/>
          <w:b w:val="false"/>
          <w:i w:val="false"/>
          <w:color w:val="000000"/>
          <w:sz w:val="28"/>
        </w:rPr>
        <w:t>
      машиналар мен механизмдерді механизация базасынан құрылыс алаңына және кері – құрылыс алаңынан механизация базасына орнын ауыстыруға жұмсалатын шығындар.</w:t>
      </w:r>
    </w:p>
    <w:p>
      <w:pPr>
        <w:spacing w:after="0"/>
        <w:ind w:left="0"/>
        <w:jc w:val="both"/>
      </w:pPr>
      <w:r>
        <w:rPr>
          <w:rFonts w:ascii="Times New Roman"/>
          <w:b w:val="false"/>
          <w:i w:val="false"/>
          <w:color w:val="000000"/>
          <w:sz w:val="28"/>
        </w:rPr>
        <w:t>
      Машинистердің еңбегіне ақы төлеу көрсеткіштеріне есептелген құрылыс механизациясы бөлімшелерінің үстеме шығыстары құрылыстағы үстеме шығыстар мен сметалық пайданың шамасын айқындау бойынша нормативтік құжатқа сәйкес машиналарды пайдаланудың сметалық құны құрамында ескеріледі.</w:t>
      </w:r>
    </w:p>
    <w:p>
      <w:pPr>
        <w:spacing w:after="0"/>
        <w:ind w:left="0"/>
        <w:jc w:val="both"/>
      </w:pPr>
      <w:r>
        <w:rPr>
          <w:rFonts w:ascii="Times New Roman"/>
          <w:b w:val="false"/>
          <w:i w:val="false"/>
          <w:color w:val="000000"/>
          <w:sz w:val="28"/>
        </w:rPr>
        <w:t xml:space="preserve">
      Машиналарды пайдаланудың сметалық құнының құрамында сметалық пайда құрылыстағы үстеме шығыстар мен сметалық пайданың шамасын айқындау бойынша Қазақстан Республикасы Инвестициялар және даму министрінің Құрылыс және тұрғын үй коммуналдық шаруашылық істері комитеті төрағасының 2017 жылғы 14 қарашадағы № 249-нқ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тізімінде тіркелген нөмірі № 16073) Қазақстан Республикасы құрылыстың сметалық құнын айқындау жөніндегі нормативтік құжатқа сәйкес есептеледі.</w:t>
      </w:r>
    </w:p>
    <w:bookmarkStart w:name="z105" w:id="103"/>
    <w:p>
      <w:pPr>
        <w:spacing w:after="0"/>
        <w:ind w:left="0"/>
        <w:jc w:val="both"/>
      </w:pPr>
      <w:r>
        <w:rPr>
          <w:rFonts w:ascii="Times New Roman"/>
          <w:b w:val="false"/>
          <w:i w:val="false"/>
          <w:color w:val="000000"/>
          <w:sz w:val="28"/>
        </w:rPr>
        <w:t>
      83. Машиналарды пайдалануға арналған ресурстарға қажеттілік сметалық нормаларының нормативтік көрсеткіштері машиналарды пайдаланудың орташа ауысымды уақытының 1 машина-сағат есебімен есептеледі, ол мыналарды қамтиды:</w:t>
      </w:r>
    </w:p>
    <w:bookmarkEnd w:id="103"/>
    <w:p>
      <w:pPr>
        <w:spacing w:after="0"/>
        <w:ind w:left="0"/>
        <w:jc w:val="both"/>
      </w:pPr>
      <w:r>
        <w:rPr>
          <w:rFonts w:ascii="Times New Roman"/>
          <w:b w:val="false"/>
          <w:i w:val="false"/>
          <w:color w:val="000000"/>
          <w:sz w:val="28"/>
        </w:rPr>
        <w:t>
      осы кезең ішінде машина (механизм) тікелей жұмыс операцияларын (процестерін) орындайтын таза (жедел) уақытты білдіретін технологиялық операцияларды орындау кезінде машиналарды пайдалану уақыты, оның ішінде автокөлік құралдары үшін – оларды механизация базасынан (гараждан) бірінші жүк тиеу пунктіне және соңғы жүк түсіру пунктінен кері механизация базасына өткізу уақыты;</w:t>
      </w:r>
    </w:p>
    <w:p>
      <w:pPr>
        <w:spacing w:after="0"/>
        <w:ind w:left="0"/>
        <w:jc w:val="both"/>
      </w:pPr>
      <w:r>
        <w:rPr>
          <w:rFonts w:ascii="Times New Roman"/>
          <w:b w:val="false"/>
          <w:i w:val="false"/>
          <w:color w:val="000000"/>
          <w:sz w:val="28"/>
        </w:rPr>
        <w:t>
      тез тозатын бөліктерді, оның ішінде кесетін немесе жыныс қопарғыш құралды, резеңке техникалық бұйымдарды (шиналар, шлангілер, жеңдер және т.б.) және ауысымдық жұмыс жарақтандырылуын ауыстыру уақыты;</w:t>
      </w:r>
    </w:p>
    <w:p>
      <w:pPr>
        <w:spacing w:after="0"/>
        <w:ind w:left="0"/>
        <w:jc w:val="both"/>
      </w:pPr>
      <w:r>
        <w:rPr>
          <w:rFonts w:ascii="Times New Roman"/>
          <w:b w:val="false"/>
          <w:i w:val="false"/>
          <w:color w:val="000000"/>
          <w:sz w:val="28"/>
        </w:rPr>
        <w:t>
      құрылыс алаңы шегінде машиналардың жұмыс фронты бойынша немесе бір жұмыс алабынан (тұрағынан) екінші жұмыс алабына (тұрағына) орнын ауыстыру уақыты;</w:t>
      </w:r>
    </w:p>
    <w:p>
      <w:pPr>
        <w:spacing w:after="0"/>
        <w:ind w:left="0"/>
        <w:jc w:val="both"/>
      </w:pPr>
      <w:r>
        <w:rPr>
          <w:rFonts w:ascii="Times New Roman"/>
          <w:b w:val="false"/>
          <w:i w:val="false"/>
          <w:color w:val="000000"/>
          <w:sz w:val="28"/>
        </w:rPr>
        <w:t>
      құрылыс-монтаждау жұмыстарын орындау кезінде машиналар жұмысындағы технологиялық үзілістер уақыты;</w:t>
      </w:r>
    </w:p>
    <w:p>
      <w:pPr>
        <w:spacing w:after="0"/>
        <w:ind w:left="0"/>
        <w:jc w:val="both"/>
      </w:pPr>
      <w:r>
        <w:rPr>
          <w:rFonts w:ascii="Times New Roman"/>
          <w:b w:val="false"/>
          <w:i w:val="false"/>
          <w:color w:val="000000"/>
          <w:sz w:val="28"/>
        </w:rPr>
        <w:t>
      машиналарды жұмысқа дайындау және жұмыс аяқталғаннан кейін оларды тапсыру уақыты;</w:t>
      </w:r>
    </w:p>
    <w:p>
      <w:pPr>
        <w:spacing w:after="0"/>
        <w:ind w:left="0"/>
        <w:jc w:val="both"/>
      </w:pPr>
      <w:r>
        <w:rPr>
          <w:rFonts w:ascii="Times New Roman"/>
          <w:b w:val="false"/>
          <w:i w:val="false"/>
          <w:color w:val="000000"/>
          <w:sz w:val="28"/>
        </w:rPr>
        <w:t>
      машиналарға ай сайынғы техникалық қызмет көрсету уақыты;</w:t>
      </w:r>
    </w:p>
    <w:p>
      <w:pPr>
        <w:spacing w:after="0"/>
        <w:ind w:left="0"/>
        <w:jc w:val="both"/>
      </w:pPr>
      <w:r>
        <w:rPr>
          <w:rFonts w:ascii="Times New Roman"/>
          <w:b w:val="false"/>
          <w:i w:val="false"/>
          <w:color w:val="000000"/>
          <w:sz w:val="28"/>
        </w:rPr>
        <w:t>
      еңбек туралы заңнамамен регламенттелетін машинист (экипаж машинистерінің) жұмысындағы үзілістер.</w:t>
      </w:r>
    </w:p>
    <w:bookmarkStart w:name="z106" w:id="104"/>
    <w:p>
      <w:pPr>
        <w:spacing w:after="0"/>
        <w:ind w:left="0"/>
        <w:jc w:val="both"/>
      </w:pPr>
      <w:r>
        <w:rPr>
          <w:rFonts w:ascii="Times New Roman"/>
          <w:b w:val="false"/>
          <w:i w:val="false"/>
          <w:color w:val="000000"/>
          <w:sz w:val="28"/>
        </w:rPr>
        <w:t>
      84. Құрылыс машиналарын пайдалануға арналған сметалық нормаларды әзірлеу кезінде ескерілетін физикалық шамалардың атаулары мен өлшем бірліктері осы мәселе бойынша қолданыстағы нормативтік құқықтық актілерге сәйкес Халықаралық бірліктер жүйесі (БЖ) бойынша қабылданады, сметалық бағалардың сандық көрсеткіштері ҚН 528-80 "Құрылыста қолдануға жататын физикалық шамалар бірліктерінің тізбесіне" сәйкес есептеулерде келтіріледі.</w:t>
      </w:r>
    </w:p>
    <w:bookmarkEnd w:id="104"/>
    <w:bookmarkStart w:name="z107" w:id="105"/>
    <w:p>
      <w:pPr>
        <w:spacing w:after="0"/>
        <w:ind w:left="0"/>
        <w:jc w:val="left"/>
      </w:pPr>
      <w:r>
        <w:rPr>
          <w:rFonts w:ascii="Times New Roman"/>
          <w:b/>
          <w:i w:val="false"/>
          <w:color w:val="000000"/>
        </w:rPr>
        <w:t xml:space="preserve"> 2-бөлім. Машиналарды және механизмдерді пайдалануға арналған сметалық бағалар жинағының номенклатурасын қалыптастыру</w:t>
      </w:r>
    </w:p>
    <w:bookmarkEnd w:id="105"/>
    <w:bookmarkStart w:name="z108" w:id="106"/>
    <w:p>
      <w:pPr>
        <w:spacing w:after="0"/>
        <w:ind w:left="0"/>
        <w:jc w:val="both"/>
      </w:pPr>
      <w:r>
        <w:rPr>
          <w:rFonts w:ascii="Times New Roman"/>
          <w:b w:val="false"/>
          <w:i w:val="false"/>
          <w:color w:val="000000"/>
          <w:sz w:val="28"/>
        </w:rPr>
        <w:t>
      85. Пайдалануға арналған сметалық бағалары есептелетін құрылыс машиналары мен механизмдерінің номенклатурасын құрылыста баға белгілеу саласындағы мамандандырылған ұйым нақтылайды.</w:t>
      </w:r>
    </w:p>
    <w:bookmarkEnd w:id="106"/>
    <w:bookmarkStart w:name="z109" w:id="107"/>
    <w:p>
      <w:pPr>
        <w:spacing w:after="0"/>
        <w:ind w:left="0"/>
        <w:jc w:val="both"/>
      </w:pPr>
      <w:r>
        <w:rPr>
          <w:rFonts w:ascii="Times New Roman"/>
          <w:b w:val="false"/>
          <w:i w:val="false"/>
          <w:color w:val="000000"/>
          <w:sz w:val="28"/>
        </w:rPr>
        <w:t>
      86. Құрылыс, монтаждау және жөндеу-құрылыс жұмыстарының сметалық нормаларында машиналар пайдалануға сметалық бағалар есептелетін құрылыс машиналары мен механизмдерінің номенклатурасына сәйкес енгізіледі.</w:t>
      </w:r>
    </w:p>
    <w:bookmarkEnd w:id="107"/>
    <w:bookmarkStart w:name="z110" w:id="108"/>
    <w:p>
      <w:pPr>
        <w:spacing w:after="0"/>
        <w:ind w:left="0"/>
        <w:jc w:val="both"/>
      </w:pPr>
      <w:r>
        <w:rPr>
          <w:rFonts w:ascii="Times New Roman"/>
          <w:b w:val="false"/>
          <w:i w:val="false"/>
          <w:color w:val="000000"/>
          <w:sz w:val="28"/>
        </w:rPr>
        <w:t>
      87. Машиналар мен механизмдерді пайдалануға жаңадан әзірленетін сметалық бағалар үшін құрылыс машиналары мен механизмдерінің қайта қаралатын (қолданыстағы) номенклатурасы бастапқы ақпарат болып табылады.</w:t>
      </w:r>
    </w:p>
    <w:bookmarkEnd w:id="108"/>
    <w:bookmarkStart w:name="z111" w:id="109"/>
    <w:p>
      <w:pPr>
        <w:spacing w:after="0"/>
        <w:ind w:left="0"/>
        <w:jc w:val="both"/>
      </w:pPr>
      <w:r>
        <w:rPr>
          <w:rFonts w:ascii="Times New Roman"/>
          <w:b w:val="false"/>
          <w:i w:val="false"/>
          <w:color w:val="000000"/>
          <w:sz w:val="28"/>
        </w:rPr>
        <w:t>
      88. Машиналар мен механизмдерді пайдалануға арналған сметалық бағалар номенклатурасын қалыптастыру кезінде үлгілік түр-өлшемдік топтарға:</w:t>
      </w:r>
    </w:p>
    <w:bookmarkEnd w:id="109"/>
    <w:p>
      <w:pPr>
        <w:spacing w:after="0"/>
        <w:ind w:left="0"/>
        <w:jc w:val="both"/>
      </w:pPr>
      <w:r>
        <w:rPr>
          <w:rFonts w:ascii="Times New Roman"/>
          <w:b w:val="false"/>
          <w:i w:val="false"/>
          <w:color w:val="000000"/>
          <w:sz w:val="28"/>
        </w:rPr>
        <w:t>
      оларды пайдалана отырып құрылыс-монтаждау жұмыстарының негізгі көлемі орындалатын;</w:t>
      </w:r>
    </w:p>
    <w:p>
      <w:pPr>
        <w:spacing w:after="0"/>
        <w:ind w:left="0"/>
        <w:jc w:val="both"/>
      </w:pPr>
      <w:r>
        <w:rPr>
          <w:rFonts w:ascii="Times New Roman"/>
          <w:b w:val="false"/>
          <w:i w:val="false"/>
          <w:color w:val="000000"/>
          <w:sz w:val="28"/>
        </w:rPr>
        <w:t>
      оларды пайдалану жетекші машинаға тәуелді болатын кешен құрамына енетін;</w:t>
      </w:r>
    </w:p>
    <w:p>
      <w:pPr>
        <w:spacing w:after="0"/>
        <w:ind w:left="0"/>
        <w:jc w:val="both"/>
      </w:pPr>
      <w:r>
        <w:rPr>
          <w:rFonts w:ascii="Times New Roman"/>
          <w:b w:val="false"/>
          <w:i w:val="false"/>
          <w:color w:val="000000"/>
          <w:sz w:val="28"/>
        </w:rPr>
        <w:t>
      бір немесе бірнеше технологиялық процестерге қызмет көрсететін машиналардың маркалары (модельдері) енгізіледі.</w:t>
      </w:r>
    </w:p>
    <w:p>
      <w:pPr>
        <w:spacing w:after="0"/>
        <w:ind w:left="0"/>
        <w:jc w:val="both"/>
      </w:pPr>
      <w:r>
        <w:rPr>
          <w:rFonts w:ascii="Times New Roman"/>
          <w:b w:val="false"/>
          <w:i w:val="false"/>
          <w:color w:val="000000"/>
          <w:sz w:val="28"/>
        </w:rPr>
        <w:t>
      Құрылыс машиналары мен механизмдерінің номенклатурасына тиімділігі ең жоғары және оларды құрылыс өндірісінде қолдану саласын кеңейту нақты перспективалы болатын машиналар кешені немесе жекелеген машиналар енгізіледі.</w:t>
      </w:r>
    </w:p>
    <w:bookmarkStart w:name="z112" w:id="110"/>
    <w:p>
      <w:pPr>
        <w:spacing w:after="0"/>
        <w:ind w:left="0"/>
        <w:jc w:val="both"/>
      </w:pPr>
      <w:r>
        <w:rPr>
          <w:rFonts w:ascii="Times New Roman"/>
          <w:b w:val="false"/>
          <w:i w:val="false"/>
          <w:color w:val="000000"/>
          <w:sz w:val="28"/>
        </w:rPr>
        <w:t>
      89. Құрылыс машиналары мен механизмдерінің номенклатурасы құрылыс, арнайы құрылыс жұмыстарының, жабдықты монтаждау жұмыстарының тиісті түрлеріне сәйкес келетін, сондай-ақ, машиналардың түрлері бойынша мынадай бөлімдер мен тарауларды қамтиды:</w:t>
      </w:r>
    </w:p>
    <w:bookmarkEnd w:id="110"/>
    <w:p>
      <w:pPr>
        <w:spacing w:after="0"/>
        <w:ind w:left="0"/>
        <w:jc w:val="both"/>
      </w:pPr>
      <w:r>
        <w:rPr>
          <w:rFonts w:ascii="Times New Roman"/>
          <w:b w:val="false"/>
          <w:i w:val="false"/>
          <w:color w:val="000000"/>
          <w:sz w:val="28"/>
        </w:rPr>
        <w:t>
      1) Жалпы мақсаттағы құрылыс машиналары:</w:t>
      </w:r>
    </w:p>
    <w:p>
      <w:pPr>
        <w:spacing w:after="0"/>
        <w:ind w:left="0"/>
        <w:jc w:val="both"/>
      </w:pPr>
      <w:r>
        <w:rPr>
          <w:rFonts w:ascii="Times New Roman"/>
          <w:b w:val="false"/>
          <w:i w:val="false"/>
          <w:color w:val="000000"/>
          <w:sz w:val="28"/>
        </w:rPr>
        <w:t>
      жер қазу және тау-кен аршу жұмыстарына арналған машиналар;</w:t>
      </w:r>
    </w:p>
    <w:p>
      <w:pPr>
        <w:spacing w:after="0"/>
        <w:ind w:left="0"/>
        <w:jc w:val="both"/>
      </w:pPr>
      <w:r>
        <w:rPr>
          <w:rFonts w:ascii="Times New Roman"/>
          <w:b w:val="false"/>
          <w:i w:val="false"/>
          <w:color w:val="000000"/>
          <w:sz w:val="28"/>
        </w:rPr>
        <w:t>
      қада қағатын машиналар мен жабдықтар;</w:t>
      </w:r>
    </w:p>
    <w:p>
      <w:pPr>
        <w:spacing w:after="0"/>
        <w:ind w:left="0"/>
        <w:jc w:val="both"/>
      </w:pPr>
      <w:r>
        <w:rPr>
          <w:rFonts w:ascii="Times New Roman"/>
          <w:b w:val="false"/>
          <w:i w:val="false"/>
          <w:color w:val="000000"/>
          <w:sz w:val="28"/>
        </w:rPr>
        <w:t>
      бетон жұмыстары мен конструкцияларына арналған машиналар мен жабдықтар;</w:t>
      </w:r>
    </w:p>
    <w:p>
      <w:pPr>
        <w:spacing w:after="0"/>
        <w:ind w:left="0"/>
        <w:jc w:val="both"/>
      </w:pPr>
      <w:r>
        <w:rPr>
          <w:rFonts w:ascii="Times New Roman"/>
          <w:b w:val="false"/>
          <w:i w:val="false"/>
          <w:color w:val="000000"/>
          <w:sz w:val="28"/>
        </w:rPr>
        <w:t>
      әрлеу машиналары;</w:t>
      </w:r>
    </w:p>
    <w:p>
      <w:pPr>
        <w:spacing w:after="0"/>
        <w:ind w:left="0"/>
        <w:jc w:val="both"/>
      </w:pPr>
      <w:r>
        <w:rPr>
          <w:rFonts w:ascii="Times New Roman"/>
          <w:b w:val="false"/>
          <w:i w:val="false"/>
          <w:color w:val="000000"/>
          <w:sz w:val="28"/>
        </w:rPr>
        <w:t>
      жүк көтергіш машиналар;</w:t>
      </w:r>
    </w:p>
    <w:p>
      <w:pPr>
        <w:spacing w:after="0"/>
        <w:ind w:left="0"/>
        <w:jc w:val="both"/>
      </w:pPr>
      <w:r>
        <w:rPr>
          <w:rFonts w:ascii="Times New Roman"/>
          <w:b w:val="false"/>
          <w:i w:val="false"/>
          <w:color w:val="000000"/>
          <w:sz w:val="28"/>
        </w:rPr>
        <w:t>
      электртехникалық, дәнекерлеу және бақылау жабдығы.</w:t>
      </w:r>
    </w:p>
    <w:p>
      <w:pPr>
        <w:spacing w:after="0"/>
        <w:ind w:left="0"/>
        <w:jc w:val="both"/>
      </w:pPr>
      <w:r>
        <w:rPr>
          <w:rFonts w:ascii="Times New Roman"/>
          <w:b w:val="false"/>
          <w:i w:val="false"/>
          <w:color w:val="000000"/>
          <w:sz w:val="28"/>
        </w:rPr>
        <w:t>
      2) Арнайы құрылыс машиналары:</w:t>
      </w:r>
    </w:p>
    <w:p>
      <w:pPr>
        <w:spacing w:after="0"/>
        <w:ind w:left="0"/>
        <w:jc w:val="both"/>
      </w:pPr>
      <w:r>
        <w:rPr>
          <w:rFonts w:ascii="Times New Roman"/>
          <w:b w:val="false"/>
          <w:i w:val="false"/>
          <w:color w:val="000000"/>
          <w:sz w:val="28"/>
        </w:rPr>
        <w:t>
      автожолдар салуға арналған машиналар мен жабдықтар;</w:t>
      </w:r>
    </w:p>
    <w:p>
      <w:pPr>
        <w:spacing w:after="0"/>
        <w:ind w:left="0"/>
        <w:jc w:val="both"/>
      </w:pPr>
      <w:r>
        <w:rPr>
          <w:rFonts w:ascii="Times New Roman"/>
          <w:b w:val="false"/>
          <w:i w:val="false"/>
          <w:color w:val="000000"/>
          <w:sz w:val="28"/>
        </w:rPr>
        <w:t>
      темір жол салу және жөндеуге арналған машиналар;</w:t>
      </w:r>
    </w:p>
    <w:p>
      <w:pPr>
        <w:spacing w:after="0"/>
        <w:ind w:left="0"/>
        <w:jc w:val="both"/>
      </w:pPr>
      <w:r>
        <w:rPr>
          <w:rFonts w:ascii="Times New Roman"/>
          <w:b w:val="false"/>
          <w:i w:val="false"/>
          <w:color w:val="000000"/>
          <w:sz w:val="28"/>
        </w:rPr>
        <w:t>
      тау-кен машиналары мен жабдықтары;</w:t>
      </w:r>
    </w:p>
    <w:p>
      <w:pPr>
        <w:spacing w:after="0"/>
        <w:ind w:left="0"/>
        <w:jc w:val="both"/>
      </w:pPr>
      <w:r>
        <w:rPr>
          <w:rFonts w:ascii="Times New Roman"/>
          <w:b w:val="false"/>
          <w:i w:val="false"/>
          <w:color w:val="000000"/>
          <w:sz w:val="28"/>
        </w:rPr>
        <w:t>
      инженерлік желілер мен коммуникацияларды төсеуге арналған машиналар мен жабдықтар;</w:t>
      </w:r>
    </w:p>
    <w:p>
      <w:pPr>
        <w:spacing w:after="0"/>
        <w:ind w:left="0"/>
        <w:jc w:val="both"/>
      </w:pPr>
      <w:r>
        <w:rPr>
          <w:rFonts w:ascii="Times New Roman"/>
          <w:b w:val="false"/>
          <w:i w:val="false"/>
          <w:color w:val="000000"/>
          <w:sz w:val="28"/>
        </w:rPr>
        <w:t>
      сорғылар және суды төмендеткіш жабдықтар;</w:t>
      </w:r>
    </w:p>
    <w:p>
      <w:pPr>
        <w:spacing w:after="0"/>
        <w:ind w:left="0"/>
        <w:jc w:val="both"/>
      </w:pPr>
      <w:r>
        <w:rPr>
          <w:rFonts w:ascii="Times New Roman"/>
          <w:b w:val="false"/>
          <w:i w:val="false"/>
          <w:color w:val="000000"/>
          <w:sz w:val="28"/>
        </w:rPr>
        <w:t>
      мәдени-техникалық жұмыстарға арналған машиналар мен жабдықтар;</w:t>
      </w:r>
    </w:p>
    <w:p>
      <w:pPr>
        <w:spacing w:after="0"/>
        <w:ind w:left="0"/>
        <w:jc w:val="both"/>
      </w:pPr>
      <w:r>
        <w:rPr>
          <w:rFonts w:ascii="Times New Roman"/>
          <w:b w:val="false"/>
          <w:i w:val="false"/>
          <w:color w:val="000000"/>
          <w:sz w:val="28"/>
        </w:rPr>
        <w:t>
      су көлігі;</w:t>
      </w:r>
    </w:p>
    <w:p>
      <w:pPr>
        <w:spacing w:after="0"/>
        <w:ind w:left="0"/>
        <w:jc w:val="both"/>
      </w:pPr>
      <w:r>
        <w:rPr>
          <w:rFonts w:ascii="Times New Roman"/>
          <w:b w:val="false"/>
          <w:i w:val="false"/>
          <w:color w:val="000000"/>
          <w:sz w:val="28"/>
        </w:rPr>
        <w:t>
      гидротехниалық жұмыстарға арналған машиналар мен жабдықтар.</w:t>
      </w:r>
    </w:p>
    <w:p>
      <w:pPr>
        <w:spacing w:after="0"/>
        <w:ind w:left="0"/>
        <w:jc w:val="both"/>
      </w:pPr>
      <w:r>
        <w:rPr>
          <w:rFonts w:ascii="Times New Roman"/>
          <w:b w:val="false"/>
          <w:i w:val="false"/>
          <w:color w:val="000000"/>
          <w:sz w:val="28"/>
        </w:rPr>
        <w:t>
      3) Жалпы мақсаттағы көлік машиналары:</w:t>
      </w:r>
    </w:p>
    <w:p>
      <w:pPr>
        <w:spacing w:after="0"/>
        <w:ind w:left="0"/>
        <w:jc w:val="both"/>
      </w:pPr>
      <w:r>
        <w:rPr>
          <w:rFonts w:ascii="Times New Roman"/>
          <w:b w:val="false"/>
          <w:i w:val="false"/>
          <w:color w:val="000000"/>
          <w:sz w:val="28"/>
        </w:rPr>
        <w:t>
      бортты және өзі аударғыш автомобильдер;</w:t>
      </w:r>
    </w:p>
    <w:p>
      <w:pPr>
        <w:spacing w:after="0"/>
        <w:ind w:left="0"/>
        <w:jc w:val="both"/>
      </w:pPr>
      <w:r>
        <w:rPr>
          <w:rFonts w:ascii="Times New Roman"/>
          <w:b w:val="false"/>
          <w:i w:val="false"/>
          <w:color w:val="000000"/>
          <w:sz w:val="28"/>
        </w:rPr>
        <w:t>
      тіркемелер мен жартылай тіркемелер;</w:t>
      </w:r>
    </w:p>
    <w:p>
      <w:pPr>
        <w:spacing w:after="0"/>
        <w:ind w:left="0"/>
        <w:jc w:val="both"/>
      </w:pPr>
      <w:r>
        <w:rPr>
          <w:rFonts w:ascii="Times New Roman"/>
          <w:b w:val="false"/>
          <w:i w:val="false"/>
          <w:color w:val="000000"/>
          <w:sz w:val="28"/>
        </w:rPr>
        <w:t>
      тартқыштар мен тракторлар;</w:t>
      </w:r>
    </w:p>
    <w:p>
      <w:pPr>
        <w:spacing w:after="0"/>
        <w:ind w:left="0"/>
        <w:jc w:val="both"/>
      </w:pPr>
      <w:r>
        <w:rPr>
          <w:rFonts w:ascii="Times New Roman"/>
          <w:b w:val="false"/>
          <w:i w:val="false"/>
          <w:color w:val="000000"/>
          <w:sz w:val="28"/>
        </w:rPr>
        <w:t>
      мамандандырылғын автокөлік.</w:t>
      </w:r>
    </w:p>
    <w:p>
      <w:pPr>
        <w:spacing w:after="0"/>
        <w:ind w:left="0"/>
        <w:jc w:val="both"/>
      </w:pPr>
      <w:r>
        <w:rPr>
          <w:rFonts w:ascii="Times New Roman"/>
          <w:b w:val="false"/>
          <w:i w:val="false"/>
          <w:color w:val="000000"/>
          <w:sz w:val="28"/>
        </w:rPr>
        <w:t>
      4) Өнеркәсіп жабдығы және механикаландырылған құрал-сайман:</w:t>
      </w:r>
    </w:p>
    <w:p>
      <w:pPr>
        <w:spacing w:after="0"/>
        <w:ind w:left="0"/>
        <w:jc w:val="both"/>
      </w:pPr>
      <w:r>
        <w:rPr>
          <w:rFonts w:ascii="Times New Roman"/>
          <w:b w:val="false"/>
          <w:i w:val="false"/>
          <w:color w:val="000000"/>
          <w:sz w:val="28"/>
        </w:rPr>
        <w:t>
      станок жабдықтары;</w:t>
      </w:r>
    </w:p>
    <w:p>
      <w:pPr>
        <w:spacing w:after="0"/>
        <w:ind w:left="0"/>
        <w:jc w:val="both"/>
      </w:pPr>
      <w:r>
        <w:rPr>
          <w:rFonts w:ascii="Times New Roman"/>
          <w:b w:val="false"/>
          <w:i w:val="false"/>
          <w:color w:val="000000"/>
          <w:sz w:val="28"/>
        </w:rPr>
        <w:t>
      өнеркәсіп жабдығы;</w:t>
      </w:r>
    </w:p>
    <w:p>
      <w:pPr>
        <w:spacing w:after="0"/>
        <w:ind w:left="0"/>
        <w:jc w:val="both"/>
      </w:pPr>
      <w:r>
        <w:rPr>
          <w:rFonts w:ascii="Times New Roman"/>
          <w:b w:val="false"/>
          <w:i w:val="false"/>
          <w:color w:val="000000"/>
          <w:sz w:val="28"/>
        </w:rPr>
        <w:t>
      механикаландырылған және қол құрал-саймандары.</w:t>
      </w:r>
    </w:p>
    <w:bookmarkStart w:name="z113" w:id="111"/>
    <w:p>
      <w:pPr>
        <w:spacing w:after="0"/>
        <w:ind w:left="0"/>
        <w:jc w:val="both"/>
      </w:pPr>
      <w:r>
        <w:rPr>
          <w:rFonts w:ascii="Times New Roman"/>
          <w:b w:val="false"/>
          <w:i w:val="false"/>
          <w:color w:val="000000"/>
          <w:sz w:val="28"/>
        </w:rPr>
        <w:t>
      90. Құрылыс машиналарының, механизмдерінің және автокөлік құралдарының номенклатурасы құрылыс, арнайы құрылыс жұмыстары және жабдықты монтаждау бойынша жұмыс механизациясының жаңа құралдарын құрылыс өндірісі тәжірибесіне енгізу шамасына қарай толықтырылады және нақтыланады.</w:t>
      </w:r>
    </w:p>
    <w:bookmarkEnd w:id="111"/>
    <w:bookmarkStart w:name="z114" w:id="112"/>
    <w:p>
      <w:pPr>
        <w:spacing w:after="0"/>
        <w:ind w:left="0"/>
        <w:jc w:val="left"/>
      </w:pPr>
      <w:r>
        <w:rPr>
          <w:rFonts w:ascii="Times New Roman"/>
          <w:b/>
          <w:i w:val="false"/>
          <w:color w:val="000000"/>
        </w:rPr>
        <w:t xml:space="preserve"> 3-бөлім. Машиналарды пайдалануға арналған шығындардың баптар бойынша көрсеткіштерін есептеу әдістемесі</w:t>
      </w:r>
    </w:p>
    <w:bookmarkEnd w:id="112"/>
    <w:bookmarkStart w:name="z115" w:id="113"/>
    <w:p>
      <w:pPr>
        <w:spacing w:after="0"/>
        <w:ind w:left="0"/>
        <w:jc w:val="both"/>
      </w:pPr>
      <w:r>
        <w:rPr>
          <w:rFonts w:ascii="Times New Roman"/>
          <w:b w:val="false"/>
          <w:i w:val="false"/>
          <w:color w:val="000000"/>
          <w:sz w:val="28"/>
        </w:rPr>
        <w:t>
      91. Машиналарды пайдалануға арналған сметалық бағалардың нормативтік көрсетіші (Смаш., теңге/маш.-сағ) келесі баптар бойынша нормативтік көрсеткіштерді қамтиды және мына формула бойынша анықталады:</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70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670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 толық қалпына келтіруге амортизациялық аударымдар, теңге/маш.-сағ;</w:t>
      </w:r>
    </w:p>
    <w:p>
      <w:pPr>
        <w:spacing w:after="0"/>
        <w:ind w:left="0"/>
        <w:jc w:val="both"/>
      </w:pPr>
      <w:r>
        <w:rPr>
          <w:rFonts w:ascii="Times New Roman"/>
          <w:b w:val="false"/>
          <w:i w:val="false"/>
          <w:color w:val="000000"/>
          <w:sz w:val="28"/>
        </w:rPr>
        <w:t>
      Ш жөндеудің барлық түрлерін орындауға, техникалық қызмет көрсетуге, машиналарды диагностикалауға шығындар, теңге/маш.-сағ;</w:t>
      </w:r>
    </w:p>
    <w:p>
      <w:pPr>
        <w:spacing w:after="0"/>
        <w:ind w:left="0"/>
        <w:jc w:val="both"/>
      </w:pPr>
      <w:r>
        <w:rPr>
          <w:rFonts w:ascii="Times New Roman"/>
          <w:b w:val="false"/>
          <w:i w:val="false"/>
          <w:color w:val="000000"/>
          <w:sz w:val="28"/>
        </w:rPr>
        <w:t>
      Т – тез тозатын бөліктерді ауыстыруға шығындар, теңге/маш.-сағ;</w:t>
      </w:r>
    </w:p>
    <w:p>
      <w:pPr>
        <w:spacing w:after="0"/>
        <w:ind w:left="0"/>
        <w:jc w:val="both"/>
      </w:pPr>
      <w:r>
        <w:rPr>
          <w:rFonts w:ascii="Times New Roman"/>
          <w:b w:val="false"/>
          <w:i w:val="false"/>
          <w:color w:val="000000"/>
          <w:sz w:val="28"/>
        </w:rPr>
        <w:t>
      Ж машиналарды басқаратын жұмысшылардың еңбек ақысы, теңге/маш.-сағ;</w:t>
      </w:r>
    </w:p>
    <w:p>
      <w:pPr>
        <w:spacing w:after="0"/>
        <w:ind w:left="0"/>
        <w:jc w:val="both"/>
      </w:pPr>
      <w:r>
        <w:rPr>
          <w:rFonts w:ascii="Times New Roman"/>
          <w:b w:val="false"/>
          <w:i w:val="false"/>
          <w:color w:val="000000"/>
          <w:sz w:val="28"/>
        </w:rPr>
        <w:t>
      Э энергия тасығыштарға шығындар, теңге/маш.-сағ;</w:t>
      </w:r>
    </w:p>
    <w:p>
      <w:pPr>
        <w:spacing w:after="0"/>
        <w:ind w:left="0"/>
        <w:jc w:val="both"/>
      </w:pPr>
      <w:r>
        <w:rPr>
          <w:rFonts w:ascii="Times New Roman"/>
          <w:b w:val="false"/>
          <w:i w:val="false"/>
          <w:color w:val="000000"/>
          <w:sz w:val="28"/>
        </w:rPr>
        <w:t>
      М майлау материалдарына шығындар, теңге/маш.-сағ;</w:t>
      </w:r>
    </w:p>
    <w:p>
      <w:pPr>
        <w:spacing w:after="0"/>
        <w:ind w:left="0"/>
        <w:jc w:val="both"/>
      </w:pPr>
      <w:r>
        <w:rPr>
          <w:rFonts w:ascii="Times New Roman"/>
          <w:b w:val="false"/>
          <w:i w:val="false"/>
          <w:color w:val="000000"/>
          <w:sz w:val="28"/>
        </w:rPr>
        <w:t>
      Г гидравликалық және суытқыш сұйықтықтарға шығындар, теңге/маш.-сағ;</w:t>
      </w:r>
    </w:p>
    <w:p>
      <w:pPr>
        <w:spacing w:after="0"/>
        <w:ind w:left="0"/>
        <w:jc w:val="both"/>
      </w:pPr>
      <w:r>
        <w:rPr>
          <w:rFonts w:ascii="Times New Roman"/>
          <w:b w:val="false"/>
          <w:i w:val="false"/>
          <w:color w:val="000000"/>
          <w:sz w:val="28"/>
        </w:rPr>
        <w:t>
      Қ тиеп-түсіру операцияларымен, тасымалдауды, сондай-ақ, қажеттілігіне қарай, машинаны монтаждауды және бөлшектеуді қоса алғанда, бір құрылыс алаңынан (механизация базасы) екінші құрылыс алаңына (механизация базасы) машинаны ауыстыру шығындары, теңге/маш.-сағ;</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кқ</w:t>
      </w:r>
      <w:r>
        <w:rPr>
          <w:rFonts w:ascii="Times New Roman"/>
          <w:b w:val="false"/>
          <w:i w:val="false"/>
          <w:color w:val="000000"/>
          <w:sz w:val="28"/>
        </w:rPr>
        <w:t xml:space="preserve"> көлік құралы салығы;</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қо</w:t>
      </w:r>
      <w:r>
        <w:rPr>
          <w:rFonts w:ascii="Times New Roman"/>
          <w:b w:val="false"/>
          <w:i w:val="false"/>
          <w:color w:val="000000"/>
          <w:sz w:val="28"/>
        </w:rPr>
        <w:t xml:space="preserve"> қоршаған ортаға эмиссия үшін төлем.</w:t>
      </w:r>
    </w:p>
    <w:p>
      <w:pPr>
        <w:spacing w:after="0"/>
        <w:ind w:left="0"/>
        <w:jc w:val="both"/>
      </w:pPr>
      <w:r>
        <w:rPr>
          <w:rFonts w:ascii="Times New Roman"/>
          <w:b w:val="false"/>
          <w:i w:val="false"/>
          <w:color w:val="000000"/>
          <w:sz w:val="28"/>
        </w:rPr>
        <w:t xml:space="preserve">
      Айрықша күрделі машиналар бойынша, оларды қайтадан басқа орынға ауыстыру операцияларына қайта басқа орынға ауыстырудың нақты шарттарына сәйкес жекелеген бағалар әзірленеді және тиісті шығындар жекелеген жолдар бойынша сметаларда қосымша есептеледі. </w:t>
      </w:r>
    </w:p>
    <w:bookmarkStart w:name="z116" w:id="114"/>
    <w:p>
      <w:pPr>
        <w:spacing w:after="0"/>
        <w:ind w:left="0"/>
        <w:jc w:val="both"/>
      </w:pPr>
      <w:r>
        <w:rPr>
          <w:rFonts w:ascii="Times New Roman"/>
          <w:b w:val="false"/>
          <w:i w:val="false"/>
          <w:color w:val="000000"/>
          <w:sz w:val="28"/>
        </w:rPr>
        <w:t>
      92. Құрылыс машиналарына арналған толық қалпына келтіруге амортизациялық аударымдардың нормативтік көрсеткіші А мына формула бойынша анықталады:</w:t>
      </w:r>
    </w:p>
    <w:bookmarkEnd w:id="1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324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 – осы түр-өлшемдік топ машиналарының орташа қалпына келтіру құны немесе нақты марка машинасы үшін толық қалпына келтіруге арналған амортизациялық аударымдардың нормативтік көрсеткіштерін айқындау кезінде машинаның қалпына келтірілген құны, теңге.</w:t>
      </w:r>
    </w:p>
    <w:p>
      <w:pPr>
        <w:spacing w:after="0"/>
        <w:ind w:left="0"/>
        <w:jc w:val="both"/>
      </w:pPr>
      <w:r>
        <w:rPr>
          <w:rFonts w:ascii="Times New Roman"/>
          <w:b w:val="false"/>
          <w:i w:val="false"/>
          <w:color w:val="000000"/>
          <w:sz w:val="28"/>
        </w:rPr>
        <w:t>
      Б көрсеткіші осы өңірге тән нақты қалыптасқан шығындар деңгейі бойынша айқындалатын бастапқы жеткізу құнын (ҚҚС-ты есепке алмағанда) ескере отырып, машиналардың ағымдағы бағалары негізінде қабылданады;</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а</w:t>
      </w:r>
      <w:r>
        <w:rPr>
          <w:rFonts w:ascii="Times New Roman"/>
          <w:b w:val="false"/>
          <w:i w:val="false"/>
          <w:color w:val="000000"/>
          <w:sz w:val="28"/>
        </w:rPr>
        <w:t xml:space="preserve"> – осы түр-өлшемдік топ машиналары үшін толық қалпына келуіне амортизациялық аударымдар нормасы, пайыз/жыл (пайыз/1000 км жүру – автокөлік құралдары үшін).</w:t>
      </w:r>
    </w:p>
    <w:p>
      <w:pPr>
        <w:spacing w:after="0"/>
        <w:ind w:left="0"/>
        <w:jc w:val="both"/>
      </w:pPr>
      <w:r>
        <w:rPr>
          <w:rFonts w:ascii="Times New Roman"/>
          <w:b w:val="false"/>
          <w:i w:val="false"/>
          <w:color w:val="000000"/>
          <w:sz w:val="28"/>
        </w:rPr>
        <w:t>
      Толық қалпына келуіне амортизациялық аударымдардың нормасы (На)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22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қм</w:t>
      </w:r>
      <w:r>
        <w:rPr>
          <w:rFonts w:ascii="Times New Roman"/>
          <w:b w:val="false"/>
          <w:i w:val="false"/>
          <w:color w:val="000000"/>
          <w:sz w:val="28"/>
        </w:rPr>
        <w:t xml:space="preserve"> – осы түр-өлшемдік топ машиналарының қызмет мерзімі, жыл.</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қм</w:t>
      </w:r>
      <w:r>
        <w:rPr>
          <w:rFonts w:ascii="Times New Roman"/>
          <w:b w:val="false"/>
          <w:i w:val="false"/>
          <w:color w:val="000000"/>
          <w:sz w:val="28"/>
        </w:rPr>
        <w:t xml:space="preserve"> көрсеткіші мынадай көздер (қолдану кезектілігі тәртібімен):</w:t>
      </w:r>
    </w:p>
    <w:p>
      <w:pPr>
        <w:spacing w:after="0"/>
        <w:ind w:left="0"/>
        <w:jc w:val="both"/>
      </w:pPr>
      <w:r>
        <w:rPr>
          <w:rFonts w:ascii="Times New Roman"/>
          <w:b w:val="false"/>
          <w:i w:val="false"/>
          <w:color w:val="000000"/>
          <w:sz w:val="28"/>
        </w:rPr>
        <w:t>
      дайындаушы зауыттар мен фирмалар ұсынымдарының;</w:t>
      </w:r>
    </w:p>
    <w:p>
      <w:pPr>
        <w:spacing w:after="0"/>
        <w:ind w:left="0"/>
        <w:jc w:val="both"/>
      </w:pPr>
      <w:r>
        <w:rPr>
          <w:rFonts w:ascii="Times New Roman"/>
          <w:b w:val="false"/>
          <w:i w:val="false"/>
          <w:color w:val="000000"/>
          <w:sz w:val="28"/>
        </w:rPr>
        <w:t>
      техникалық әдебиетте келтірілген деректердің;</w:t>
      </w:r>
    </w:p>
    <w:p>
      <w:pPr>
        <w:spacing w:after="0"/>
        <w:ind w:left="0"/>
        <w:jc w:val="both"/>
      </w:pPr>
      <w:r>
        <w:rPr>
          <w:rFonts w:ascii="Times New Roman"/>
          <w:b w:val="false"/>
          <w:i w:val="false"/>
          <w:color w:val="000000"/>
          <w:sz w:val="28"/>
        </w:rPr>
        <w:t>
      құрылыс механизация бөлімшелерінің нақты деректерінің негізінде белгіленеді.</w:t>
      </w:r>
    </w:p>
    <w:p>
      <w:pPr>
        <w:spacing w:after="0"/>
        <w:ind w:left="0"/>
        <w:jc w:val="both"/>
      </w:pPr>
      <w:r>
        <w:rPr>
          <w:rFonts w:ascii="Times New Roman"/>
          <w:b w:val="false"/>
          <w:i w:val="false"/>
          <w:color w:val="000000"/>
          <w:sz w:val="28"/>
        </w:rPr>
        <w:t>
      Машиналардың қызмет мерзімі бойынша деректердің болмаған кезде нақты марка машинасы үшін На көрсеткіші (толық қалпына келтіруге арналған амортизациялық аударымдардың нормасы)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59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бп</w:t>
      </w:r>
      <w:r>
        <w:rPr>
          <w:rFonts w:ascii="Times New Roman"/>
          <w:b w:val="false"/>
          <w:i w:val="false"/>
          <w:color w:val="000000"/>
          <w:sz w:val="28"/>
        </w:rPr>
        <w:t xml:space="preserve"> – бұрын пайдалануда болған машиналарды сатып алу немесе сату құны, теңге;</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бп</w:t>
      </w:r>
      <w:r>
        <w:rPr>
          <w:rFonts w:ascii="Times New Roman"/>
          <w:b w:val="false"/>
          <w:i w:val="false"/>
          <w:color w:val="000000"/>
          <w:sz w:val="28"/>
        </w:rPr>
        <w:t xml:space="preserve"> – бұрын пайдалануда болған машиналардың шығарылған жыл мен сатып алынған жылы арасындағы кезең, жыл.</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бп</w:t>
      </w:r>
      <w:r>
        <w:rPr>
          <w:rFonts w:ascii="Times New Roman"/>
          <w:b w:val="false"/>
          <w:i w:val="false"/>
          <w:color w:val="000000"/>
          <w:sz w:val="28"/>
        </w:rPr>
        <w:t xml:space="preserve"> және Мбп көрсеткіштері нақты мәмілелер бойынша құрылыс механизациясы бөлімшелерінің және құрылыс ұйымдарының деректерін статистикалық өңдеу негізінде белгіленеді.</w:t>
      </w:r>
    </w:p>
    <w:p>
      <w:pPr>
        <w:spacing w:after="0"/>
        <w:ind w:left="0"/>
        <w:jc w:val="both"/>
      </w:pPr>
      <w:r>
        <w:rPr>
          <w:rFonts w:ascii="Times New Roman"/>
          <w:b w:val="false"/>
          <w:i w:val="false"/>
          <w:color w:val="000000"/>
          <w:sz w:val="28"/>
        </w:rPr>
        <w:t xml:space="preserve">
      Құрылыс механизациясы бөлімшелерінің нақты деректерінің негізінде машиналарды толық қалпына келтіруге арналған амортизациялық аударымдар нормаларын айқындауда қиындықтар туындаған кезде, машиналардың негізгі номенклатура бойынша (На) көрсеткіші осы Басшылық құжатқа </w:t>
      </w:r>
      <w:r>
        <w:rPr>
          <w:rFonts w:ascii="Times New Roman"/>
          <w:b w:val="false"/>
          <w:i w:val="false"/>
          <w:color w:val="000000"/>
          <w:sz w:val="28"/>
        </w:rPr>
        <w:t>8-қосымшада</w:t>
      </w:r>
      <w:r>
        <w:rPr>
          <w:rFonts w:ascii="Times New Roman"/>
          <w:b w:val="false"/>
          <w:i w:val="false"/>
          <w:color w:val="000000"/>
          <w:sz w:val="28"/>
        </w:rPr>
        <w:t xml:space="preserve"> келтірілген қалпына келтіру құнынан пайыздарда толық қалпына келтіруге арналған амортизациялық аударымдар нормаларына сәйкес қабылданады.</w:t>
      </w:r>
    </w:p>
    <w:p>
      <w:pPr>
        <w:spacing w:after="0"/>
        <w:ind w:left="0"/>
        <w:jc w:val="both"/>
      </w:pPr>
      <w:r>
        <w:rPr>
          <w:rFonts w:ascii="Times New Roman"/>
          <w:b w:val="false"/>
          <w:i w:val="false"/>
          <w:color w:val="000000"/>
          <w:sz w:val="28"/>
        </w:rPr>
        <w:t>
      Т – машиналардың жылдық жұмыс режимдерінің нормативтік көрсеткіші, маш.-сағ/жыл.</w:t>
      </w:r>
    </w:p>
    <w:p>
      <w:pPr>
        <w:spacing w:after="0"/>
        <w:ind w:left="0"/>
        <w:jc w:val="both"/>
      </w:pPr>
      <w:r>
        <w:rPr>
          <w:rFonts w:ascii="Times New Roman"/>
          <w:b w:val="false"/>
          <w:i w:val="false"/>
          <w:color w:val="000000"/>
          <w:sz w:val="28"/>
        </w:rPr>
        <w:t>
      Жұмыстарды жүргізуді ұйымдастыру деңгейінің төмен болуына байланысты уақыт шығындары (өзін-өзі ақтамаған бос тұру) машинаның жылдық жұмыс режимінің нормативтік көрсеткішін айқындау кезінде ескерілуі тиіс емес.</w:t>
      </w:r>
    </w:p>
    <w:p>
      <w:pPr>
        <w:spacing w:after="0"/>
        <w:ind w:left="0"/>
        <w:jc w:val="both"/>
      </w:pPr>
      <w:r>
        <w:rPr>
          <w:rFonts w:ascii="Times New Roman"/>
          <w:b w:val="false"/>
          <w:i w:val="false"/>
          <w:color w:val="000000"/>
          <w:sz w:val="28"/>
        </w:rPr>
        <w:t>
      Машинаның жылдық жұмыс режимінің нормативтік көрсеткіші (Т)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404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365 – жылдағы күндер саны, тәулік;</w:t>
      </w:r>
    </w:p>
    <w:p>
      <w:pPr>
        <w:spacing w:after="0"/>
        <w:ind w:left="0"/>
        <w:jc w:val="both"/>
      </w:pPr>
      <w:r>
        <w:rPr>
          <w:rFonts w:ascii="Times New Roman"/>
          <w:b w:val="false"/>
          <w:i w:val="false"/>
          <w:color w:val="000000"/>
          <w:sz w:val="28"/>
        </w:rPr>
        <w:t>
      52 – жылдағы апталар саны;</w:t>
      </w:r>
    </w:p>
    <w:p>
      <w:pPr>
        <w:spacing w:after="0"/>
        <w:ind w:left="0"/>
        <w:jc w:val="both"/>
      </w:pPr>
      <w:r>
        <w:rPr>
          <w:rFonts w:ascii="Times New Roman"/>
          <w:b w:val="false"/>
          <w:i w:val="false"/>
          <w:color w:val="000000"/>
          <w:sz w:val="28"/>
        </w:rPr>
        <w:t>
      2 – аптадағы жұмыс емес күндер саны;</w:t>
      </w:r>
    </w:p>
    <w:p>
      <w:pPr>
        <w:spacing w:after="0"/>
        <w:ind w:left="0"/>
        <w:jc w:val="both"/>
      </w:pPr>
      <w:r>
        <w:rPr>
          <w:rFonts w:ascii="Times New Roman"/>
          <w:b w:val="false"/>
          <w:i w:val="false"/>
          <w:color w:val="000000"/>
          <w:sz w:val="28"/>
        </w:rPr>
        <w:t>
      Мк – күнтізбелік жылдағы мереке күндерінің саны;</w:t>
      </w:r>
    </w:p>
    <w:p>
      <w:pPr>
        <w:spacing w:after="0"/>
        <w:ind w:left="0"/>
        <w:jc w:val="both"/>
      </w:pPr>
      <w:r>
        <w:rPr>
          <w:rFonts w:ascii="Times New Roman"/>
          <w:b w:val="false"/>
          <w:i w:val="false"/>
          <w:color w:val="000000"/>
          <w:sz w:val="28"/>
        </w:rPr>
        <w:t xml:space="preserve">
      М, Ж, Қ – машиналардың жыл ішіндегі: </w:t>
      </w:r>
    </w:p>
    <w:p>
      <w:pPr>
        <w:spacing w:after="0"/>
        <w:ind w:left="0"/>
        <w:jc w:val="both"/>
      </w:pPr>
      <w:r>
        <w:rPr>
          <w:rFonts w:ascii="Times New Roman"/>
          <w:b w:val="false"/>
          <w:i w:val="false"/>
          <w:color w:val="000000"/>
          <w:sz w:val="28"/>
        </w:rPr>
        <w:t>
      М – табиғи-климаттық жағдайларға (жел, жаңбыр, теріс температура, топырақтың қатуы және т.б.),</w:t>
      </w:r>
    </w:p>
    <w:p>
      <w:pPr>
        <w:spacing w:after="0"/>
        <w:ind w:left="0"/>
        <w:jc w:val="both"/>
      </w:pPr>
      <w:r>
        <w:rPr>
          <w:rFonts w:ascii="Times New Roman"/>
          <w:b w:val="false"/>
          <w:i w:val="false"/>
          <w:color w:val="000000"/>
          <w:sz w:val="28"/>
        </w:rPr>
        <w:t xml:space="preserve">
       Ж – машинаны базаға дейін және кері жеткізуді қоса алғанда, жөндеуге, техникалық қызмет көрсетуге және т.б., </w:t>
      </w:r>
    </w:p>
    <w:p>
      <w:pPr>
        <w:spacing w:after="0"/>
        <w:ind w:left="0"/>
        <w:jc w:val="both"/>
      </w:pPr>
      <w:r>
        <w:rPr>
          <w:rFonts w:ascii="Times New Roman"/>
          <w:b w:val="false"/>
          <w:i w:val="false"/>
          <w:color w:val="000000"/>
          <w:sz w:val="28"/>
        </w:rPr>
        <w:t xml:space="preserve">
       Қ – оны бір құрылыс алаңынан (механизация базасынан) екінші құрылыс алаңына (механизация базасына) көшіруге байланысты (немесе маусымдық жұмыстар кезінде – маусым ішінде) толық күн үзілістерінің саны. </w:t>
      </w:r>
    </w:p>
    <w:p>
      <w:pPr>
        <w:spacing w:after="0"/>
        <w:ind w:left="0"/>
        <w:jc w:val="both"/>
      </w:pPr>
      <w:r>
        <w:rPr>
          <w:rFonts w:ascii="Times New Roman"/>
          <w:b w:val="false"/>
          <w:i w:val="false"/>
          <w:color w:val="000000"/>
          <w:sz w:val="28"/>
        </w:rPr>
        <w:t xml:space="preserve">
      М, Ж, Қ көрсеткіштері машиналардың жұмысы туралы құрылыс механизациясы бөлімшесінің (автокәсіпорын) орташа жылдық объективті шартталған деректері негізінде белгіленеді;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жа</w:t>
      </w:r>
      <w:r>
        <w:rPr>
          <w:rFonts w:ascii="Times New Roman"/>
          <w:b w:val="false"/>
          <w:i w:val="false"/>
          <w:color w:val="000000"/>
          <w:sz w:val="28"/>
        </w:rPr>
        <w:t xml:space="preserve"> – жұмыс ауысымының нормативтік ұзақтығы, маш.-сағ/ауысым;</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 жыл ішінде машина жұмысының ауысымдық коэффициенті, ауысым/күн.</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көрсеткіші машинаның бір жылда тәулік ішіндегі жұмыс істеген уақытына (маш.-сағ/күн), жыл ішінде ауысымдағы (маш.-сағ/ауысым) орташа жұмыс уақытының қатынасы ретінде есептеледі.</w:t>
      </w:r>
    </w:p>
    <w:p>
      <w:pPr>
        <w:spacing w:after="0"/>
        <w:ind w:left="0"/>
        <w:jc w:val="both"/>
      </w:pPr>
      <w:r>
        <w:rPr>
          <w:rFonts w:ascii="Times New Roman"/>
          <w:b w:val="false"/>
          <w:i w:val="false"/>
          <w:color w:val="000000"/>
          <w:sz w:val="28"/>
        </w:rPr>
        <w:t xml:space="preserve">
      Құрылыс механизациясы бөлімшесінің нақты деректерінің негізінде жылдық жұмыс режимін айқындауда қиындықтар туындаған кезде, машиналардың негізгі номенклатурасы бойынша Т көрсеткіші осы Басшылық құжатқа </w:t>
      </w:r>
      <w:r>
        <w:rPr>
          <w:rFonts w:ascii="Times New Roman"/>
          <w:b w:val="false"/>
          <w:i w:val="false"/>
          <w:color w:val="000000"/>
          <w:sz w:val="28"/>
        </w:rPr>
        <w:t>9-қосымшада</w:t>
      </w:r>
      <w:r>
        <w:rPr>
          <w:rFonts w:ascii="Times New Roman"/>
          <w:b w:val="false"/>
          <w:i w:val="false"/>
          <w:color w:val="000000"/>
          <w:sz w:val="28"/>
        </w:rPr>
        <w:t xml:space="preserve"> келтірілген көрсеткіштер бойынша қабылданады.</w:t>
      </w:r>
    </w:p>
    <w:bookmarkStart w:name="z117" w:id="115"/>
    <w:p>
      <w:pPr>
        <w:spacing w:after="0"/>
        <w:ind w:left="0"/>
        <w:jc w:val="both"/>
      </w:pPr>
      <w:r>
        <w:rPr>
          <w:rFonts w:ascii="Times New Roman"/>
          <w:b w:val="false"/>
          <w:i w:val="false"/>
          <w:color w:val="000000"/>
          <w:sz w:val="28"/>
        </w:rPr>
        <w:t>
      93. Автокөлік құралдарын толық қалпына келтіруге амортизациялық аударымдардың нормативтік көрсеткіші (Аак) мына формула бойынша анықталады:</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857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ж</w:t>
      </w:r>
      <w:r>
        <w:rPr>
          <w:rFonts w:ascii="Times New Roman"/>
          <w:b w:val="false"/>
          <w:i w:val="false"/>
          <w:color w:val="000000"/>
          <w:sz w:val="28"/>
        </w:rPr>
        <w:t xml:space="preserve"> – осы түр-өлшемдік топ машиналарының жылдық жүруі, 1000 км/жыл.</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ж</w:t>
      </w:r>
      <w:r>
        <w:rPr>
          <w:rFonts w:ascii="Times New Roman"/>
          <w:b w:val="false"/>
          <w:i w:val="false"/>
          <w:color w:val="000000"/>
          <w:sz w:val="28"/>
        </w:rPr>
        <w:t xml:space="preserve"> көрсеткіші жыл ішінде орташа алғандағы жүріс есебінен белгіленеді (өзін-өзі ақтамаған бос тұруды есепке алмағанда).</w:t>
      </w:r>
    </w:p>
    <w:p>
      <w:pPr>
        <w:spacing w:after="0"/>
        <w:ind w:left="0"/>
        <w:jc w:val="both"/>
      </w:pPr>
      <w:r>
        <w:rPr>
          <w:rFonts w:ascii="Times New Roman"/>
          <w:b w:val="false"/>
          <w:i w:val="false"/>
          <w:color w:val="000000"/>
          <w:sz w:val="28"/>
        </w:rPr>
        <w:t>
      Б, На және Т көрсеткіштерін айқындау тәртібі құрылыс машиналары (А) үшін осы Басшылық құжатта жазылған тәртіпке ұқсас.</w:t>
      </w:r>
    </w:p>
    <w:bookmarkStart w:name="z118" w:id="116"/>
    <w:p>
      <w:pPr>
        <w:spacing w:after="0"/>
        <w:ind w:left="0"/>
        <w:jc w:val="both"/>
      </w:pPr>
      <w:r>
        <w:rPr>
          <w:rFonts w:ascii="Times New Roman"/>
          <w:b w:val="false"/>
          <w:i w:val="false"/>
          <w:color w:val="000000"/>
          <w:sz w:val="28"/>
        </w:rPr>
        <w:t>
      94. Машиналарды жөндеудің барлық түрлерін және оларға техникалық қызмет көрсетуді орындауға арналған шығындардың нормативтік көрсеткіші (Ж) мына формула бойынша анықталады:</w:t>
      </w:r>
    </w:p>
    <w:bookmarkEnd w:id="1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349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 Т – осы Басшылық құжатта жазылған тәртіппен айқындалатын көрсеткіштер;</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ш</w:t>
      </w:r>
      <w:r>
        <w:rPr>
          <w:rFonts w:ascii="Times New Roman"/>
          <w:b w:val="false"/>
          <w:i w:val="false"/>
          <w:color w:val="000000"/>
          <w:sz w:val="28"/>
        </w:rPr>
        <w:t xml:space="preserve"> – жөндеу және техникалық қызмет көрсетуге жылдық шығындар нормасы, пайыз/жыл.</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ш</w:t>
      </w:r>
      <w:r>
        <w:rPr>
          <w:rFonts w:ascii="Times New Roman"/>
          <w:b w:val="false"/>
          <w:i w:val="false"/>
          <w:color w:val="000000"/>
          <w:sz w:val="28"/>
        </w:rPr>
        <w:t xml:space="preserve"> көрсеткіші олардың қалпына келтіру құнының осы түр-өлшемдік топ машиналарын жөндеуге және оларға техникалық қызмет көрсетуге орташа жылдық шығындар жиынтығының оларды қалпына келтіру құнына қатынасымен белгіленеді, пайыз/жыл.</w:t>
      </w:r>
    </w:p>
    <w:p>
      <w:pPr>
        <w:spacing w:after="0"/>
        <w:ind w:left="0"/>
        <w:jc w:val="both"/>
      </w:pPr>
      <w:r>
        <w:rPr>
          <w:rFonts w:ascii="Times New Roman"/>
          <w:b w:val="false"/>
          <w:i w:val="false"/>
          <w:color w:val="000000"/>
          <w:sz w:val="28"/>
        </w:rPr>
        <w:t>
      Жөндеуге және техникалық қызмет көрсетуге арналған шығындар нақты деректермен айқындалады, оларға мыналар кіреді:</w:t>
      </w:r>
    </w:p>
    <w:p>
      <w:pPr>
        <w:spacing w:after="0"/>
        <w:ind w:left="0"/>
        <w:jc w:val="both"/>
      </w:pPr>
      <w:r>
        <w:rPr>
          <w:rFonts w:ascii="Times New Roman"/>
          <w:b w:val="false"/>
          <w:i w:val="false"/>
          <w:color w:val="000000"/>
          <w:sz w:val="28"/>
        </w:rPr>
        <w:t>
      оларды тұтынушыларға жеткізу шығындарын ескере отырып, қосалқы бөлшектер мен ауыстырылатын агрегаттарды сатып алуға арналған шығындар;</w:t>
      </w:r>
    </w:p>
    <w:p>
      <w:pPr>
        <w:spacing w:after="0"/>
        <w:ind w:left="0"/>
        <w:jc w:val="both"/>
      </w:pPr>
      <w:r>
        <w:rPr>
          <w:rFonts w:ascii="Times New Roman"/>
          <w:b w:val="false"/>
          <w:i w:val="false"/>
          <w:color w:val="000000"/>
          <w:sz w:val="28"/>
        </w:rPr>
        <w:t>
      оларды тұтынушыға жеткізу шығындарын ескере отырып, жөндеу материалдарының құны;</w:t>
      </w:r>
    </w:p>
    <w:p>
      <w:pPr>
        <w:spacing w:after="0"/>
        <w:ind w:left="0"/>
        <w:jc w:val="both"/>
      </w:pPr>
      <w:r>
        <w:rPr>
          <w:rFonts w:ascii="Times New Roman"/>
          <w:b w:val="false"/>
          <w:i w:val="false"/>
          <w:color w:val="000000"/>
          <w:sz w:val="28"/>
        </w:rPr>
        <w:t>
      жөндеу жұмысшыларының еңбегіне ақы төлеу;</w:t>
      </w:r>
    </w:p>
    <w:p>
      <w:pPr>
        <w:spacing w:after="0"/>
        <w:ind w:left="0"/>
        <w:jc w:val="both"/>
      </w:pPr>
      <w:r>
        <w:rPr>
          <w:rFonts w:ascii="Times New Roman"/>
          <w:b w:val="false"/>
          <w:i w:val="false"/>
          <w:color w:val="000000"/>
          <w:sz w:val="28"/>
        </w:rPr>
        <w:t>
      өткен жыл ішінде құрылыс механизациясы бөлімшесінде (автокәсіпорында) қалыптасқан жеке норма бойынша машиналарға техникалық қызмет көрсетуді және оларды жөндеуді ұйымдастыруға, жүзеге асыруға байланысты үстеме шығыстар;</w:t>
      </w:r>
    </w:p>
    <w:p>
      <w:pPr>
        <w:spacing w:after="0"/>
        <w:ind w:left="0"/>
        <w:jc w:val="both"/>
      </w:pPr>
      <w:r>
        <w:rPr>
          <w:rFonts w:ascii="Times New Roman"/>
          <w:b w:val="false"/>
          <w:i w:val="false"/>
          <w:color w:val="000000"/>
          <w:sz w:val="28"/>
        </w:rPr>
        <w:t>
      құрылыстағы үстеме шығыстар мен сметалық пайданың шамасын айқындау бойынша нормативтік құжатқа сәйкес жөндеу кәсіпорындарының (бөлімшелердің) пайдасы.</w:t>
      </w:r>
    </w:p>
    <w:p>
      <w:pPr>
        <w:spacing w:after="0"/>
        <w:ind w:left="0"/>
        <w:jc w:val="both"/>
      </w:pPr>
      <w:r>
        <w:rPr>
          <w:rFonts w:ascii="Times New Roman"/>
          <w:b w:val="false"/>
          <w:i w:val="false"/>
          <w:color w:val="000000"/>
          <w:sz w:val="28"/>
        </w:rPr>
        <w:t xml:space="preserve">
      Құрылыс механизациясы бөлімшесінің (автокәсіпорынның) нақты шығындарының негізінде машиналарды жөндеуге және оларға техникалық қызмет көрсетуге жылдық шығындар нормаларын айқындауда қиыншылықтар туындаған кезде машиналардың негізгі номенклатурасы бойынша Нш көрсеткішін осы Басшылық құжатқа </w:t>
      </w:r>
      <w:r>
        <w:rPr>
          <w:rFonts w:ascii="Times New Roman"/>
          <w:b w:val="false"/>
          <w:i w:val="false"/>
          <w:color w:val="000000"/>
          <w:sz w:val="28"/>
        </w:rPr>
        <w:t>10-қосымша</w:t>
      </w:r>
      <w:r>
        <w:rPr>
          <w:rFonts w:ascii="Times New Roman"/>
          <w:b w:val="false"/>
          <w:i w:val="false"/>
          <w:color w:val="000000"/>
          <w:sz w:val="28"/>
        </w:rPr>
        <w:t xml:space="preserve"> бойынша қабылдау керек.</w:t>
      </w:r>
    </w:p>
    <w:bookmarkStart w:name="z119" w:id="117"/>
    <w:p>
      <w:pPr>
        <w:spacing w:after="0"/>
        <w:ind w:left="0"/>
        <w:jc w:val="both"/>
      </w:pPr>
      <w:r>
        <w:rPr>
          <w:rFonts w:ascii="Times New Roman"/>
          <w:b w:val="false"/>
          <w:i w:val="false"/>
          <w:color w:val="000000"/>
          <w:sz w:val="28"/>
        </w:rPr>
        <w:t>
      95. Тез тозатын бөліктерді ауыстыру шығындарының нормативтік көрсеткіші (Т) мына формула бойынша анықталады:</w:t>
      </w:r>
    </w:p>
    <w:bookmarkEnd w:id="1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828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б</w:t>
      </w:r>
      <w:r>
        <w:rPr>
          <w:rFonts w:ascii="Times New Roman"/>
          <w:b w:val="false"/>
          <w:i w:val="false"/>
          <w:color w:val="000000"/>
          <w:sz w:val="28"/>
        </w:rPr>
        <w:t xml:space="preserve"> – осы түр-өлшемдік топ машиналарына бір уақытта орнатылатын тез бұзылатын бөлшектерді немесе олардың жиынтығын сатып алу құны, теңге.</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б</w:t>
      </w:r>
      <w:r>
        <w:rPr>
          <w:rFonts w:ascii="Times New Roman"/>
          <w:b w:val="false"/>
          <w:i w:val="false"/>
          <w:color w:val="000000"/>
          <w:sz w:val="28"/>
        </w:rPr>
        <w:t xml:space="preserve"> көрсеткіші осы өңірге тән нақты қалыптасқан шығындар деңгейі бойынша айқындалатын жеткізу құнын (ҚҚС-ты есепке алмағанда) ескере отырып, ағымдағы бағалар негізінде қабылданады;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w:t>
      </w:r>
      <w:r>
        <w:rPr>
          <w:rFonts w:ascii="Times New Roman"/>
          <w:b w:val="false"/>
          <w:i w:val="false"/>
          <w:color w:val="000000"/>
          <w:sz w:val="28"/>
        </w:rPr>
        <w:t xml:space="preserve"> – осы түр-өлшемдік топ машиналарының тез тозатын бөлшектерінің немесе олардың жиынтығының нормативтік ресурсы (қызмет ету мерзімі), маш.-сағ.</w:t>
      </w:r>
    </w:p>
    <w:p>
      <w:pPr>
        <w:spacing w:after="0"/>
        <w:ind w:left="0"/>
        <w:jc w:val="both"/>
      </w:pPr>
      <w:r>
        <w:rPr>
          <w:rFonts w:ascii="Times New Roman"/>
          <w:b w:val="false"/>
          <w:i w:val="false"/>
          <w:color w:val="000000"/>
          <w:sz w:val="28"/>
        </w:rPr>
        <w:t xml:space="preserve">
      Осы түр-өлшемдік топ машинасында бір мезгілде ауыстырылатын тез тозатын бөлшектердің қызмет ету мерзімі және саны дайындаушының ұсынымдары негізінде (паспорт деректері, машиналарды пайдалану бойынша нұсқаулықтар), ал олар болмаған кезде құрылыс механизациясы бөлімшесінің (автокәсіпорын) нақты деректері негізінде белгіленеді. </w:t>
      </w:r>
    </w:p>
    <w:p>
      <w:pPr>
        <w:spacing w:after="0"/>
        <w:ind w:left="0"/>
        <w:jc w:val="both"/>
      </w:pPr>
      <w:r>
        <w:rPr>
          <w:rFonts w:ascii="Times New Roman"/>
          <w:b w:val="false"/>
          <w:i w:val="false"/>
          <w:color w:val="000000"/>
          <w:sz w:val="28"/>
        </w:rPr>
        <w:t xml:space="preserve">
      Құрылыс механизациясы бөлімшесінің (автокәсіпорын) нақты деректері негізінде тез тозатын бөлшектердің қызмет ету мерзімін анықтау бойынша қиындықтар туындаған кезде, тозатын бөлшектердің кейбір түрлері бойынша Тб көрсеткішін осы Басшылық құжатқа </w:t>
      </w:r>
      <w:r>
        <w:rPr>
          <w:rFonts w:ascii="Times New Roman"/>
          <w:b w:val="false"/>
          <w:i w:val="false"/>
          <w:color w:val="000000"/>
          <w:sz w:val="28"/>
        </w:rPr>
        <w:t>11-қосымшаның</w:t>
      </w:r>
      <w:r>
        <w:rPr>
          <w:rFonts w:ascii="Times New Roman"/>
          <w:b w:val="false"/>
          <w:i w:val="false"/>
          <w:color w:val="000000"/>
          <w:sz w:val="28"/>
        </w:rPr>
        <w:t xml:space="preserve"> нормалары бойынша қабылдау керек.</w:t>
      </w:r>
    </w:p>
    <w:bookmarkStart w:name="z120" w:id="118"/>
    <w:p>
      <w:pPr>
        <w:spacing w:after="0"/>
        <w:ind w:left="0"/>
        <w:jc w:val="both"/>
      </w:pPr>
      <w:r>
        <w:rPr>
          <w:rFonts w:ascii="Times New Roman"/>
          <w:b w:val="false"/>
          <w:i w:val="false"/>
          <w:color w:val="000000"/>
          <w:sz w:val="28"/>
        </w:rPr>
        <w:t>
      96. Тез тозатын бөліктерді ауыстыру шығындарының нормативтік көрсеткіші (Т), сондай-ақ мына формула бойынша айқындалуы мүмкін:</w:t>
      </w:r>
    </w:p>
    <w:bookmarkEnd w:id="1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273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 Т – осы Басшылық құжатта жазылған тәртіппен айқындалатын көрсеткіштер;</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w:t>
      </w:r>
      <w:r>
        <w:rPr>
          <w:rFonts w:ascii="Times New Roman"/>
          <w:b w:val="false"/>
          <w:i w:val="false"/>
          <w:color w:val="000000"/>
          <w:sz w:val="28"/>
        </w:rPr>
        <w:t xml:space="preserve"> – тез тозатын бөліктердің жылдық шығындарының нормасы, пайыз/жыл, (Тб = 3%).</w:t>
      </w:r>
    </w:p>
    <w:bookmarkStart w:name="z121" w:id="119"/>
    <w:p>
      <w:pPr>
        <w:spacing w:after="0"/>
        <w:ind w:left="0"/>
        <w:jc w:val="both"/>
      </w:pPr>
      <w:r>
        <w:rPr>
          <w:rFonts w:ascii="Times New Roman"/>
          <w:b w:val="false"/>
          <w:i w:val="false"/>
          <w:color w:val="000000"/>
          <w:sz w:val="28"/>
        </w:rPr>
        <w:t>
      97. Шиналарды ауыстыруға шығындардың нормативтік көрсеткіші (Тш) мына формула бойынша анықталады:</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76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Бш – осы түр-өлшемдік топ машинасына бір мезгілде орнатылатын шиналардың белгіленген жиынтығын сатып алу құны, теңге. </w:t>
      </w:r>
    </w:p>
    <w:p>
      <w:pPr>
        <w:spacing w:after="0"/>
        <w:ind w:left="0"/>
        <w:jc w:val="both"/>
      </w:pPr>
      <w:r>
        <w:rPr>
          <w:rFonts w:ascii="Times New Roman"/>
          <w:b w:val="false"/>
          <w:i w:val="false"/>
          <w:color w:val="000000"/>
          <w:sz w:val="28"/>
        </w:rPr>
        <w:t>
      Бш көрсеткіші осы өңірге тән нақты қалыптасқан шығындар деңгейі бойынша айқындалатын жеткізу құнын (ҚҚС-ты есепке алмағанда) ескере отырып, ағымдағы бағалар негізінде қабылданады;</w:t>
      </w:r>
    </w:p>
    <w:p>
      <w:pPr>
        <w:spacing w:after="0"/>
        <w:ind w:left="0"/>
        <w:jc w:val="both"/>
      </w:pPr>
      <w:r>
        <w:rPr>
          <w:rFonts w:ascii="Times New Roman"/>
          <w:b w:val="false"/>
          <w:i w:val="false"/>
          <w:color w:val="000000"/>
          <w:sz w:val="28"/>
        </w:rPr>
        <w:t xml:space="preserve">
      Мш – шиналардың нормативті жүрісі, мың км. </w:t>
      </w:r>
    </w:p>
    <w:p>
      <w:pPr>
        <w:spacing w:after="0"/>
        <w:ind w:left="0"/>
        <w:jc w:val="both"/>
      </w:pPr>
      <w:r>
        <w:rPr>
          <w:rFonts w:ascii="Times New Roman"/>
          <w:b w:val="false"/>
          <w:i w:val="false"/>
          <w:color w:val="000000"/>
          <w:sz w:val="28"/>
        </w:rPr>
        <w:t>
      Мш көрсеткіші мынадай көздер негізінде белгіленеді (қолдану кезектілігі тәртібімен):</w:t>
      </w:r>
    </w:p>
    <w:p>
      <w:pPr>
        <w:spacing w:after="0"/>
        <w:ind w:left="0"/>
        <w:jc w:val="both"/>
      </w:pPr>
      <w:r>
        <w:rPr>
          <w:rFonts w:ascii="Times New Roman"/>
          <w:b w:val="false"/>
          <w:i w:val="false"/>
          <w:color w:val="000000"/>
          <w:sz w:val="28"/>
        </w:rPr>
        <w:t>
      дайындаушы зауыт деректері бойынша;</w:t>
      </w:r>
    </w:p>
    <w:p>
      <w:pPr>
        <w:spacing w:after="0"/>
        <w:ind w:left="0"/>
        <w:jc w:val="both"/>
      </w:pPr>
      <w:r>
        <w:rPr>
          <w:rFonts w:ascii="Times New Roman"/>
          <w:b w:val="false"/>
          <w:i w:val="false"/>
          <w:color w:val="000000"/>
          <w:sz w:val="28"/>
        </w:rPr>
        <w:t>
      құрылыс механизация бөлімшелерінің нақты деректерінің негізінде белгіленеді.</w:t>
      </w:r>
    </w:p>
    <w:p>
      <w:pPr>
        <w:spacing w:after="0"/>
        <w:ind w:left="0"/>
        <w:jc w:val="both"/>
      </w:pPr>
      <w:r>
        <w:rPr>
          <w:rFonts w:ascii="Times New Roman"/>
          <w:b w:val="false"/>
          <w:i w:val="false"/>
          <w:color w:val="000000"/>
          <w:sz w:val="28"/>
        </w:rPr>
        <w:t>
      Т және Жж көрсеткіштерін айқындау тәртібі осы Басшылық құжатта жазылған тәртіпке ұқсас.</w:t>
      </w:r>
    </w:p>
    <w:bookmarkStart w:name="z122" w:id="120"/>
    <w:p>
      <w:pPr>
        <w:spacing w:after="0"/>
        <w:ind w:left="0"/>
        <w:jc w:val="both"/>
      </w:pPr>
      <w:r>
        <w:rPr>
          <w:rFonts w:ascii="Times New Roman"/>
          <w:b w:val="false"/>
          <w:i w:val="false"/>
          <w:color w:val="000000"/>
          <w:sz w:val="28"/>
        </w:rPr>
        <w:t>
      98. Машиналарды басқаратын қызметкерлер еңбегіне ақы төлеудің нормативтік көрсеткіші (Ж), мына формула бойынша анықталады:</w:t>
      </w:r>
    </w:p>
    <w:bookmarkEnd w:id="1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98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м</w:t>
      </w:r>
      <w:r>
        <w:rPr>
          <w:rFonts w:ascii="Times New Roman"/>
          <w:b w:val="false"/>
          <w:i w:val="false"/>
          <w:color w:val="000000"/>
          <w:sz w:val="28"/>
        </w:rPr>
        <w:t xml:space="preserve"> – осы біліктілік разряды машинистерінің еңбегіне ақы төлеу, теңге/адам-сағ. Жм көрсеткіші сметалық тарифтік мөлшерлемелердің жинағы бойынша қабылданады.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м</w:t>
      </w:r>
      <w:r>
        <w:rPr>
          <w:rFonts w:ascii="Times New Roman"/>
          <w:b w:val="false"/>
          <w:i w:val="false"/>
          <w:color w:val="000000"/>
          <w:sz w:val="28"/>
        </w:rPr>
        <w:t xml:space="preserve"> – осы біліктілік разряды жұмысшысының еңбегіне ақы төлеу, адам-сағ/маш.-сағ.</w:t>
      </w:r>
    </w:p>
    <w:p>
      <w:pPr>
        <w:spacing w:after="0"/>
        <w:ind w:left="0"/>
        <w:jc w:val="both"/>
      </w:pPr>
      <w:r>
        <w:rPr>
          <w:rFonts w:ascii="Times New Roman"/>
          <w:b w:val="false"/>
          <w:i w:val="false"/>
          <w:color w:val="000000"/>
          <w:sz w:val="28"/>
        </w:rPr>
        <w:t>
      Машиналарды басқаратын жұмысшылардың саны және біліктілік разрядтары мынадай нормативтік көздердің негізінде белгіленеді (қолдану кезектілігі тәртібімен):</w:t>
      </w:r>
    </w:p>
    <w:p>
      <w:pPr>
        <w:spacing w:after="0"/>
        <w:ind w:left="0"/>
        <w:jc w:val="both"/>
      </w:pPr>
      <w:r>
        <w:rPr>
          <w:rFonts w:ascii="Times New Roman"/>
          <w:b w:val="false"/>
          <w:i w:val="false"/>
          <w:color w:val="000000"/>
          <w:sz w:val="28"/>
        </w:rPr>
        <w:t>
      машиналарды пайдалану бойынша нұсқаулықтар;</w:t>
      </w:r>
    </w:p>
    <w:p>
      <w:pPr>
        <w:spacing w:after="0"/>
        <w:ind w:left="0"/>
        <w:jc w:val="both"/>
      </w:pPr>
      <w:r>
        <w:rPr>
          <w:rFonts w:ascii="Times New Roman"/>
          <w:b w:val="false"/>
          <w:i w:val="false"/>
          <w:color w:val="000000"/>
          <w:sz w:val="28"/>
        </w:rPr>
        <w:t>
      Жұмысшылардың жұмыстары мен кәсіптерінің бірыңғай тарифтік-біліктілік анықтамалығы;</w:t>
      </w:r>
    </w:p>
    <w:p>
      <w:pPr>
        <w:spacing w:after="0"/>
        <w:ind w:left="0"/>
        <w:jc w:val="both"/>
      </w:pPr>
      <w:r>
        <w:rPr>
          <w:rFonts w:ascii="Times New Roman"/>
          <w:b w:val="false"/>
          <w:i w:val="false"/>
          <w:color w:val="000000"/>
          <w:sz w:val="28"/>
        </w:rPr>
        <w:t>
      қолданыстағы өндірістік нормалар;</w:t>
      </w:r>
    </w:p>
    <w:p>
      <w:pPr>
        <w:spacing w:after="0"/>
        <w:ind w:left="0"/>
        <w:jc w:val="both"/>
      </w:pPr>
      <w:r>
        <w:rPr>
          <w:rFonts w:ascii="Times New Roman"/>
          <w:b w:val="false"/>
          <w:i w:val="false"/>
          <w:color w:val="000000"/>
          <w:sz w:val="28"/>
        </w:rPr>
        <w:t>
      дайындаушы зауыттар мен фирмалардың ұсынымдары.</w:t>
      </w:r>
    </w:p>
    <w:p>
      <w:pPr>
        <w:spacing w:after="0"/>
        <w:ind w:left="0"/>
        <w:jc w:val="both"/>
      </w:pPr>
      <w:r>
        <w:rPr>
          <w:rFonts w:ascii="Times New Roman"/>
          <w:b w:val="false"/>
          <w:i w:val="false"/>
          <w:color w:val="000000"/>
          <w:sz w:val="28"/>
        </w:rPr>
        <w:t>
      Жоғарыда аталған құжаттар мен нормативтерде қажетті деректер болмаған кезде, машиналарды басқаратын жұмысшылардың саны мен біліктілік разрядтары машиналарды пайдаланудың нақты шарттары бойынша айқындалады.</w:t>
      </w:r>
    </w:p>
    <w:bookmarkStart w:name="z123" w:id="121"/>
    <w:p>
      <w:pPr>
        <w:spacing w:after="0"/>
        <w:ind w:left="0"/>
        <w:jc w:val="both"/>
      </w:pPr>
      <w:r>
        <w:rPr>
          <w:rFonts w:ascii="Times New Roman"/>
          <w:b w:val="false"/>
          <w:i w:val="false"/>
          <w:color w:val="000000"/>
          <w:sz w:val="28"/>
        </w:rPr>
        <w:t>
      99. Энергия тасығыштарға шығындардың нормативтік көрсеткіштері мынадай негізгі түрлер бойынша есептеледі: бензин; дизель отыны; электрэнергиясы; сығылған ауа.</w:t>
      </w:r>
    </w:p>
    <w:bookmarkEnd w:id="121"/>
    <w:bookmarkStart w:name="z124" w:id="122"/>
    <w:p>
      <w:pPr>
        <w:spacing w:after="0"/>
        <w:ind w:left="0"/>
        <w:jc w:val="both"/>
      </w:pPr>
      <w:r>
        <w:rPr>
          <w:rFonts w:ascii="Times New Roman"/>
          <w:b w:val="false"/>
          <w:i w:val="false"/>
          <w:color w:val="000000"/>
          <w:sz w:val="28"/>
        </w:rPr>
        <w:t>
      100. Құрылыс машиналары үшін бензин шығындарының нормативтік көрсеткіші (Пб.қм) мына формула бойынша анықталады:</w:t>
      </w:r>
    </w:p>
    <w:bookmarkEnd w:id="1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41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41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б</w:t>
      </w:r>
      <w:r>
        <w:rPr>
          <w:rFonts w:ascii="Times New Roman"/>
          <w:b w:val="false"/>
          <w:i w:val="false"/>
          <w:color w:val="000000"/>
          <w:sz w:val="28"/>
        </w:rPr>
        <w:t xml:space="preserve"> – жазғы кезеңде технологиялық режимде машинаның жұмысы кезінде бензин шығысының нормасы (сыртқы ауаның оң температурасы кезінде), кг/маш.-сағ.</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б</w:t>
      </w:r>
      <w:r>
        <w:rPr>
          <w:rFonts w:ascii="Times New Roman"/>
          <w:b w:val="false"/>
          <w:i w:val="false"/>
          <w:color w:val="000000"/>
          <w:sz w:val="28"/>
        </w:rPr>
        <w:t xml:space="preserve"> көрсеткіші мынадай көздер негізінде белгіленеді (қолдану кезектілігі тәртібімен):</w:t>
      </w:r>
    </w:p>
    <w:p>
      <w:pPr>
        <w:spacing w:after="0"/>
        <w:ind w:left="0"/>
        <w:jc w:val="both"/>
      </w:pP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машиналарды пайдалану бойынша нұсқаулықтар;</w:t>
      </w:r>
    </w:p>
    <w:p>
      <w:pPr>
        <w:spacing w:after="0"/>
        <w:ind w:left="0"/>
        <w:jc w:val="both"/>
      </w:pPr>
      <w:r>
        <w:rPr>
          <w:rFonts w:ascii="Times New Roman"/>
          <w:b w:val="false"/>
          <w:i w:val="false"/>
          <w:color w:val="000000"/>
          <w:sz w:val="28"/>
        </w:rPr>
        <w:t>
      техникалық әдебиетте келтірілген деректер;</w:t>
      </w:r>
    </w:p>
    <w:p>
      <w:pPr>
        <w:spacing w:after="0"/>
        <w:ind w:left="0"/>
        <w:jc w:val="both"/>
      </w:pPr>
      <w:r>
        <w:rPr>
          <w:rFonts w:ascii="Times New Roman"/>
          <w:b w:val="false"/>
          <w:i w:val="false"/>
          <w:color w:val="000000"/>
          <w:sz w:val="28"/>
        </w:rPr>
        <w:t>
      құрылыс механизациясы бөлімшелерінің нақты деректері;</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б</w:t>
      </w:r>
      <w:r>
        <w:rPr>
          <w:rFonts w:ascii="Times New Roman"/>
          <w:b w:val="false"/>
          <w:i w:val="false"/>
          <w:color w:val="000000"/>
          <w:sz w:val="28"/>
        </w:rPr>
        <w:t xml:space="preserve"> – бензинді сатып алу құны, теңге/кг.</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б</w:t>
      </w:r>
      <w:r>
        <w:rPr>
          <w:rFonts w:ascii="Times New Roman"/>
          <w:b w:val="false"/>
          <w:i w:val="false"/>
          <w:color w:val="000000"/>
          <w:sz w:val="28"/>
        </w:rPr>
        <w:t xml:space="preserve"> көрсеткіші осы өңірге тән машиналарды бензинмен қамтамасыз етудің нақты шарттары бойынша айқындалатын жеткізу құнын (ҚҚС-ты есепке алмағанда) ескере отырып, бензинге ағымдағы бағалар негізінде қабылданады.</w:t>
      </w:r>
    </w:p>
    <w:p>
      <w:pPr>
        <w:spacing w:after="0"/>
        <w:ind w:left="0"/>
        <w:jc w:val="both"/>
      </w:pPr>
      <w:r>
        <w:rPr>
          <w:rFonts w:ascii="Times New Roman"/>
          <w:b w:val="false"/>
          <w:i w:val="false"/>
          <w:color w:val="000000"/>
          <w:sz w:val="28"/>
        </w:rPr>
        <w:t>
      Автокөлік құралдарына арналған бензин шығындарының нормативтік көрсеткіші (Пб.ак)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81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381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0,72 – бензиннің орташа тығыздығын ескеретін коэффициент;</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ж</w:t>
      </w:r>
      <w:r>
        <w:rPr>
          <w:rFonts w:ascii="Times New Roman"/>
          <w:b w:val="false"/>
          <w:i w:val="false"/>
          <w:color w:val="000000"/>
          <w:sz w:val="28"/>
        </w:rPr>
        <w:t>.</w:t>
      </w:r>
      <w:r>
        <w:rPr>
          <w:rFonts w:ascii="Times New Roman"/>
          <w:b w:val="false"/>
          <w:i w:val="false"/>
          <w:color w:val="000000"/>
          <w:vertAlign w:val="subscript"/>
        </w:rPr>
        <w:t>б</w:t>
      </w:r>
      <w:r>
        <w:rPr>
          <w:rFonts w:ascii="Times New Roman"/>
          <w:b w:val="false"/>
          <w:i w:val="false"/>
          <w:color w:val="000000"/>
          <w:sz w:val="28"/>
        </w:rPr>
        <w:t xml:space="preserve"> – жазғы уақытта автокөлік құралдарының бензин шығысының желілік нормасы, л/100 км;</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ж</w:t>
      </w:r>
      <w:r>
        <w:rPr>
          <w:rFonts w:ascii="Times New Roman"/>
          <w:b w:val="false"/>
          <w:i w:val="false"/>
          <w:color w:val="000000"/>
          <w:sz w:val="28"/>
        </w:rPr>
        <w:t>.</w:t>
      </w:r>
      <w:r>
        <w:rPr>
          <w:rFonts w:ascii="Times New Roman"/>
          <w:b w:val="false"/>
          <w:i w:val="false"/>
          <w:color w:val="000000"/>
          <w:vertAlign w:val="subscript"/>
        </w:rPr>
        <w:t>б</w:t>
      </w:r>
      <w:r>
        <w:rPr>
          <w:rFonts w:ascii="Times New Roman"/>
          <w:b w:val="false"/>
          <w:i w:val="false"/>
          <w:color w:val="000000"/>
          <w:sz w:val="28"/>
        </w:rPr>
        <w:t xml:space="preserve"> көрсеткіші мынадай көздер негізінде белгіленеді (қолдану кезектілігі тәртібімен):</w:t>
      </w:r>
    </w:p>
    <w:p>
      <w:pPr>
        <w:spacing w:after="0"/>
        <w:ind w:left="0"/>
        <w:jc w:val="both"/>
      </w:pP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машиналарды пайдалану бойынша нұсқаулықтар;</w:t>
      </w:r>
    </w:p>
    <w:p>
      <w:pPr>
        <w:spacing w:after="0"/>
        <w:ind w:left="0"/>
        <w:jc w:val="both"/>
      </w:pPr>
      <w:r>
        <w:rPr>
          <w:rFonts w:ascii="Times New Roman"/>
          <w:b w:val="false"/>
          <w:i w:val="false"/>
          <w:color w:val="000000"/>
          <w:sz w:val="28"/>
        </w:rPr>
        <w:t>
      техникалық әдебиетте келтірілген деректер;</w:t>
      </w:r>
    </w:p>
    <w:p>
      <w:pPr>
        <w:spacing w:after="0"/>
        <w:ind w:left="0"/>
        <w:jc w:val="both"/>
      </w:pPr>
      <w:r>
        <w:rPr>
          <w:rFonts w:ascii="Times New Roman"/>
          <w:b w:val="false"/>
          <w:i w:val="false"/>
          <w:color w:val="000000"/>
          <w:sz w:val="28"/>
        </w:rPr>
        <w:t>
      құрылыс механизациясы бөлімшелерінің нақты деректері;</w:t>
      </w:r>
    </w:p>
    <w:p>
      <w:pPr>
        <w:spacing w:after="0"/>
        <w:ind w:left="0"/>
        <w:jc w:val="both"/>
      </w:pPr>
      <w:r>
        <w:rPr>
          <w:rFonts w:ascii="Times New Roman"/>
          <w:b w:val="false"/>
          <w:i w:val="false"/>
          <w:color w:val="000000"/>
          <w:sz w:val="28"/>
        </w:rPr>
        <w:t>
      Жж.ак – автокөлік құралының жылдық жүрісі, 100 км.</w:t>
      </w:r>
    </w:p>
    <w:p>
      <w:pPr>
        <w:spacing w:after="0"/>
        <w:ind w:left="0"/>
        <w:jc w:val="both"/>
      </w:pPr>
      <w:r>
        <w:rPr>
          <w:rFonts w:ascii="Times New Roman"/>
          <w:b w:val="false"/>
          <w:i w:val="false"/>
          <w:color w:val="000000"/>
          <w:sz w:val="28"/>
        </w:rPr>
        <w:t>
      Жж.ак көрсеткіші жыл үшін орташа алғандағы жүрудің есептік көрсеткіштері негізінде белгіленеді (өзін-өзі ақтамаған бос тұруды есепке алмағанда).</w:t>
      </w:r>
    </w:p>
    <w:p>
      <w:pPr>
        <w:spacing w:after="0"/>
        <w:ind w:left="0"/>
        <w:jc w:val="both"/>
      </w:pPr>
      <w:r>
        <w:rPr>
          <w:rFonts w:ascii="Times New Roman"/>
          <w:b w:val="false"/>
          <w:i w:val="false"/>
          <w:color w:val="000000"/>
          <w:sz w:val="28"/>
        </w:rPr>
        <w:t>
      Т көрсеткішін айқындау тәртібі осы Басшылық құжатта жазылған тәртіпке ұқсас.</w:t>
      </w:r>
    </w:p>
    <w:p>
      <w:pPr>
        <w:spacing w:after="0"/>
        <w:ind w:left="0"/>
        <w:jc w:val="both"/>
      </w:pPr>
      <w:r>
        <w:rPr>
          <w:rFonts w:ascii="Times New Roman"/>
          <w:b w:val="false"/>
          <w:i w:val="false"/>
          <w:color w:val="000000"/>
          <w:sz w:val="28"/>
        </w:rPr>
        <w:t>
      Құрылыс машиналары мен автокөлік құралдарының қысқы уақытта жұмыс істеуі кезіндегі бензин шығысының артуына байланысты шығындар қысқы уақытта құрылыс-монтаждау жұмыстарын жүргізу кезінде қосымша шығындардың сметалық нормаларында ескерілді.</w:t>
      </w:r>
    </w:p>
    <w:bookmarkStart w:name="z125" w:id="123"/>
    <w:p>
      <w:pPr>
        <w:spacing w:after="0"/>
        <w:ind w:left="0"/>
        <w:jc w:val="both"/>
      </w:pPr>
      <w:r>
        <w:rPr>
          <w:rFonts w:ascii="Times New Roman"/>
          <w:b w:val="false"/>
          <w:i w:val="false"/>
          <w:color w:val="000000"/>
          <w:sz w:val="28"/>
        </w:rPr>
        <w:t>
      101. Құрылыс машиналарына арналған дизель отыны шығындарының нормативтік көрсеткіші (Пд.қм) мына формула бойынша анықталады:</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7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076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д</w:t>
      </w:r>
      <w:r>
        <w:rPr>
          <w:rFonts w:ascii="Times New Roman"/>
          <w:b w:val="false"/>
          <w:i w:val="false"/>
          <w:color w:val="000000"/>
          <w:sz w:val="28"/>
        </w:rPr>
        <w:t xml:space="preserve"> – жазғы кезеңде технологиялық режимде машинаның жұмысы кезінде дизель отыны шығысының нормасы (сыртқы ауаның оң температурасы кезінде), кг/маш.-сағ.</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д</w:t>
      </w:r>
      <w:r>
        <w:rPr>
          <w:rFonts w:ascii="Times New Roman"/>
          <w:b w:val="false"/>
          <w:i w:val="false"/>
          <w:color w:val="000000"/>
          <w:sz w:val="28"/>
        </w:rPr>
        <w:t xml:space="preserve"> көрсеткіші мынадай көздер негізінде белгіленеді (қолдану кезектілігі тәртібімен):</w:t>
      </w:r>
    </w:p>
    <w:p>
      <w:pPr>
        <w:spacing w:after="0"/>
        <w:ind w:left="0"/>
        <w:jc w:val="both"/>
      </w:pP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машиналарды пайдалану бойынша нұсқаулықтар;</w:t>
      </w:r>
    </w:p>
    <w:p>
      <w:pPr>
        <w:spacing w:after="0"/>
        <w:ind w:left="0"/>
        <w:jc w:val="both"/>
      </w:pPr>
      <w:r>
        <w:rPr>
          <w:rFonts w:ascii="Times New Roman"/>
          <w:b w:val="false"/>
          <w:i w:val="false"/>
          <w:color w:val="000000"/>
          <w:sz w:val="28"/>
        </w:rPr>
        <w:t>
      техникалық әдебиетте келтірілген деректер;</w:t>
      </w:r>
    </w:p>
    <w:p>
      <w:pPr>
        <w:spacing w:after="0"/>
        <w:ind w:left="0"/>
        <w:jc w:val="both"/>
      </w:pPr>
      <w:r>
        <w:rPr>
          <w:rFonts w:ascii="Times New Roman"/>
          <w:b w:val="false"/>
          <w:i w:val="false"/>
          <w:color w:val="000000"/>
          <w:sz w:val="28"/>
        </w:rPr>
        <w:t>
      құрылыс механизациясы бөлімшелерінің нақты деректері;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і</w:t>
      </w:r>
      <w:r>
        <w:rPr>
          <w:rFonts w:ascii="Times New Roman"/>
          <w:b w:val="false"/>
          <w:i w:val="false"/>
          <w:color w:val="000000"/>
          <w:sz w:val="28"/>
        </w:rPr>
        <w:t xml:space="preserve"> – іске қосу қозғалтқышының жұмысы кезіндегі бензин шығындарын ескеретін коэффициент;</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і</w:t>
      </w:r>
      <w:r>
        <w:rPr>
          <w:rFonts w:ascii="Times New Roman"/>
          <w:b w:val="false"/>
          <w:i w:val="false"/>
          <w:color w:val="000000"/>
          <w:sz w:val="28"/>
        </w:rPr>
        <w:t xml:space="preserve"> көрсеткіші дайындаушы-зауыттың ұсынымдары немесе құрылыс механизациясы бөлімшелерінің (автокәсіпорындардың) нақты шығындары бойынша белгіленеді. Іске қосу қозғалтқышы болмаған кезде Кі көрсеткіші қолданылмайды;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д</w:t>
      </w:r>
      <w:r>
        <w:rPr>
          <w:rFonts w:ascii="Times New Roman"/>
          <w:b w:val="false"/>
          <w:i w:val="false"/>
          <w:color w:val="000000"/>
          <w:sz w:val="28"/>
        </w:rPr>
        <w:t xml:space="preserve"> – дизель отынын сатып алу құны, теңге/кг.</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д</w:t>
      </w:r>
      <w:r>
        <w:rPr>
          <w:rFonts w:ascii="Times New Roman"/>
          <w:b w:val="false"/>
          <w:i w:val="false"/>
          <w:color w:val="000000"/>
          <w:sz w:val="28"/>
        </w:rPr>
        <w:t xml:space="preserve"> көрсеткіші осы өңірге тән машиналарды ресурспен қамтамасыз етудің нақты шарттары бойынша айқындалатын жеткізу құнын (ҚҚС-ты есепке алмағанда) ескере отырып, дизель отынына ағымдағы бағалар негізінде қабылданады.</w:t>
      </w:r>
    </w:p>
    <w:p>
      <w:pPr>
        <w:spacing w:after="0"/>
        <w:ind w:left="0"/>
        <w:jc w:val="both"/>
      </w:pPr>
      <w:r>
        <w:rPr>
          <w:rFonts w:ascii="Times New Roman"/>
          <w:b w:val="false"/>
          <w:i w:val="false"/>
          <w:color w:val="000000"/>
          <w:sz w:val="28"/>
        </w:rPr>
        <w:t>
      Автокөлік құралдарына арналған дизель отыны шығындарының нормативтік көрсеткіші (Пд.ақ)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40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940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0,86 – дизель отынының орташа тығыздығын ескеретін коэффициент.</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ж</w:t>
      </w:r>
      <w:r>
        <w:rPr>
          <w:rFonts w:ascii="Times New Roman"/>
          <w:b w:val="false"/>
          <w:i w:val="false"/>
          <w:color w:val="000000"/>
          <w:sz w:val="28"/>
        </w:rPr>
        <w:t>.</w:t>
      </w:r>
      <w:r>
        <w:rPr>
          <w:rFonts w:ascii="Times New Roman"/>
          <w:b w:val="false"/>
          <w:i w:val="false"/>
          <w:color w:val="000000"/>
          <w:vertAlign w:val="subscript"/>
        </w:rPr>
        <w:t>д</w:t>
      </w:r>
      <w:r>
        <w:rPr>
          <w:rFonts w:ascii="Times New Roman"/>
          <w:b w:val="false"/>
          <w:i w:val="false"/>
          <w:color w:val="000000"/>
          <w:sz w:val="28"/>
        </w:rPr>
        <w:t xml:space="preserve"> – автокөлік құралдары үшін жазғы уақытта дизель отыны шығысының желілік нормасы, л/100 км.</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ж</w:t>
      </w:r>
      <w:r>
        <w:rPr>
          <w:rFonts w:ascii="Times New Roman"/>
          <w:b w:val="false"/>
          <w:i w:val="false"/>
          <w:color w:val="000000"/>
          <w:sz w:val="28"/>
        </w:rPr>
        <w:t>.</w:t>
      </w:r>
      <w:r>
        <w:rPr>
          <w:rFonts w:ascii="Times New Roman"/>
          <w:b w:val="false"/>
          <w:i w:val="false"/>
          <w:color w:val="000000"/>
          <w:vertAlign w:val="subscript"/>
        </w:rPr>
        <w:t>д</w:t>
      </w:r>
      <w:r>
        <w:rPr>
          <w:rFonts w:ascii="Times New Roman"/>
          <w:b w:val="false"/>
          <w:i w:val="false"/>
          <w:color w:val="000000"/>
          <w:sz w:val="28"/>
        </w:rPr>
        <w:t xml:space="preserve"> көрсеткіші мынадай көздер негізінде белгіленеді (қолдану кезектілігі тәртібімен):</w:t>
      </w:r>
    </w:p>
    <w:p>
      <w:pPr>
        <w:spacing w:after="0"/>
        <w:ind w:left="0"/>
        <w:jc w:val="both"/>
      </w:pP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машиналарды пайдалану бойынша нұсқаулықтар;</w:t>
      </w:r>
    </w:p>
    <w:p>
      <w:pPr>
        <w:spacing w:after="0"/>
        <w:ind w:left="0"/>
        <w:jc w:val="both"/>
      </w:pPr>
      <w:r>
        <w:rPr>
          <w:rFonts w:ascii="Times New Roman"/>
          <w:b w:val="false"/>
          <w:i w:val="false"/>
          <w:color w:val="000000"/>
          <w:sz w:val="28"/>
        </w:rPr>
        <w:t>
      техникалық әдебиетте келтірілген деректер;</w:t>
      </w:r>
    </w:p>
    <w:p>
      <w:pPr>
        <w:spacing w:after="0"/>
        <w:ind w:left="0"/>
        <w:jc w:val="both"/>
      </w:pPr>
      <w:r>
        <w:rPr>
          <w:rFonts w:ascii="Times New Roman"/>
          <w:b w:val="false"/>
          <w:i w:val="false"/>
          <w:color w:val="000000"/>
          <w:sz w:val="28"/>
        </w:rPr>
        <w:t>
      құрылыс механизациясы бөлімшелерінің нақты деректері.</w:t>
      </w:r>
    </w:p>
    <w:p>
      <w:pPr>
        <w:spacing w:after="0"/>
        <w:ind w:left="0"/>
        <w:jc w:val="both"/>
      </w:pPr>
      <w:r>
        <w:rPr>
          <w:rFonts w:ascii="Times New Roman"/>
          <w:b w:val="false"/>
          <w:i w:val="false"/>
          <w:color w:val="000000"/>
          <w:sz w:val="28"/>
        </w:rPr>
        <w:t xml:space="preserve">
      Ж </w:t>
      </w:r>
      <w:r>
        <w:rPr>
          <w:rFonts w:ascii="Times New Roman"/>
          <w:b w:val="false"/>
          <w:i w:val="false"/>
          <w:color w:val="000000"/>
          <w:vertAlign w:val="subscript"/>
        </w:rPr>
        <w:t>ж</w:t>
      </w:r>
      <w:r>
        <w:rPr>
          <w:rFonts w:ascii="Times New Roman"/>
          <w:b w:val="false"/>
          <w:i w:val="false"/>
          <w:color w:val="000000"/>
          <w:sz w:val="28"/>
        </w:rPr>
        <w:t>.</w:t>
      </w:r>
      <w:r>
        <w:rPr>
          <w:rFonts w:ascii="Times New Roman"/>
          <w:b w:val="false"/>
          <w:i w:val="false"/>
          <w:color w:val="000000"/>
          <w:vertAlign w:val="subscript"/>
        </w:rPr>
        <w:t>ақ</w:t>
      </w:r>
      <w:r>
        <w:rPr>
          <w:rFonts w:ascii="Times New Roman"/>
          <w:b w:val="false"/>
          <w:i w:val="false"/>
          <w:color w:val="000000"/>
          <w:sz w:val="28"/>
        </w:rPr>
        <w:t xml:space="preserve"> көрсеткішін айқындау тәртібі осы Басшылық құжатта жазылған тәртіпке ұқсас.</w:t>
      </w:r>
    </w:p>
    <w:p>
      <w:pPr>
        <w:spacing w:after="0"/>
        <w:ind w:left="0"/>
        <w:jc w:val="both"/>
      </w:pPr>
      <w:r>
        <w:rPr>
          <w:rFonts w:ascii="Times New Roman"/>
          <w:b w:val="false"/>
          <w:i w:val="false"/>
          <w:color w:val="000000"/>
          <w:sz w:val="28"/>
        </w:rPr>
        <w:t>
      Т көрсеткішін айқындау тәртібі осы Басшылық құжатта жазылған тәртіпке ұқсас.</w:t>
      </w:r>
    </w:p>
    <w:p>
      <w:pPr>
        <w:spacing w:after="0"/>
        <w:ind w:left="0"/>
        <w:jc w:val="both"/>
      </w:pPr>
      <w:r>
        <w:rPr>
          <w:rFonts w:ascii="Times New Roman"/>
          <w:b w:val="false"/>
          <w:i w:val="false"/>
          <w:color w:val="000000"/>
          <w:sz w:val="28"/>
        </w:rPr>
        <w:t>
      Құрылыс машиналары мен автокөлік құралдарының қысқы уақытта жұмыс істеуі кезінде дизель отыны шығысының артуына байланысты шығындар, қысқы уақытта құрылыс-монтаждау жұмыстарын жүргізу кезінде қосымша шығындардың сметалық нормаларында ескерілді.</w:t>
      </w:r>
    </w:p>
    <w:bookmarkStart w:name="z126" w:id="124"/>
    <w:p>
      <w:pPr>
        <w:spacing w:after="0"/>
        <w:ind w:left="0"/>
        <w:jc w:val="both"/>
      </w:pPr>
      <w:r>
        <w:rPr>
          <w:rFonts w:ascii="Times New Roman"/>
          <w:b w:val="false"/>
          <w:i w:val="false"/>
          <w:color w:val="000000"/>
          <w:sz w:val="28"/>
        </w:rPr>
        <w:t>
      102. Электр энергиясына шығындардың нормативтік көрсеткіші (Пэ) мына формула бойынша анықталады:</w:t>
      </w:r>
    </w:p>
    <w:bookmarkEnd w:id="1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70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070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1,1 – электр қозғалтқышын іске қосу сәтін ескеретін коэффициент;</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ж</w:t>
      </w:r>
      <w:r>
        <w:rPr>
          <w:rFonts w:ascii="Times New Roman"/>
          <w:b w:val="false"/>
          <w:i w:val="false"/>
          <w:color w:val="000000"/>
          <w:sz w:val="28"/>
        </w:rPr>
        <w:t xml:space="preserve"> – машинада орнатылған электр қозғалтқышының жиынтық қуаты, кВт. (Қж) көрсеткіші паспорт деректері және машиналарды пайдалану нұсқаулықтары бойынша белгіленеді;</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э</w:t>
      </w:r>
      <w:r>
        <w:rPr>
          <w:rFonts w:ascii="Times New Roman"/>
          <w:b w:val="false"/>
          <w:i w:val="false"/>
          <w:color w:val="000000"/>
          <w:sz w:val="28"/>
        </w:rPr>
        <w:t xml:space="preserve"> – осы өңір үшін электр энергиясының ағымдағы бағасы (ҚҚС-ты есепке алмағанда), теңге/кВт-сағ;</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w:t>
      </w:r>
      <w:r>
        <w:rPr>
          <w:rFonts w:ascii="Times New Roman"/>
          <w:b w:val="false"/>
          <w:i w:val="false"/>
          <w:color w:val="000000"/>
          <w:sz w:val="28"/>
        </w:rPr>
        <w:t xml:space="preserve"> – қуаттылығы бойынша электр қозғалтқышын пайдалану коэффициенті (пайдаланылатын қуаттылықтың электр қозғалтқышының жиынтық паспорттық қуаттылығына қатынасы);</w:t>
      </w:r>
    </w:p>
    <w:p>
      <w:pPr>
        <w:spacing w:after="0"/>
        <w:ind w:left="0"/>
        <w:jc w:val="both"/>
      </w:pPr>
      <w:r>
        <w:rPr>
          <w:rFonts w:ascii="Times New Roman"/>
          <w:b w:val="false"/>
          <w:i w:val="false"/>
          <w:color w:val="000000"/>
          <w:sz w:val="28"/>
        </w:rPr>
        <w:t>
      Ку – электр қозғалтқышын уақыт бойынша пайдалану коэффициенті (электр қозғалтқышының ауысымдағы нақты жұмысының жұмыс ауысымының нормативтік ұзақтығына қатынасы).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w:t>
      </w:r>
      <w:r>
        <w:rPr>
          <w:rFonts w:ascii="Times New Roman"/>
          <w:b w:val="false"/>
          <w:i w:val="false"/>
          <w:color w:val="000000"/>
          <w:sz w:val="28"/>
        </w:rPr>
        <w:t xml:space="preserve"> және Ку көрсеткіштері (оларды қолдану кезектілігі тәртібімен) құрылыс механизациясы бөлімшелерінің нақты деректері (шығын есептегіштер бойынша) және техникалық әдебиетте келтірілетін деректер бойынша белгіленеді.</w:t>
      </w:r>
    </w:p>
    <w:bookmarkStart w:name="z127" w:id="125"/>
    <w:p>
      <w:pPr>
        <w:spacing w:after="0"/>
        <w:ind w:left="0"/>
        <w:jc w:val="both"/>
      </w:pPr>
      <w:r>
        <w:rPr>
          <w:rFonts w:ascii="Times New Roman"/>
          <w:b w:val="false"/>
          <w:i w:val="false"/>
          <w:color w:val="000000"/>
          <w:sz w:val="28"/>
        </w:rPr>
        <w:t>
      103. Сығылған ауа шығындарының нормативтік көрсеткіші (Па) мына формула бойынша анықталады:</w:t>
      </w:r>
    </w:p>
    <w:bookmarkEnd w:id="1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870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Ша – сығылған ауа шығысы, м3/маш.-сағ (Ша) көрсеткіші мыналар бойынша айқындалады (оларды қолдану кезектілігі тәртібімен):</w:t>
      </w:r>
    </w:p>
    <w:p>
      <w:pPr>
        <w:spacing w:after="0"/>
        <w:ind w:left="0"/>
        <w:jc w:val="both"/>
      </w:pP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машиналарды пайдалану бойынша нұсқаулықтар;</w:t>
      </w:r>
    </w:p>
    <w:p>
      <w:pPr>
        <w:spacing w:after="0"/>
        <w:ind w:left="0"/>
        <w:jc w:val="both"/>
      </w:pPr>
      <w:r>
        <w:rPr>
          <w:rFonts w:ascii="Times New Roman"/>
          <w:b w:val="false"/>
          <w:i w:val="false"/>
          <w:color w:val="000000"/>
          <w:sz w:val="28"/>
        </w:rPr>
        <w:t>
      техникалық әдебиетте келтірілетін деректер;</w:t>
      </w:r>
    </w:p>
    <w:p>
      <w:pPr>
        <w:spacing w:after="0"/>
        <w:ind w:left="0"/>
        <w:jc w:val="both"/>
      </w:pPr>
      <w:r>
        <w:rPr>
          <w:rFonts w:ascii="Times New Roman"/>
          <w:b w:val="false"/>
          <w:i w:val="false"/>
          <w:color w:val="000000"/>
          <w:sz w:val="28"/>
        </w:rPr>
        <w:t>
      құрылыс механизациясы бөлімшелерінің нақты деректері;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w:t>
      </w:r>
      <w:r>
        <w:rPr>
          <w:rFonts w:ascii="Times New Roman"/>
          <w:b w:val="false"/>
          <w:i w:val="false"/>
          <w:color w:val="000000"/>
          <w:sz w:val="28"/>
        </w:rPr>
        <w:t xml:space="preserve"> – осы өнімділіктегі компрессор қондырғысын пайдаланудың сметалық бағасы, теңге/маш.-сағ;</w:t>
      </w:r>
    </w:p>
    <w:p>
      <w:pPr>
        <w:spacing w:after="0"/>
        <w:ind w:left="0"/>
        <w:jc w:val="both"/>
      </w:pPr>
      <w:r>
        <w:rPr>
          <w:rFonts w:ascii="Times New Roman"/>
          <w:b w:val="false"/>
          <w:i w:val="false"/>
          <w:color w:val="000000"/>
          <w:sz w:val="28"/>
        </w:rPr>
        <w:t>
      Ө</w:t>
      </w:r>
      <w:r>
        <w:rPr>
          <w:rFonts w:ascii="Times New Roman"/>
          <w:b w:val="false"/>
          <w:i w:val="false"/>
          <w:color w:val="000000"/>
          <w:vertAlign w:val="subscript"/>
        </w:rPr>
        <w:t>к</w:t>
      </w:r>
      <w:r>
        <w:rPr>
          <w:rFonts w:ascii="Times New Roman"/>
          <w:b w:val="false"/>
          <w:i w:val="false"/>
          <w:color w:val="000000"/>
          <w:sz w:val="28"/>
        </w:rPr>
        <w:t xml:space="preserve"> – компрессор қондырғысының өнімділігі, м3/маш.-сағ.</w:t>
      </w:r>
    </w:p>
    <w:p>
      <w:pPr>
        <w:spacing w:after="0"/>
        <w:ind w:left="0"/>
        <w:jc w:val="both"/>
      </w:pPr>
      <w:r>
        <w:rPr>
          <w:rFonts w:ascii="Times New Roman"/>
          <w:b w:val="false"/>
          <w:i w:val="false"/>
          <w:color w:val="000000"/>
          <w:sz w:val="28"/>
        </w:rPr>
        <w:t>
      (Ө</w:t>
      </w:r>
      <w:r>
        <w:rPr>
          <w:rFonts w:ascii="Times New Roman"/>
          <w:b w:val="false"/>
          <w:i w:val="false"/>
          <w:color w:val="000000"/>
          <w:vertAlign w:val="subscript"/>
        </w:rPr>
        <w:t>к</w:t>
      </w:r>
      <w:r>
        <w:rPr>
          <w:rFonts w:ascii="Times New Roman"/>
          <w:b w:val="false"/>
          <w:i w:val="false"/>
          <w:color w:val="000000"/>
          <w:sz w:val="28"/>
        </w:rPr>
        <w:t>) көрсеткіші паспорт деректері және машиналарды пайдалану нұсқаулықтары бойынша белгіленеді.</w:t>
      </w:r>
    </w:p>
    <w:p>
      <w:pPr>
        <w:spacing w:after="0"/>
        <w:ind w:left="0"/>
        <w:jc w:val="both"/>
      </w:pPr>
      <w:r>
        <w:rPr>
          <w:rFonts w:ascii="Times New Roman"/>
          <w:b w:val="false"/>
          <w:i w:val="false"/>
          <w:color w:val="000000"/>
          <w:sz w:val="28"/>
        </w:rPr>
        <w:t>
      Осы құрылыс машинасы (механикаландырылған пневматикалық құрал) үшін сығылған ауа шығысын айқындауда қиындықтар туындаған кезде, бұл көрсеткіш пайдалануға арналған сметалық нормада ескерілмейді. Нақты машинаны (компрессор қондырғысын) пайдалану уақыты сығылған ауаны тұтынатын машинаны пайдалану уақыты бойынша қабылданады.</w:t>
      </w:r>
    </w:p>
    <w:bookmarkStart w:name="z128" w:id="126"/>
    <w:p>
      <w:pPr>
        <w:spacing w:after="0"/>
        <w:ind w:left="0"/>
        <w:jc w:val="both"/>
      </w:pPr>
      <w:r>
        <w:rPr>
          <w:rFonts w:ascii="Times New Roman"/>
          <w:b w:val="false"/>
          <w:i w:val="false"/>
          <w:color w:val="000000"/>
          <w:sz w:val="28"/>
        </w:rPr>
        <w:t>
      104. Майлау материалдарына шығындардың нормативтік көрсеткіштері (М), мына формула бойынша анықталады:</w:t>
      </w:r>
    </w:p>
    <w:bookmarkEnd w:id="1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11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911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м</w:t>
      </w:r>
      <w:r>
        <w:rPr>
          <w:rFonts w:ascii="Times New Roman"/>
          <w:b w:val="false"/>
          <w:i w:val="false"/>
          <w:color w:val="000000"/>
          <w:sz w:val="28"/>
        </w:rPr>
        <w:t xml:space="preserve"> – майлау материалдары шығысының нормасы, кг/маш.-сағ. (Нм) көрсеткіші мынадай көздер негізінде белгіленеді (қолдану кезектілігі тәртібімен):</w:t>
      </w:r>
    </w:p>
    <w:p>
      <w:pPr>
        <w:spacing w:after="0"/>
        <w:ind w:left="0"/>
        <w:jc w:val="both"/>
      </w:pP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машиналарды пайдалану бойынша нұсқаулықтар;</w:t>
      </w:r>
    </w:p>
    <w:p>
      <w:pPr>
        <w:spacing w:after="0"/>
        <w:ind w:left="0"/>
        <w:jc w:val="both"/>
      </w:pPr>
      <w:r>
        <w:rPr>
          <w:rFonts w:ascii="Times New Roman"/>
          <w:b w:val="false"/>
          <w:i w:val="false"/>
          <w:color w:val="000000"/>
          <w:sz w:val="28"/>
        </w:rPr>
        <w:t>
      техникалық әдебиетте келтірілген деректер;</w:t>
      </w:r>
    </w:p>
    <w:p>
      <w:pPr>
        <w:spacing w:after="0"/>
        <w:ind w:left="0"/>
        <w:jc w:val="both"/>
      </w:pPr>
      <w:r>
        <w:rPr>
          <w:rFonts w:ascii="Times New Roman"/>
          <w:b w:val="false"/>
          <w:i w:val="false"/>
          <w:color w:val="000000"/>
          <w:sz w:val="28"/>
        </w:rPr>
        <w:t>
      құрылыс механизациясы бөлімшелерінің нақты деректері.</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м</w:t>
      </w:r>
      <w:r>
        <w:rPr>
          <w:rFonts w:ascii="Times New Roman"/>
          <w:b w:val="false"/>
          <w:i w:val="false"/>
          <w:color w:val="000000"/>
          <w:sz w:val="28"/>
        </w:rPr>
        <w:t xml:space="preserve"> – майлау материалдарын сатып алу құны, теңге/кг.</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м</w:t>
      </w:r>
      <w:r>
        <w:rPr>
          <w:rFonts w:ascii="Times New Roman"/>
          <w:b w:val="false"/>
          <w:i w:val="false"/>
          <w:color w:val="000000"/>
          <w:sz w:val="28"/>
        </w:rPr>
        <w:t xml:space="preserve"> көрсеткіші осы өңірге тән машиналарды майлау материалдарымен қамтамасыз етудің нақты шарттары бойынша айқындалатын жеткізу құнын (ҚҚС-ты есепке алмағанда) ескере отырып, дизель майлау материалдарының ағымдағы бағалары негізінде қабылданады.</w:t>
      </w:r>
    </w:p>
    <w:bookmarkStart w:name="z129" w:id="127"/>
    <w:p>
      <w:pPr>
        <w:spacing w:after="0"/>
        <w:ind w:left="0"/>
        <w:jc w:val="both"/>
      </w:pPr>
      <w:r>
        <w:rPr>
          <w:rFonts w:ascii="Times New Roman"/>
          <w:b w:val="false"/>
          <w:i w:val="false"/>
          <w:color w:val="000000"/>
          <w:sz w:val="28"/>
        </w:rPr>
        <w:t>
      105. Гидравликалық сұйықтық шығындарының нормативтік көрсеткіші (Г) мына формула бойынша анықталады:</w:t>
      </w:r>
    </w:p>
    <w:bookmarkEnd w:id="1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479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0,87 – гидравликалық сұйықтықтың орташа тығыздығын ескеретін коэффициент.</w:t>
      </w:r>
    </w:p>
    <w:p>
      <w:pPr>
        <w:spacing w:after="0"/>
        <w:ind w:left="0"/>
        <w:jc w:val="both"/>
      </w:pPr>
      <w:r>
        <w:rPr>
          <w:rFonts w:ascii="Times New Roman"/>
          <w:b w:val="false"/>
          <w:i w:val="false"/>
          <w:color w:val="000000"/>
          <w:sz w:val="28"/>
        </w:rPr>
        <w:t>
      К – осы түр-өлшемдік топ машиналарының сыйымдылық көрсеткіші (сыйымдылығы), литр. К көрсеткіші дайындаушының ұсынымдары бойынша (паспорт деректері, машиналарды пайдалану нұсқаулықтары) белгіленеді, ал олар болмаған кезде құрылыс механизациясы бөлімшесінің нақты деректері негізінде белгіленеді;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ү</w:t>
      </w:r>
      <w:r>
        <w:rPr>
          <w:rFonts w:ascii="Times New Roman"/>
          <w:b w:val="false"/>
          <w:i w:val="false"/>
          <w:color w:val="000000"/>
          <w:sz w:val="28"/>
        </w:rPr>
        <w:t xml:space="preserve"> – машина жұмыс істеген кезде жүйелі түрде оның кемуінің орнын толтыратын гидравликалық сұйықтықты үстемелеп құю коэффициенті. Кү көрсеткіші дайындаушының ұсынымы бойынша (паспорт деректері, машиналарды пайдалану нұсқаулықтары) қабылданады, ал олар болмаған кезде гидравликалық сұйықтықтың нақты физикалық ағып кету көлемін өлшеу негізінде белгіленеді;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г</w:t>
      </w:r>
      <w:r>
        <w:rPr>
          <w:rFonts w:ascii="Times New Roman"/>
          <w:b w:val="false"/>
          <w:i w:val="false"/>
          <w:color w:val="000000"/>
          <w:sz w:val="28"/>
        </w:rPr>
        <w:t xml:space="preserve"> – осы түр-өлшемдік топтың машиналары үшін гидравликалық сұйықтықты толық ауыстыру кезеңділігі, рет/жыл. (Кг) көрсеткіші мынадай көздер негізінде белгіленеді (қолдану кезектілігі тәртібімен):</w:t>
      </w:r>
    </w:p>
    <w:p>
      <w:pPr>
        <w:spacing w:after="0"/>
        <w:ind w:left="0"/>
        <w:jc w:val="both"/>
      </w:pP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машиналарды пайдалану бойынша нұсқаулықтар;</w:t>
      </w:r>
    </w:p>
    <w:p>
      <w:pPr>
        <w:spacing w:after="0"/>
        <w:ind w:left="0"/>
        <w:jc w:val="both"/>
      </w:pPr>
      <w:r>
        <w:rPr>
          <w:rFonts w:ascii="Times New Roman"/>
          <w:b w:val="false"/>
          <w:i w:val="false"/>
          <w:color w:val="000000"/>
          <w:sz w:val="28"/>
        </w:rPr>
        <w:t>
      техникалық әдебиетте келтірілетін деректер.</w:t>
      </w:r>
    </w:p>
    <w:p>
      <w:pPr>
        <w:spacing w:after="0"/>
        <w:ind w:left="0"/>
        <w:jc w:val="both"/>
      </w:pPr>
      <w:r>
        <w:rPr>
          <w:rFonts w:ascii="Times New Roman"/>
          <w:b w:val="false"/>
          <w:i w:val="false"/>
          <w:color w:val="000000"/>
          <w:sz w:val="28"/>
        </w:rPr>
        <w:t>
      Гидравликалық сұйықтықты толық ауыстыру кезеңділігі бойынша деректер жоқ болғанда, Кг көрсеткіші 2-ге тең деп қабылданады, бұл жыл ішінде гидравликалық сұйықтықтың жазғы сортынан қысқы сортына және керісінше ауысуды білдіреді;</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г</w:t>
      </w:r>
      <w:r>
        <w:rPr>
          <w:rFonts w:ascii="Times New Roman"/>
          <w:b w:val="false"/>
          <w:i w:val="false"/>
          <w:color w:val="000000"/>
          <w:sz w:val="28"/>
        </w:rPr>
        <w:t xml:space="preserve"> – гидравликалық сұйықтықты сатып алу құны, теңге/кг. Бг көрсеткіші аталған өңірге тән гидравликалық сұйықтықпен қамтамасыз етудің нақты шарттары бойынша айқындалатын оларды жеткізуді (ҚҚС-ты есепке алмағанда) ескере отырып, гидравликалық сұйықтықтың ағымдағы бағалары негізінде қабылданады.</w:t>
      </w:r>
    </w:p>
    <w:p>
      <w:pPr>
        <w:spacing w:after="0"/>
        <w:ind w:left="0"/>
        <w:jc w:val="both"/>
      </w:pPr>
      <w:r>
        <w:rPr>
          <w:rFonts w:ascii="Times New Roman"/>
          <w:b w:val="false"/>
          <w:i w:val="false"/>
          <w:color w:val="000000"/>
          <w:sz w:val="28"/>
        </w:rPr>
        <w:t>
      Т көрсеткішін айқындау тәртібі осы Басшылық құжатта жазылған тәртіпке ұқсас.</w:t>
      </w:r>
    </w:p>
    <w:bookmarkStart w:name="z130" w:id="128"/>
    <w:p>
      <w:pPr>
        <w:spacing w:after="0"/>
        <w:ind w:left="0"/>
        <w:jc w:val="both"/>
      </w:pPr>
      <w:r>
        <w:rPr>
          <w:rFonts w:ascii="Times New Roman"/>
          <w:b w:val="false"/>
          <w:i w:val="false"/>
          <w:color w:val="000000"/>
          <w:sz w:val="28"/>
        </w:rPr>
        <w:t>
      106. Егер машинаның гидравликалық сұйықтығын толық ауыстыру кезеңділігі дайындаушының ұсынымдарымен (паспорт деректері, машиналарды пайдалану нұсқаулықтары) маш.-сағ болып белгіленсе, гидравликалық сұйықтық шығындарының нормативтік көрсеткішін (Г) есептеу формуласы мына түрде болады:</w:t>
      </w:r>
    </w:p>
    <w:bookmarkEnd w:id="1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98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г</w:t>
      </w:r>
      <w:r>
        <w:rPr>
          <w:rFonts w:ascii="Times New Roman"/>
          <w:b w:val="false"/>
          <w:i w:val="false"/>
          <w:color w:val="000000"/>
          <w:sz w:val="28"/>
        </w:rPr>
        <w:t>.</w:t>
      </w:r>
      <w:r>
        <w:rPr>
          <w:rFonts w:ascii="Times New Roman"/>
          <w:b w:val="false"/>
          <w:i w:val="false"/>
          <w:color w:val="000000"/>
          <w:vertAlign w:val="subscript"/>
        </w:rPr>
        <w:t>с</w:t>
      </w:r>
      <w:r>
        <w:rPr>
          <w:rFonts w:ascii="Times New Roman"/>
          <w:b w:val="false"/>
          <w:i w:val="false"/>
          <w:color w:val="000000"/>
          <w:sz w:val="28"/>
        </w:rPr>
        <w:t xml:space="preserve"> – машинаның гидравликалық сұйықтығын толық ауыстыру кезеңділігі, маш.-сағ.</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г</w:t>
      </w:r>
      <w:r>
        <w:rPr>
          <w:rFonts w:ascii="Times New Roman"/>
          <w:b w:val="false"/>
          <w:i w:val="false"/>
          <w:color w:val="000000"/>
          <w:sz w:val="28"/>
        </w:rPr>
        <w:t>.</w:t>
      </w:r>
      <w:r>
        <w:rPr>
          <w:rFonts w:ascii="Times New Roman"/>
          <w:b w:val="false"/>
          <w:i w:val="false"/>
          <w:color w:val="000000"/>
          <w:vertAlign w:val="subscript"/>
        </w:rPr>
        <w:t>с</w:t>
      </w:r>
      <w:r>
        <w:rPr>
          <w:rFonts w:ascii="Times New Roman"/>
          <w:b w:val="false"/>
          <w:i w:val="false"/>
          <w:color w:val="000000"/>
          <w:sz w:val="28"/>
        </w:rPr>
        <w:t>) көрсеткіші паспорт деректері және машиналарды пайдалану нұсқаулықтары бойынша белгіленеді.</w:t>
      </w:r>
    </w:p>
    <w:bookmarkStart w:name="z131" w:id="129"/>
    <w:p>
      <w:pPr>
        <w:spacing w:after="0"/>
        <w:ind w:left="0"/>
        <w:jc w:val="both"/>
      </w:pPr>
      <w:r>
        <w:rPr>
          <w:rFonts w:ascii="Times New Roman"/>
          <w:b w:val="false"/>
          <w:i w:val="false"/>
          <w:color w:val="000000"/>
          <w:sz w:val="28"/>
        </w:rPr>
        <w:t>
      107. Салқындатқыш сұйықтыққа арналған шығындардың нормативтік көрсеткіші осы гидрав</w:t>
      </w:r>
      <w:r>
        <w:rPr>
          <w:rFonts w:ascii="Times New Roman"/>
          <w:b w:val="false"/>
          <w:i w:val="false"/>
          <w:color w:val="000000"/>
          <w:sz w:val="28"/>
        </w:rPr>
        <w:t>ликалық сұйықтық шығындарын анықтау үшін Басшылық құжатта жазылған тәртіпке ұқсас айқындалады.</w:t>
      </w:r>
    </w:p>
    <w:bookmarkEnd w:id="129"/>
    <w:bookmarkStart w:name="z133" w:id="130"/>
    <w:p>
      <w:pPr>
        <w:spacing w:after="0"/>
        <w:ind w:left="0"/>
        <w:jc w:val="both"/>
      </w:pPr>
      <w:r>
        <w:rPr>
          <w:rFonts w:ascii="Times New Roman"/>
          <w:b w:val="false"/>
          <w:i w:val="false"/>
          <w:color w:val="000000"/>
          <w:sz w:val="28"/>
        </w:rPr>
        <w:t>
      108. Машиналарды қайта ауыстыруға арналған шығындардың нормативтік көрсеткіштері қайта ауыстырудың мынадай сұлбалары (тәсілдері) бойынша анықталады:</w:t>
      </w:r>
    </w:p>
    <w:bookmarkEnd w:id="130"/>
    <w:p>
      <w:pPr>
        <w:spacing w:after="0"/>
        <w:ind w:left="0"/>
        <w:jc w:val="both"/>
      </w:pPr>
      <w:r>
        <w:rPr>
          <w:rFonts w:ascii="Times New Roman"/>
          <w:b w:val="false"/>
          <w:i w:val="false"/>
          <w:color w:val="000000"/>
          <w:sz w:val="28"/>
        </w:rPr>
        <w:t>
      өз жүрісімен;</w:t>
      </w:r>
    </w:p>
    <w:p>
      <w:pPr>
        <w:spacing w:after="0"/>
        <w:ind w:left="0"/>
        <w:jc w:val="both"/>
      </w:pPr>
      <w:r>
        <w:rPr>
          <w:rFonts w:ascii="Times New Roman"/>
          <w:b w:val="false"/>
          <w:i w:val="false"/>
          <w:color w:val="000000"/>
          <w:sz w:val="28"/>
        </w:rPr>
        <w:t>
      сүйреп;</w:t>
      </w:r>
    </w:p>
    <w:p>
      <w:pPr>
        <w:spacing w:after="0"/>
        <w:ind w:left="0"/>
        <w:jc w:val="both"/>
      </w:pPr>
      <w:r>
        <w:rPr>
          <w:rFonts w:ascii="Times New Roman"/>
          <w:b w:val="false"/>
          <w:i w:val="false"/>
          <w:color w:val="000000"/>
          <w:sz w:val="28"/>
        </w:rPr>
        <w:t>
      бөлшектеусіз тіркемеде;</w:t>
      </w:r>
    </w:p>
    <w:p>
      <w:pPr>
        <w:spacing w:after="0"/>
        <w:ind w:left="0"/>
        <w:jc w:val="both"/>
      </w:pPr>
      <w:r>
        <w:rPr>
          <w:rFonts w:ascii="Times New Roman"/>
          <w:b w:val="false"/>
          <w:i w:val="false"/>
          <w:color w:val="000000"/>
          <w:sz w:val="28"/>
        </w:rPr>
        <w:t>
      бөлшектеумен және кейіннен монтаждаумен тіркемеде.</w:t>
      </w:r>
    </w:p>
    <w:bookmarkStart w:name="z134" w:id="131"/>
    <w:p>
      <w:pPr>
        <w:spacing w:after="0"/>
        <w:ind w:left="0"/>
        <w:jc w:val="both"/>
      </w:pPr>
      <w:r>
        <w:rPr>
          <w:rFonts w:ascii="Times New Roman"/>
          <w:b w:val="false"/>
          <w:i w:val="false"/>
          <w:color w:val="000000"/>
          <w:sz w:val="28"/>
        </w:rPr>
        <w:t>
      109. Машиналарды өз жүрісімен орнын ауыстыру шығындары (автомобильге орнатылған кран, автогудронатор, авто-бетонсорғы және т.б.), (О</w:t>
      </w:r>
      <w:r>
        <w:rPr>
          <w:rFonts w:ascii="Times New Roman"/>
          <w:b w:val="false"/>
          <w:i w:val="false"/>
          <w:color w:val="000000"/>
          <w:vertAlign w:val="subscript"/>
        </w:rPr>
        <w:t>қм</w:t>
      </w:r>
      <w:r>
        <w:rPr>
          <w:rFonts w:ascii="Times New Roman"/>
          <w:b w:val="false"/>
          <w:i w:val="false"/>
          <w:color w:val="000000"/>
          <w:sz w:val="28"/>
        </w:rPr>
        <w:t>) мына формула бойынша анықталады:</w:t>
      </w:r>
    </w:p>
    <w:bookmarkEnd w:id="1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05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05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м</w:t>
      </w:r>
      <w:r>
        <w:rPr>
          <w:rFonts w:ascii="Times New Roman"/>
          <w:b w:val="false"/>
          <w:i w:val="false"/>
          <w:color w:val="000000"/>
          <w:sz w:val="28"/>
        </w:rPr>
        <w:t xml:space="preserve"> – осы Басшылық құжатта жазылған тәртіпке сәйкес айқындалатын орны ауыстырылатын машина машинисінің еңбегіне ақы төлеу;</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кр</w:t>
      </w:r>
      <w:r>
        <w:rPr>
          <w:rFonts w:ascii="Times New Roman"/>
          <w:b w:val="false"/>
          <w:i w:val="false"/>
          <w:color w:val="000000"/>
          <w:sz w:val="28"/>
        </w:rPr>
        <w:t xml:space="preserve"> – машинаның көлік режимінде жұмыс істеуі кезінде энергия тасығышқа шығындар, теңге/маш.-сағ. Экр көрсеткіші автокөлік құралдары үшін осы Басшылық құжатта жазылған бензин және дизель отыны шығындарын (Эб.ак, Эд.ак), анықтауға ұқсас тәртіппен айқындалады;</w:t>
      </w:r>
    </w:p>
    <w:p>
      <w:pPr>
        <w:spacing w:after="0"/>
        <w:ind w:left="0"/>
        <w:jc w:val="both"/>
      </w:pPr>
      <w:r>
        <w:rPr>
          <w:rFonts w:ascii="Times New Roman"/>
          <w:b w:val="false"/>
          <w:i w:val="false"/>
          <w:color w:val="000000"/>
          <w:sz w:val="28"/>
        </w:rPr>
        <w:t>
      М – осы Басшылық құжатта жазылған тәртіпке сәйкес айқындалатын майлау материалдарына арналған шығындар көрсеткіші;</w:t>
      </w:r>
    </w:p>
    <w:p>
      <w:pPr>
        <w:spacing w:after="0"/>
        <w:ind w:left="0"/>
        <w:jc w:val="both"/>
      </w:pPr>
      <w:r>
        <w:rPr>
          <w:rFonts w:ascii="Times New Roman"/>
          <w:b w:val="false"/>
          <w:i w:val="false"/>
          <w:color w:val="000000"/>
          <w:sz w:val="28"/>
        </w:rPr>
        <w:t>
      У– машинаның орнын ауыстыру уақыты, маш.-сағ.</w:t>
      </w:r>
    </w:p>
    <w:p>
      <w:pPr>
        <w:spacing w:after="0"/>
        <w:ind w:left="0"/>
        <w:jc w:val="both"/>
      </w:pPr>
      <w:r>
        <w:rPr>
          <w:rFonts w:ascii="Times New Roman"/>
          <w:b w:val="false"/>
          <w:i w:val="false"/>
          <w:color w:val="000000"/>
          <w:sz w:val="28"/>
        </w:rPr>
        <w:t>
      У көрсеткіші құрылыс механизациясы бөлімшесінің нақты деректері бойынша қабылданады.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w:t>
      </w:r>
      <w:r>
        <w:rPr>
          <w:rFonts w:ascii="Times New Roman"/>
          <w:b w:val="false"/>
          <w:i w:val="false"/>
          <w:color w:val="000000"/>
          <w:sz w:val="28"/>
        </w:rPr>
        <w:t>.</w:t>
      </w:r>
      <w:r>
        <w:rPr>
          <w:rFonts w:ascii="Times New Roman"/>
          <w:b w:val="false"/>
          <w:i w:val="false"/>
          <w:color w:val="000000"/>
          <w:vertAlign w:val="subscript"/>
        </w:rPr>
        <w:t>қм</w:t>
      </w:r>
      <w:r>
        <w:rPr>
          <w:rFonts w:ascii="Times New Roman"/>
          <w:b w:val="false"/>
          <w:i w:val="false"/>
          <w:color w:val="000000"/>
          <w:sz w:val="28"/>
        </w:rPr>
        <w:t xml:space="preserve"> – бір құрылыс алаңында өз жүрісімен орнын ауыстыратын машина жұмысының уақыты, маш.-сағ.</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w:t>
      </w:r>
      <w:r>
        <w:rPr>
          <w:rFonts w:ascii="Times New Roman"/>
          <w:b w:val="false"/>
          <w:i w:val="false"/>
          <w:color w:val="000000"/>
          <w:sz w:val="28"/>
        </w:rPr>
        <w:t>.</w:t>
      </w:r>
      <w:r>
        <w:rPr>
          <w:rFonts w:ascii="Times New Roman"/>
          <w:b w:val="false"/>
          <w:i w:val="false"/>
          <w:color w:val="000000"/>
          <w:vertAlign w:val="subscript"/>
        </w:rPr>
        <w:t>қм</w:t>
      </w:r>
      <w:r>
        <w:rPr>
          <w:rFonts w:ascii="Times New Roman"/>
          <w:b w:val="false"/>
          <w:i w:val="false"/>
          <w:color w:val="000000"/>
          <w:sz w:val="28"/>
        </w:rPr>
        <w:t xml:space="preserve"> көрсеткіші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559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жа</w:t>
      </w:r>
      <w:r>
        <w:rPr>
          <w:rFonts w:ascii="Times New Roman"/>
          <w:b w:val="false"/>
          <w:i w:val="false"/>
          <w:color w:val="000000"/>
          <w:sz w:val="28"/>
        </w:rPr>
        <w:t xml:space="preserve"> және К</w:t>
      </w:r>
      <w:r>
        <w:rPr>
          <w:rFonts w:ascii="Times New Roman"/>
          <w:b w:val="false"/>
          <w:i w:val="false"/>
          <w:color w:val="000000"/>
          <w:vertAlign w:val="subscript"/>
        </w:rPr>
        <w:t>а</w:t>
      </w:r>
      <w:r>
        <w:rPr>
          <w:rFonts w:ascii="Times New Roman"/>
          <w:b w:val="false"/>
          <w:i w:val="false"/>
          <w:color w:val="000000"/>
          <w:sz w:val="28"/>
        </w:rPr>
        <w:t xml:space="preserve"> – осы Басшылық құжатта жазылған тәртіпке сәйкес айқындалатын көрсеткіштер.</w:t>
      </w:r>
    </w:p>
    <w:bookmarkStart w:name="z135" w:id="132"/>
    <w:p>
      <w:pPr>
        <w:spacing w:after="0"/>
        <w:ind w:left="0"/>
        <w:jc w:val="both"/>
      </w:pPr>
      <w:r>
        <w:rPr>
          <w:rFonts w:ascii="Times New Roman"/>
          <w:b w:val="false"/>
          <w:i w:val="false"/>
          <w:color w:val="000000"/>
          <w:sz w:val="28"/>
        </w:rPr>
        <w:t>
      110. Машиналарды (жылжымалы компрессор станциясы, жылжымалы электр станциясы, пневмодөңгелегі бар кран және т.б.) қажет болған кезде машинамен ілесе жүріп, тартқыштың көмегімен сүйреу арқылы орнын ауыстыру шығындары Оа мына формула бойынша анықталады:</w:t>
      </w:r>
    </w:p>
    <w:bookmarkEnd w:id="1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78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78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w:t>
      </w:r>
      <w:r>
        <w:rPr>
          <w:rFonts w:ascii="Times New Roman"/>
          <w:b w:val="false"/>
          <w:i w:val="false"/>
          <w:color w:val="000000"/>
          <w:sz w:val="28"/>
        </w:rPr>
        <w:t xml:space="preserve"> – тартқышты пайдаланудың сметалық бағасы, теңге/маш.-сағ;</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w:t>
      </w:r>
      <w:r>
        <w:rPr>
          <w:rFonts w:ascii="Times New Roman"/>
          <w:b w:val="false"/>
          <w:i w:val="false"/>
          <w:color w:val="000000"/>
          <w:sz w:val="28"/>
        </w:rPr>
        <w:t xml:space="preserve"> – ілесіп жүретін машинаны пайдаланудың сметалық бағасы, теңге/маш.-сағ; Орын ауыстырудың осы сызбасы үшін ілесіп жүретін машинаны пайдаланудың қажеттілігі болмаған кезде С</w:t>
      </w:r>
      <w:r>
        <w:rPr>
          <w:rFonts w:ascii="Times New Roman"/>
          <w:b w:val="false"/>
          <w:i w:val="false"/>
          <w:color w:val="000000"/>
          <w:vertAlign w:val="subscript"/>
        </w:rPr>
        <w:t>м</w:t>
      </w:r>
      <w:r>
        <w:rPr>
          <w:rFonts w:ascii="Times New Roman"/>
          <w:b w:val="false"/>
          <w:i w:val="false"/>
          <w:color w:val="000000"/>
          <w:sz w:val="28"/>
        </w:rPr>
        <w:t xml:space="preserve"> көрсеткіші қолданылмайды.</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м</w:t>
      </w:r>
      <w:r>
        <w:rPr>
          <w:rFonts w:ascii="Times New Roman"/>
          <w:b w:val="false"/>
          <w:i w:val="false"/>
          <w:color w:val="000000"/>
          <w:sz w:val="28"/>
        </w:rPr>
        <w:t xml:space="preserve"> – осы Басшылық құжатта жазылған тәртіпке сәйкес айқындалатын орны ауыстырылатын машина машинисінің еңбегіне ақы төлеу;</w:t>
      </w:r>
    </w:p>
    <w:p>
      <w:pPr>
        <w:spacing w:after="0"/>
        <w:ind w:left="0"/>
        <w:jc w:val="both"/>
      </w:pPr>
      <w:r>
        <w:rPr>
          <w:rFonts w:ascii="Times New Roman"/>
          <w:b w:val="false"/>
          <w:i w:val="false"/>
          <w:color w:val="000000"/>
          <w:sz w:val="28"/>
        </w:rPr>
        <w:t>
      У – осы Басшылық құжатта жазылған тәртіпке сәйкес айқындалатын көрсеткіш;</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w:t>
      </w:r>
      <w:r>
        <w:rPr>
          <w:rFonts w:ascii="Times New Roman"/>
          <w:b w:val="false"/>
          <w:i w:val="false"/>
          <w:color w:val="000000"/>
          <w:sz w:val="28"/>
        </w:rPr>
        <w:t xml:space="preserve"> – бір құрылыс алаңында машинаның жұмыс істеу уақыты, маш.-сағ.</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w:t>
      </w:r>
      <w:r>
        <w:rPr>
          <w:rFonts w:ascii="Times New Roman"/>
          <w:b w:val="false"/>
          <w:i w:val="false"/>
          <w:color w:val="000000"/>
          <w:sz w:val="28"/>
        </w:rPr>
        <w:t xml:space="preserve"> көрсеткіші құрылыс машинасының екі орын ауыстыру аралығындағы уақытпен шектеледі,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387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осы Басшылық құжатта жазылған тәртіпке сәйкес айқындалатын көрсеткіш;</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ор</w:t>
      </w:r>
      <w:r>
        <w:rPr>
          <w:rFonts w:ascii="Times New Roman"/>
          <w:b w:val="false"/>
          <w:i w:val="false"/>
          <w:color w:val="000000"/>
          <w:sz w:val="28"/>
        </w:rPr>
        <w:t>.</w:t>
      </w:r>
      <w:r>
        <w:rPr>
          <w:rFonts w:ascii="Times New Roman"/>
          <w:b w:val="false"/>
          <w:i w:val="false"/>
          <w:color w:val="000000"/>
          <w:vertAlign w:val="subscript"/>
        </w:rPr>
        <w:t>ау</w:t>
      </w:r>
      <w:r>
        <w:rPr>
          <w:rFonts w:ascii="Times New Roman"/>
          <w:b w:val="false"/>
          <w:i w:val="false"/>
          <w:color w:val="000000"/>
          <w:sz w:val="28"/>
        </w:rPr>
        <w:t xml:space="preserve"> – жылдағы орын ауыстырулар саны, рет/жыл. Қор.ау көрсетіші осы түр-өлшемдік топ машиналарының нақты қалыптасқан орын ауыстыру жиілігі бойынша қабылданады</w:t>
      </w:r>
    </w:p>
    <w:bookmarkStart w:name="z136" w:id="133"/>
    <w:p>
      <w:pPr>
        <w:spacing w:after="0"/>
        <w:ind w:left="0"/>
        <w:jc w:val="both"/>
      </w:pPr>
      <w:r>
        <w:rPr>
          <w:rFonts w:ascii="Times New Roman"/>
          <w:b w:val="false"/>
          <w:i w:val="false"/>
          <w:color w:val="000000"/>
          <w:sz w:val="28"/>
        </w:rPr>
        <w:t>
      111. Өз жүрісімен тіркемеге тиеумен немесе шығырдың (құрылғының) көмегімен машиналарды (бульдозерлер, құбыр төсеушілер, шынжыр табанды экскаваторлар және т.б.) оны бөлшектемей, көлік құралында жабдықталған тіркемеде (жартылай тіркеме, ауыр салмақты тіркеме және т.б.) орын ауыстыру шығындары (Ок) мына формула бойынша анықталады:</w:t>
      </w:r>
    </w:p>
    <w:bookmarkEnd w:id="1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35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835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w:t>
      </w:r>
      <w:r>
        <w:rPr>
          <w:rFonts w:ascii="Times New Roman"/>
          <w:b w:val="false"/>
          <w:i w:val="false"/>
          <w:color w:val="000000"/>
          <w:sz w:val="28"/>
        </w:rPr>
        <w:t xml:space="preserve"> – тартқышты пайдаланудың сметалық бағасы, теңге/маш.-сағ;</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w:t>
      </w:r>
      <w:r>
        <w:rPr>
          <w:rFonts w:ascii="Times New Roman"/>
          <w:b w:val="false"/>
          <w:i w:val="false"/>
          <w:color w:val="000000"/>
          <w:sz w:val="28"/>
        </w:rPr>
        <w:t xml:space="preserve"> – ілесіп жүретін машинаны пайдаланудың сметалық бағасы, теңге/маш.-сағ;</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тір</w:t>
      </w:r>
      <w:r>
        <w:rPr>
          <w:rFonts w:ascii="Times New Roman"/>
          <w:b w:val="false"/>
          <w:i w:val="false"/>
          <w:color w:val="000000"/>
          <w:sz w:val="28"/>
        </w:rPr>
        <w:t xml:space="preserve"> – тіркемені (жартылай тіркеме, ауыр салмақты тіркеме), пайдаланудың сметалық бағасы, теңге/маш.-сағ;</w:t>
      </w:r>
    </w:p>
    <w:p>
      <w:pPr>
        <w:spacing w:after="0"/>
        <w:ind w:left="0"/>
        <w:jc w:val="both"/>
      </w:pPr>
      <w:r>
        <w:rPr>
          <w:rFonts w:ascii="Times New Roman"/>
          <w:b w:val="false"/>
          <w:i w:val="false"/>
          <w:color w:val="000000"/>
          <w:sz w:val="28"/>
        </w:rPr>
        <w:t>
      Жм – осы Басшылық құжатта жазылған тәртіпке сәйкес айқындалатын орны ауыстырылатын машина машинисінің еңбегіне ақы төлеу;</w:t>
      </w:r>
    </w:p>
    <w:p>
      <w:pPr>
        <w:spacing w:after="0"/>
        <w:ind w:left="0"/>
        <w:jc w:val="both"/>
      </w:pPr>
      <w:r>
        <w:rPr>
          <w:rFonts w:ascii="Times New Roman"/>
          <w:b w:val="false"/>
          <w:i w:val="false"/>
          <w:color w:val="000000"/>
          <w:sz w:val="28"/>
        </w:rPr>
        <w:t>
      У – осы Басшылық құжатта жазылған тәртіпке сәйкес айқындалатын көрсеткіш;</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w:t>
      </w:r>
      <w:r>
        <w:rPr>
          <w:rFonts w:ascii="Times New Roman"/>
          <w:b w:val="false"/>
          <w:i w:val="false"/>
          <w:color w:val="000000"/>
          <w:sz w:val="28"/>
        </w:rPr>
        <w:t xml:space="preserve"> – осы Басшылық құжатта жазылған тәртіпке сәйкес айқындалатын көрсеткіш.</w:t>
      </w:r>
    </w:p>
    <w:p>
      <w:pPr>
        <w:spacing w:after="0"/>
        <w:ind w:left="0"/>
        <w:jc w:val="both"/>
      </w:pPr>
      <w:r>
        <w:rPr>
          <w:rFonts w:ascii="Times New Roman"/>
          <w:b w:val="false"/>
          <w:i w:val="false"/>
          <w:color w:val="000000"/>
          <w:sz w:val="28"/>
        </w:rPr>
        <w:t>
      Орын ауыстырудың осы тәсілін қолдану тартқышты, тіркемені (жартылай тіркеме, ауыр салмақты тіркеме және т.б.) және ілесіп жүретін машинаны көздейді.</w:t>
      </w:r>
    </w:p>
    <w:bookmarkStart w:name="z137" w:id="134"/>
    <w:p>
      <w:pPr>
        <w:spacing w:after="0"/>
        <w:ind w:left="0"/>
        <w:jc w:val="both"/>
      </w:pPr>
      <w:r>
        <w:rPr>
          <w:rFonts w:ascii="Times New Roman"/>
          <w:b w:val="false"/>
          <w:i w:val="false"/>
          <w:color w:val="000000"/>
          <w:sz w:val="28"/>
        </w:rPr>
        <w:t>
      112. Оны бөлшектеумен және кейіннен монтаждаумен (мұнаралы крандар, шынжыр табанды крандар, қада қағатын техника және т.б.) тіркемедегі (жартылай тіркеме, ауыр салмақты тіркеме және т.б.) машинаны автомобильмен жүретін крандарды немесе автомобиль типті арнайы шассидегі крандарды пайдалана отырып, көлік құралына тиеумен (кейіннен түсірумен) орын ауыстыру шығындары (Ко) мына формула бойынша анықталады:</w:t>
      </w:r>
    </w:p>
    <w:bookmarkEnd w:id="1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029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w:t>
      </w:r>
      <w:r>
        <w:rPr>
          <w:rFonts w:ascii="Times New Roman"/>
          <w:b w:val="false"/>
          <w:i w:val="false"/>
          <w:color w:val="000000"/>
          <w:sz w:val="28"/>
        </w:rPr>
        <w:t xml:space="preserve"> – тартқышты пайдаланудың сметалық бағасы, теңге/маш.-сағ;</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w:t>
      </w:r>
      <w:r>
        <w:rPr>
          <w:rFonts w:ascii="Times New Roman"/>
          <w:b w:val="false"/>
          <w:i w:val="false"/>
          <w:color w:val="000000"/>
          <w:sz w:val="28"/>
        </w:rPr>
        <w:t xml:space="preserve"> – ілесіп жүретін машинаны пайдаланудың сметалық бағасы, теңге/маш.-сағ;</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тір</w:t>
      </w:r>
      <w:r>
        <w:rPr>
          <w:rFonts w:ascii="Times New Roman"/>
          <w:b w:val="false"/>
          <w:i w:val="false"/>
          <w:color w:val="000000"/>
          <w:sz w:val="28"/>
        </w:rPr>
        <w:t xml:space="preserve"> – тіркемені (жартылай тіркеме, ауыр салмақты тіркеме), пайдаланудың сметалық бағасы, теңге/маш.-сағ;</w:t>
      </w:r>
    </w:p>
    <w:p>
      <w:pPr>
        <w:spacing w:after="0"/>
        <w:ind w:left="0"/>
        <w:jc w:val="both"/>
      </w:pPr>
      <w:r>
        <w:rPr>
          <w:rFonts w:ascii="Times New Roman"/>
          <w:b w:val="false"/>
          <w:i w:val="false"/>
          <w:color w:val="000000"/>
          <w:sz w:val="28"/>
        </w:rPr>
        <w:t>
      Укқ – осы түр-өлшемдік топ машинасының орнын ауыстыруды қамтамасыз ететін көлік құралдарын пайдалану уақыты, маш.-сағ. Укқ көрсеткіші машиналарды тиеу-түсіру және тасымалдау уақытының шығындарын көрсетеді және құрылыс механизациясы бөлімшесінің нақты деректері бойынша қабылданады.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кр</w:t>
      </w:r>
      <w:r>
        <w:rPr>
          <w:rFonts w:ascii="Times New Roman"/>
          <w:b w:val="false"/>
          <w:i w:val="false"/>
          <w:color w:val="000000"/>
          <w:sz w:val="28"/>
        </w:rPr>
        <w:t xml:space="preserve"> – кранды пайдаланудың сметалық бағасы, теңге /маш.-сағ;</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ж</w:t>
      </w:r>
      <w:r>
        <w:rPr>
          <w:rFonts w:ascii="Times New Roman"/>
          <w:b w:val="false"/>
          <w:i w:val="false"/>
          <w:color w:val="000000"/>
          <w:sz w:val="28"/>
        </w:rPr>
        <w:t xml:space="preserve"> – оның машинистін (машинистерін) қоса алғанда, машинаның орнын ауыстыру жұмыстарын атқаратын жұмысшылар буынының еңбегіне ақы төлеу, теңге/маш.-сағ; Жж көрсеткіші осы Басшылық құжатта жазылған тәртіпке ұқсас тәртіппен айқындалады;</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о</w:t>
      </w:r>
      <w:r>
        <w:rPr>
          <w:rFonts w:ascii="Times New Roman"/>
          <w:b w:val="false"/>
          <w:i w:val="false"/>
          <w:color w:val="000000"/>
          <w:sz w:val="28"/>
        </w:rPr>
        <w:t xml:space="preserve"> – оны бөлшектеу және кейіннен монтаждау уақытын ескере отырып, осы түр-өлшемдік топ машинасының орнын ауыстыру уақыты, маш.-сағ; Уо көрсеткіші машинаны монтаждау-бөлшектеу, тиеу-түсіру және тасымалдау уақытының шығындарын көрсетеді және құрылыс механизациясы бөлімшесінің нақты деректері бойынша қабылданады.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w:t>
      </w:r>
      <w:r>
        <w:rPr>
          <w:rFonts w:ascii="Times New Roman"/>
          <w:b w:val="false"/>
          <w:i w:val="false"/>
          <w:color w:val="000000"/>
          <w:sz w:val="28"/>
        </w:rPr>
        <w:t xml:space="preserve"> – осы Басшылық құжатта жазылған тәртіпке сәйкес айқындалатын көрсеткіш.</w:t>
      </w:r>
    </w:p>
    <w:p>
      <w:pPr>
        <w:spacing w:after="0"/>
        <w:ind w:left="0"/>
        <w:jc w:val="both"/>
      </w:pPr>
      <w:r>
        <w:rPr>
          <w:rFonts w:ascii="Times New Roman"/>
          <w:b w:val="false"/>
          <w:i w:val="false"/>
          <w:color w:val="000000"/>
          <w:sz w:val="28"/>
        </w:rPr>
        <w:t>
      Орын ауыстырудың осы тәсілін қолдану машинаны, тартқышты, тіркемені (жартылай тіркеме, ауыр салмақты тіркеме) тиеуге және түсіруге қатысатын кранды және ілесіп жүретін автомобильді пайдалануды көздейді.</w:t>
      </w:r>
    </w:p>
    <w:p>
      <w:pPr>
        <w:spacing w:after="0"/>
        <w:ind w:left="0"/>
        <w:jc w:val="both"/>
      </w:pPr>
      <w:r>
        <w:rPr>
          <w:rFonts w:ascii="Times New Roman"/>
          <w:b w:val="false"/>
          <w:i w:val="false"/>
          <w:color w:val="000000"/>
          <w:sz w:val="28"/>
        </w:rPr>
        <w:t>
      Көлік құралдарының құрамы (осы тәсілмен орын ауыстыруды қамтамасыз ететін тартқыштардың, тіркемелердің, ілесіп жүретін машиналардың саны мен маркасы, сондай-ақ, монтаждау, бөлшектеу, тиеу және түсіру кезінде пайдаланылатын кранның түрі мен типі) орын ауыстыратын машинаның типіне байланысты болады және орын ауыстырудың нақты шарттары бойынша қабылданады.</w:t>
      </w:r>
    </w:p>
    <w:bookmarkStart w:name="z138" w:id="135"/>
    <w:p>
      <w:pPr>
        <w:spacing w:after="0"/>
        <w:ind w:left="0"/>
        <w:jc w:val="both"/>
      </w:pPr>
      <w:r>
        <w:rPr>
          <w:rFonts w:ascii="Times New Roman"/>
          <w:b w:val="false"/>
          <w:i w:val="false"/>
          <w:color w:val="000000"/>
          <w:sz w:val="28"/>
        </w:rPr>
        <w:t>
      113. Көлік құралы салығының (Скқ) нормативтік көрсеткіші мына формула бойынша анықталады:</w:t>
      </w:r>
    </w:p>
    <w:bookmarkEnd w:id="1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184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w:t>
      </w:r>
      <w:r>
        <w:rPr>
          <w:rFonts w:ascii="Times New Roman"/>
          <w:b w:val="false"/>
          <w:i w:val="false"/>
          <w:color w:val="000000"/>
          <w:sz w:val="28"/>
        </w:rPr>
        <w:t xml:space="preserve"> – Қазақстан Республикасының салық заңнамасына сәйкес есепті жыл үшін айлық есептік көрсеткіштерде белгіленген көлік құралы бойынша салық мөлшерлемесі;</w:t>
      </w:r>
    </w:p>
    <w:p>
      <w:pPr>
        <w:spacing w:after="0"/>
        <w:ind w:left="0"/>
        <w:jc w:val="both"/>
      </w:pPr>
      <w:r>
        <w:rPr>
          <w:rFonts w:ascii="Times New Roman"/>
          <w:b w:val="false"/>
          <w:i w:val="false"/>
          <w:color w:val="000000"/>
          <w:sz w:val="28"/>
        </w:rPr>
        <w:t>
      Т – машинаның жылдық жұмыс режимінің нормативтік көрсеткіші, маш.-сағ/жыл. Т көрсеткішін айқындау тәртібі осы Басшылық құжатта жазылған тәртіпке ұқсас.</w:t>
      </w:r>
    </w:p>
    <w:bookmarkStart w:name="z139" w:id="136"/>
    <w:p>
      <w:pPr>
        <w:spacing w:after="0"/>
        <w:ind w:left="0"/>
        <w:jc w:val="both"/>
      </w:pPr>
      <w:r>
        <w:rPr>
          <w:rFonts w:ascii="Times New Roman"/>
          <w:b w:val="false"/>
          <w:i w:val="false"/>
          <w:color w:val="000000"/>
          <w:sz w:val="28"/>
        </w:rPr>
        <w:t>
      114. Қоршаған ортаға эмиссия үшін төлемнің (Эқо) нормативтік көрсеткіші мынадай формула бойынша анықталады:</w:t>
      </w:r>
    </w:p>
    <w:bookmarkEnd w:id="1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11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о</w:t>
      </w:r>
      <w:r>
        <w:rPr>
          <w:rFonts w:ascii="Times New Roman"/>
          <w:b w:val="false"/>
          <w:i w:val="false"/>
          <w:color w:val="000000"/>
          <w:sz w:val="28"/>
        </w:rPr>
        <w:t xml:space="preserve"> – бензин мен дизель отыны үшін сәйкесінше осы Басшылық құжатта жазылған тәртіпке сәйкес айқындалатын отын шығысының нормасы, кг/маш.-сағ;</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м</w:t>
      </w:r>
      <w:r>
        <w:rPr>
          <w:rFonts w:ascii="Times New Roman"/>
          <w:b w:val="false"/>
          <w:i w:val="false"/>
          <w:color w:val="000000"/>
          <w:sz w:val="28"/>
        </w:rPr>
        <w:t xml:space="preserve"> – Қазақстан Республикасының салық заңнамасына сәйкес пайдаланылған отынның бір тоннасы үшін айлық есептік көрсеткіштерде белгіленген жылжымалы көздерден атмосфералық ауаға ластаушы заттардың шығарындылары үшін төлем мөлшерлемесі.</w:t>
      </w:r>
    </w:p>
    <w:bookmarkStart w:name="z140" w:id="137"/>
    <w:p>
      <w:pPr>
        <w:spacing w:after="0"/>
        <w:ind w:left="0"/>
        <w:jc w:val="left"/>
      </w:pPr>
      <w:r>
        <w:rPr>
          <w:rFonts w:ascii="Times New Roman"/>
          <w:b/>
          <w:i w:val="false"/>
          <w:color w:val="000000"/>
        </w:rPr>
        <w:t xml:space="preserve"> 5-тарау. Құрылыс үшін жүктерді тасымалдау кезінде көлік шығыстарының шамасын есептеу тәртібі</w:t>
      </w:r>
    </w:p>
    <w:bookmarkEnd w:id="137"/>
    <w:bookmarkStart w:name="z141" w:id="138"/>
    <w:p>
      <w:pPr>
        <w:spacing w:after="0"/>
        <w:ind w:left="0"/>
        <w:jc w:val="left"/>
      </w:pPr>
      <w:r>
        <w:rPr>
          <w:rFonts w:ascii="Times New Roman"/>
          <w:b/>
          <w:i w:val="false"/>
          <w:color w:val="000000"/>
        </w:rPr>
        <w:t xml:space="preserve"> 1-бөлім. Құрылыс үшін жүктерді тасымалдау кезінде көлік шығыстарының шамасын есептеу жөніндегі жалпы ережелер</w:t>
      </w:r>
    </w:p>
    <w:bookmarkEnd w:id="138"/>
    <w:bookmarkStart w:name="z142" w:id="139"/>
    <w:p>
      <w:pPr>
        <w:spacing w:after="0"/>
        <w:ind w:left="0"/>
        <w:jc w:val="both"/>
      </w:pPr>
      <w:r>
        <w:rPr>
          <w:rFonts w:ascii="Times New Roman"/>
          <w:b w:val="false"/>
          <w:i w:val="false"/>
          <w:color w:val="000000"/>
          <w:sz w:val="28"/>
        </w:rPr>
        <w:t>
      115. Құрылыс үшін жүктерді автомобиль көлігімен тасымалдау жөніндегі қызметтерге арналған сметалық бағалар:</w:t>
      </w:r>
    </w:p>
    <w:bookmarkEnd w:id="139"/>
    <w:p>
      <w:pPr>
        <w:spacing w:after="0"/>
        <w:ind w:left="0"/>
        <w:jc w:val="both"/>
      </w:pPr>
      <w:r>
        <w:rPr>
          <w:rFonts w:ascii="Times New Roman"/>
          <w:b w:val="false"/>
          <w:i w:val="false"/>
          <w:color w:val="000000"/>
          <w:sz w:val="28"/>
        </w:rPr>
        <w:t>
      құрылыс материалдарына, бұйымдары мен конструкцияларына сметалық бағаларды әзірлеу үшін;</w:t>
      </w:r>
    </w:p>
    <w:p>
      <w:pPr>
        <w:spacing w:after="0"/>
        <w:ind w:left="0"/>
        <w:jc w:val="both"/>
      </w:pPr>
      <w:r>
        <w:rPr>
          <w:rFonts w:ascii="Times New Roman"/>
          <w:b w:val="false"/>
          <w:i w:val="false"/>
          <w:color w:val="000000"/>
          <w:sz w:val="28"/>
        </w:rPr>
        <w:t>
      осы шығындар жеткізушілердің (дайындаушы кәсіпорындардың) бағаларымен (прайс-парақтарында, коммерциялық ұсыныстарында) ескерілмеген жағдайда сметалық құжаттама құрамында құрылыс материалдарына, бұйымдары мен конструкцияларына сметалық бағалар жинақтарында жоқ материалдарды, бұйымдар мен конструкцияларды тасымалдауға арналған көлік шығындарын анықтау үшін;</w:t>
      </w:r>
    </w:p>
    <w:p>
      <w:pPr>
        <w:spacing w:after="0"/>
        <w:ind w:left="0"/>
        <w:jc w:val="both"/>
      </w:pPr>
      <w:r>
        <w:rPr>
          <w:rFonts w:ascii="Times New Roman"/>
          <w:b w:val="false"/>
          <w:i w:val="false"/>
          <w:color w:val="000000"/>
          <w:sz w:val="28"/>
        </w:rPr>
        <w:t>
      тасымалдау қашықтығы материалдарға, бұйымдар мен конструкцияларға арналған сметалық бағаларда қабылданған қашықтықтардан өзгеше болған жағдайда сметалық құжаттама құрамында материалдарды, бұйымдар мен конструкцияларды тасымалдауға арналған көлік шығындарын анықтау үшін арналады.</w:t>
      </w:r>
    </w:p>
    <w:p>
      <w:pPr>
        <w:spacing w:after="0"/>
        <w:ind w:left="0"/>
        <w:jc w:val="both"/>
      </w:pPr>
      <w:r>
        <w:rPr>
          <w:rFonts w:ascii="Times New Roman"/>
          <w:b w:val="false"/>
          <w:i w:val="false"/>
          <w:color w:val="000000"/>
          <w:sz w:val="28"/>
        </w:rPr>
        <w:t>
      Жүктердің номенклатурасы және сыныптау, сметалық бағалардың мөлшері автокөлік құралдарының түріне, олардың жүк көтергіштігіне, тасымалданатын жүктердің сыныбына және тасымалдау қашықтығына байланысты әзірленеді.</w:t>
      </w:r>
    </w:p>
    <w:bookmarkStart w:name="z143" w:id="140"/>
    <w:p>
      <w:pPr>
        <w:spacing w:after="0"/>
        <w:ind w:left="0"/>
        <w:jc w:val="both"/>
      </w:pPr>
      <w:r>
        <w:rPr>
          <w:rFonts w:ascii="Times New Roman"/>
          <w:b w:val="false"/>
          <w:i w:val="false"/>
          <w:color w:val="000000"/>
          <w:sz w:val="28"/>
        </w:rPr>
        <w:t xml:space="preserve">
      116. Құрылыс үшін жүктерді тасымалдауға арналған сметалық бағаларды әзірлеу үшін қабылданған автокөлік құралдарының базалық номенклатурасы осы Басшылық құжатқа </w:t>
      </w:r>
      <w:r>
        <w:rPr>
          <w:rFonts w:ascii="Times New Roman"/>
          <w:b w:val="false"/>
          <w:i w:val="false"/>
          <w:color w:val="000000"/>
          <w:sz w:val="28"/>
        </w:rPr>
        <w:t>12-қосымшада</w:t>
      </w:r>
      <w:r>
        <w:rPr>
          <w:rFonts w:ascii="Times New Roman"/>
          <w:b w:val="false"/>
          <w:i w:val="false"/>
          <w:color w:val="000000"/>
          <w:sz w:val="28"/>
        </w:rPr>
        <w:t xml:space="preserve"> келтірілген.</w:t>
      </w:r>
    </w:p>
    <w:bookmarkEnd w:id="140"/>
    <w:bookmarkStart w:name="z144" w:id="141"/>
    <w:p>
      <w:pPr>
        <w:spacing w:after="0"/>
        <w:ind w:left="0"/>
        <w:jc w:val="both"/>
      </w:pPr>
      <w:r>
        <w:rPr>
          <w:rFonts w:ascii="Times New Roman"/>
          <w:b w:val="false"/>
          <w:i w:val="false"/>
          <w:color w:val="000000"/>
          <w:sz w:val="28"/>
        </w:rPr>
        <w:t>
      117. Тіркемелері бар тракторлардың жүктерді тасымалдауына арналған сметалық бағалар автомобиль жолы желісі әлсіз дамыған ауылдық жерлерде жүзеге асырылатын объектілерді салу үшін тракторлардың көмегімен тасымалдаудың немесе сүйреудің құнын айқындауға арналған. Бұл ретте, тасымалдаудың аталған түрін пайдалану құрылысты ұйымдастыру жобасы (ҚҰЖ) негізделген болуы тиіс.</w:t>
      </w:r>
    </w:p>
    <w:bookmarkEnd w:id="141"/>
    <w:p>
      <w:pPr>
        <w:spacing w:after="0"/>
        <w:ind w:left="0"/>
        <w:jc w:val="both"/>
      </w:pPr>
      <w:r>
        <w:rPr>
          <w:rFonts w:ascii="Times New Roman"/>
          <w:b w:val="false"/>
          <w:i w:val="false"/>
          <w:color w:val="000000"/>
          <w:sz w:val="28"/>
        </w:rPr>
        <w:t>
      Тіркемелері бар тракторлармен жүктерді тасымалдау үшін жүктердің сыныбы, сондай-ақ, тиеу-түсіру жұмыстарына арналған шығындар автомобиль көлігімен жүктерді тасымалдауға арналған деректерге сәйкес қабылданады.</w:t>
      </w:r>
    </w:p>
    <w:p>
      <w:pPr>
        <w:spacing w:after="0"/>
        <w:ind w:left="0"/>
        <w:jc w:val="both"/>
      </w:pPr>
      <w:r>
        <w:rPr>
          <w:rFonts w:ascii="Times New Roman"/>
          <w:b w:val="false"/>
          <w:i w:val="false"/>
          <w:color w:val="000000"/>
          <w:sz w:val="28"/>
        </w:rPr>
        <w:t>
      Тіркемесі бар тракторлармен жүктерді тасымалдау жөніндегі қызметтерге арналған сметалық бағалар жүктердің сыныбына және тасымалдау қашықтығына байланысты айқындалады.</w:t>
      </w:r>
    </w:p>
    <w:bookmarkStart w:name="z145" w:id="142"/>
    <w:p>
      <w:pPr>
        <w:spacing w:after="0"/>
        <w:ind w:left="0"/>
        <w:jc w:val="both"/>
      </w:pPr>
      <w:r>
        <w:rPr>
          <w:rFonts w:ascii="Times New Roman"/>
          <w:b w:val="false"/>
          <w:i w:val="false"/>
          <w:color w:val="000000"/>
          <w:sz w:val="28"/>
        </w:rPr>
        <w:t>
      118. Құрылыс үшін жүктерді тасымалдауға арналған көлік шығыстары тасымалдау қашықтығына байланысты бір тонна жүкті тасымалдауға арналған сметалық бағалар негізінде айқындалады.</w:t>
      </w:r>
    </w:p>
    <w:bookmarkEnd w:id="142"/>
    <w:p>
      <w:pPr>
        <w:spacing w:after="0"/>
        <w:ind w:left="0"/>
        <w:jc w:val="both"/>
      </w:pPr>
      <w:r>
        <w:rPr>
          <w:rFonts w:ascii="Times New Roman"/>
          <w:b w:val="false"/>
          <w:i w:val="false"/>
          <w:color w:val="000000"/>
          <w:sz w:val="28"/>
        </w:rPr>
        <w:t xml:space="preserve">
      Көлік шығыстарының калькуляциясына енгізілетін шығындар мөлшерін айқындау кезекті кезеңге бекітілген құрылыс үшін жүктерді тасымалдауға арналған сметалық бағалардың жинағы бойынша жүргізіледі. Көлік шығыстарының үлгілік калькуляциясының нысаны осы Басшылық құжатқа </w:t>
      </w:r>
      <w:r>
        <w:rPr>
          <w:rFonts w:ascii="Times New Roman"/>
          <w:b w:val="false"/>
          <w:i w:val="false"/>
          <w:color w:val="000000"/>
          <w:sz w:val="28"/>
        </w:rPr>
        <w:t>13-қосымшада</w:t>
      </w:r>
      <w:r>
        <w:rPr>
          <w:rFonts w:ascii="Times New Roman"/>
          <w:b w:val="false"/>
          <w:i w:val="false"/>
          <w:color w:val="000000"/>
          <w:sz w:val="28"/>
        </w:rPr>
        <w:t xml:space="preserve"> келтірілген. </w:t>
      </w:r>
    </w:p>
    <w:bookmarkStart w:name="z146" w:id="143"/>
    <w:p>
      <w:pPr>
        <w:spacing w:after="0"/>
        <w:ind w:left="0"/>
        <w:jc w:val="both"/>
      </w:pPr>
      <w:r>
        <w:rPr>
          <w:rFonts w:ascii="Times New Roman"/>
          <w:b w:val="false"/>
          <w:i w:val="false"/>
          <w:color w:val="000000"/>
          <w:sz w:val="28"/>
        </w:rPr>
        <w:t xml:space="preserve">
      119. Құрылыс үшін жүктерді тасымалдау қашықтықтары тиісті өңір үшін оларды тасымалдаудың оңтайлы шарттары мен қашықтықтарын ескере отырып, жеткізудің көліктік сұлбалары негізінде айқындалады. Ықтимал көлік сұлбалары осы Басшылық құжатқа </w:t>
      </w:r>
      <w:r>
        <w:rPr>
          <w:rFonts w:ascii="Times New Roman"/>
          <w:b w:val="false"/>
          <w:i w:val="false"/>
          <w:color w:val="000000"/>
          <w:sz w:val="28"/>
        </w:rPr>
        <w:t>14-қосымшада</w:t>
      </w:r>
      <w:r>
        <w:rPr>
          <w:rFonts w:ascii="Times New Roman"/>
          <w:b w:val="false"/>
          <w:i w:val="false"/>
          <w:color w:val="000000"/>
          <w:sz w:val="28"/>
        </w:rPr>
        <w:t xml:space="preserve"> келтірілген.</w:t>
      </w:r>
    </w:p>
    <w:bookmarkEnd w:id="143"/>
    <w:bookmarkStart w:name="z147" w:id="144"/>
    <w:p>
      <w:pPr>
        <w:spacing w:after="0"/>
        <w:ind w:left="0"/>
        <w:jc w:val="both"/>
      </w:pPr>
      <w:r>
        <w:rPr>
          <w:rFonts w:ascii="Times New Roman"/>
          <w:b w:val="false"/>
          <w:i w:val="false"/>
          <w:color w:val="000000"/>
          <w:sz w:val="28"/>
        </w:rPr>
        <w:t>
      120. Темір жол көлігімен құрылыс үшін жүктерді тасымалдауға арналған сметалық бағалар Қазақстан Республикасында қолданылатын тарифтер жүйесі негізінде, жүктердің түрлеріне, тасымалдау қашықтығына, тарифтік сызбалар мен вагондарға (платформалары және т.б.) тиеу нормаларына, вагондарды беру және жинау құнына, сондай-ақ, басқа да шарттарға байланысты анықталады.</w:t>
      </w:r>
    </w:p>
    <w:bookmarkEnd w:id="144"/>
    <w:bookmarkStart w:name="z148" w:id="145"/>
    <w:p>
      <w:pPr>
        <w:spacing w:after="0"/>
        <w:ind w:left="0"/>
        <w:jc w:val="both"/>
      </w:pPr>
      <w:r>
        <w:rPr>
          <w:rFonts w:ascii="Times New Roman"/>
          <w:b w:val="false"/>
          <w:i w:val="false"/>
          <w:color w:val="000000"/>
          <w:sz w:val="28"/>
        </w:rPr>
        <w:t>
      121. Құрылыс үшін жүктерді автомобиль көлігімен және тракторлармен тасымалдауға арналған сметалық бағалар құрылыс үшін материалдарды, бұйымдар және конструкцияларды тасымалдау құнын айқындауға арналған.</w:t>
      </w:r>
    </w:p>
    <w:bookmarkEnd w:id="145"/>
    <w:p>
      <w:pPr>
        <w:spacing w:after="0"/>
        <w:ind w:left="0"/>
        <w:jc w:val="both"/>
      </w:pPr>
      <w:r>
        <w:rPr>
          <w:rFonts w:ascii="Times New Roman"/>
          <w:b w:val="false"/>
          <w:i w:val="false"/>
          <w:color w:val="000000"/>
          <w:sz w:val="28"/>
        </w:rPr>
        <w:t>
      Құрылыс үшін жүктерді тасымалдауға арналған сметалық бағалар құрамына құрылыстағы үстеме шығыстардың және сметалық пайданың шамасын айқындау жөніндегі нормативтік құжатқа сәйкес автокөлік құралдарының жүргізушілерінің еңбегіне ақы төлеу көрсеткіштеріне есептелген автокөлік кәсіпорындарының шығындары мен үстеме шығыстары енгізілген тікелей шығындардан тұрады.</w:t>
      </w:r>
    </w:p>
    <w:p>
      <w:pPr>
        <w:spacing w:after="0"/>
        <w:ind w:left="0"/>
        <w:jc w:val="both"/>
      </w:pPr>
      <w:r>
        <w:rPr>
          <w:rFonts w:ascii="Times New Roman"/>
          <w:b w:val="false"/>
          <w:i w:val="false"/>
          <w:color w:val="000000"/>
          <w:sz w:val="28"/>
        </w:rPr>
        <w:t xml:space="preserve">
      Құрылыстың сметалық құны құрамындағы көлік шығындарына арналған автокөлік кәсіпорындарының сметалық пайдасы құрылыстағы құралдарының үстеме шығыстардың және сметалық пайданың шамасын айқындау жөніндегі нормативтік құжатқа сәйкес қосымша есептеледі. </w:t>
      </w:r>
    </w:p>
    <w:bookmarkStart w:name="z149" w:id="146"/>
    <w:p>
      <w:pPr>
        <w:spacing w:after="0"/>
        <w:ind w:left="0"/>
        <w:jc w:val="both"/>
      </w:pPr>
      <w:r>
        <w:rPr>
          <w:rFonts w:ascii="Times New Roman"/>
          <w:b w:val="false"/>
          <w:i w:val="false"/>
          <w:color w:val="000000"/>
          <w:sz w:val="28"/>
        </w:rPr>
        <w:t>
      122. Тиеу-түсіру жұмыстарына арналған сметалық бағалар көліктің бір түрінен екінші түріне оларды ауыстырып тиеу жағдайында немесе ауыстырып тиеу базалары арқылы объект маңы қоймаларына оларды жеткізу кезінде құрылыс материалдарын, бұйымдарын және конструкцияларын автомобиль (трактор) тасымалдары кезінде осы жұмыстардың құнын айқындауға арналған. Ауыстырып тиеу базаларын пайдалану ҚҰЖ негізделген болуы тиіс.</w:t>
      </w:r>
    </w:p>
    <w:bookmarkEnd w:id="146"/>
    <w:p>
      <w:pPr>
        <w:spacing w:after="0"/>
        <w:ind w:left="0"/>
        <w:jc w:val="both"/>
      </w:pPr>
      <w:r>
        <w:rPr>
          <w:rFonts w:ascii="Times New Roman"/>
          <w:b w:val="false"/>
          <w:i w:val="false"/>
          <w:color w:val="000000"/>
          <w:sz w:val="28"/>
        </w:rPr>
        <w:t>
      Тиеу жұмыстарының құны құрылыс материалдарына, бұйымдарына және конструкцияларына арналған босатылым бағаларында, ал түсіру жұмыстарының құны – құрылыс, жөндеу-құрылыс жұмыстары мен жабдықты монтаждауға арналған сметалық нормалардың құрамында ескеріледі.</w:t>
      </w:r>
    </w:p>
    <w:p>
      <w:pPr>
        <w:spacing w:after="0"/>
        <w:ind w:left="0"/>
        <w:jc w:val="both"/>
      </w:pPr>
      <w:r>
        <w:rPr>
          <w:rFonts w:ascii="Times New Roman"/>
          <w:b w:val="false"/>
          <w:i w:val="false"/>
          <w:color w:val="000000"/>
          <w:sz w:val="28"/>
        </w:rPr>
        <w:t xml:space="preserve">
      Тиеу-түсіру жұмыстарына арналған сметалық бағалардың есебі үшін құрылыс материалдарының, бұйымдарының және конструкцияларының базалық номенклатурасы осы Басшылық құжатқа </w:t>
      </w:r>
      <w:r>
        <w:rPr>
          <w:rFonts w:ascii="Times New Roman"/>
          <w:b w:val="false"/>
          <w:i w:val="false"/>
          <w:color w:val="000000"/>
          <w:sz w:val="28"/>
        </w:rPr>
        <w:t>15-қосымшада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Құрылыс материалдарының, бұйымдарының және конструкцияларының келтірілген базалық номенклатурасы құрылыс материалдарының, бұйымдарының және конструкцияларының жаңа түрлерінің пайда болуы кезінде нақтыланады және толықтырылады.</w:t>
      </w:r>
    </w:p>
    <w:bookmarkStart w:name="z150" w:id="147"/>
    <w:p>
      <w:pPr>
        <w:spacing w:after="0"/>
        <w:ind w:left="0"/>
        <w:jc w:val="left"/>
      </w:pPr>
      <w:r>
        <w:rPr>
          <w:rFonts w:ascii="Times New Roman"/>
          <w:b/>
          <w:i w:val="false"/>
          <w:color w:val="000000"/>
        </w:rPr>
        <w:t xml:space="preserve"> 2-бөлім. Құрылыс материалдарын жеткізудің көліктік сұлбалары</w:t>
      </w:r>
    </w:p>
    <w:bookmarkEnd w:id="147"/>
    <w:bookmarkStart w:name="z151" w:id="148"/>
    <w:p>
      <w:pPr>
        <w:spacing w:after="0"/>
        <w:ind w:left="0"/>
        <w:jc w:val="both"/>
      </w:pPr>
      <w:r>
        <w:rPr>
          <w:rFonts w:ascii="Times New Roman"/>
          <w:b w:val="false"/>
          <w:i w:val="false"/>
          <w:color w:val="000000"/>
          <w:sz w:val="28"/>
        </w:rPr>
        <w:t>
      123. Құрылыс үшін жүктерді тасымалдау бойынша көлік шығыстары оларды жеткізушіден (дайындаушы кәсіпорыннан) құрылыстың объект маңындағы қоймасына дейін жеткізуге жұмсалған шығындар негізінде қалыптасады.</w:t>
      </w:r>
    </w:p>
    <w:bookmarkEnd w:id="148"/>
    <w:p>
      <w:pPr>
        <w:spacing w:after="0"/>
        <w:ind w:left="0"/>
        <w:jc w:val="both"/>
      </w:pPr>
      <w:r>
        <w:rPr>
          <w:rFonts w:ascii="Times New Roman"/>
          <w:b w:val="false"/>
          <w:i w:val="false"/>
          <w:color w:val="000000"/>
          <w:sz w:val="28"/>
        </w:rPr>
        <w:t>
      Құрылыс материалдарын объект маңындағы қоймадан жұмыс аймағына дейін жеткізу шығындары құрылыс, құрылыс-жөндеу және жабдықтарды монтаждау жөніндегі сметалық нормалар құрамында ескеріледі.</w:t>
      </w:r>
    </w:p>
    <w:p>
      <w:pPr>
        <w:spacing w:after="0"/>
        <w:ind w:left="0"/>
        <w:jc w:val="both"/>
      </w:pPr>
      <w:r>
        <w:rPr>
          <w:rFonts w:ascii="Times New Roman"/>
          <w:b w:val="false"/>
          <w:i w:val="false"/>
          <w:color w:val="000000"/>
          <w:sz w:val="28"/>
        </w:rPr>
        <w:t>
      Жүктерді объект мағындағы қоймаға дейін тасымалдау қашықтығы, талаптары және түрлері оларды жеткізудің көліктік сұлбаларымен айқындалады.</w:t>
      </w:r>
    </w:p>
    <w:p>
      <w:pPr>
        <w:spacing w:after="0"/>
        <w:ind w:left="0"/>
        <w:jc w:val="both"/>
      </w:pPr>
      <w:r>
        <w:rPr>
          <w:rFonts w:ascii="Times New Roman"/>
          <w:b w:val="false"/>
          <w:i w:val="false"/>
          <w:color w:val="000000"/>
          <w:sz w:val="28"/>
        </w:rPr>
        <w:t xml:space="preserve">
      Материалдарды алу көздері, жеткізу қашықтықтары және тәсілдері туралы жиынтық ведомостың нысаны осы Басшылық құжатқа </w:t>
      </w:r>
      <w:r>
        <w:rPr>
          <w:rFonts w:ascii="Times New Roman"/>
          <w:b w:val="false"/>
          <w:i w:val="false"/>
          <w:color w:val="000000"/>
          <w:sz w:val="28"/>
        </w:rPr>
        <w:t>16-қосымшада</w:t>
      </w:r>
      <w:r>
        <w:rPr>
          <w:rFonts w:ascii="Times New Roman"/>
          <w:b w:val="false"/>
          <w:i w:val="false"/>
          <w:color w:val="000000"/>
          <w:sz w:val="28"/>
        </w:rPr>
        <w:t xml:space="preserve"> келтірілген.</w:t>
      </w:r>
    </w:p>
    <w:bookmarkStart w:name="z152" w:id="149"/>
    <w:p>
      <w:pPr>
        <w:spacing w:after="0"/>
        <w:ind w:left="0"/>
        <w:jc w:val="both"/>
      </w:pPr>
      <w:r>
        <w:rPr>
          <w:rFonts w:ascii="Times New Roman"/>
          <w:b w:val="false"/>
          <w:i w:val="false"/>
          <w:color w:val="000000"/>
          <w:sz w:val="28"/>
        </w:rPr>
        <w:t>
      124. Құрылыс үшін жүктерді тасымалдау кезіндегі көлік шығыстары өңірде нақты қалыптасқан немесе есептелген (болжамды), яғни құрылыс қатысушылары белгілеген тиісті материалдар түрін (тобын) жеткізудің нақты көліктік жеткізу сұлбасымен айқындалады. Материалдардың тиісті түрін (тобын) жеткізудің көліктік сұлбасын (нақты қалыптасқан немесе есептік) құрылысқа тапсырыс беруші жобалау кезінде бекітеді.</w:t>
      </w:r>
    </w:p>
    <w:bookmarkEnd w:id="149"/>
    <w:p>
      <w:pPr>
        <w:spacing w:after="0"/>
        <w:ind w:left="0"/>
        <w:jc w:val="both"/>
      </w:pPr>
      <w:r>
        <w:rPr>
          <w:rFonts w:ascii="Times New Roman"/>
          <w:b w:val="false"/>
          <w:i w:val="false"/>
          <w:color w:val="000000"/>
          <w:sz w:val="28"/>
        </w:rPr>
        <w:t>
      Көлік шығындарын материалдық ресурстарды жеткізудің көліктік сұлбаларына сүйене отырып, анықтау кезінде құрылыс үшін жүктерді тасымалдау жөніндегі қызметтердің сметалық бағаларын пайдалану керек.</w:t>
      </w:r>
    </w:p>
    <w:bookmarkStart w:name="z153" w:id="150"/>
    <w:p>
      <w:pPr>
        <w:spacing w:after="0"/>
        <w:ind w:left="0"/>
        <w:jc w:val="both"/>
      </w:pPr>
      <w:r>
        <w:rPr>
          <w:rFonts w:ascii="Times New Roman"/>
          <w:b w:val="false"/>
          <w:i w:val="false"/>
          <w:color w:val="000000"/>
          <w:sz w:val="28"/>
        </w:rPr>
        <w:t>
      125. Құрылыс материалдарының барлық түрлері бойынша шығыс деректерін айқындау кезінде оларды дайындаушы кәсіпорыннан (жеткізушілерден) құрылыс учаскесіне дейін тасымалдау бойынша шынайы және ең үнемді сұлбаларды қабылдаған жөн.</w:t>
      </w:r>
    </w:p>
    <w:bookmarkEnd w:id="150"/>
    <w:p>
      <w:pPr>
        <w:spacing w:after="0"/>
        <w:ind w:left="0"/>
        <w:jc w:val="both"/>
      </w:pPr>
      <w:r>
        <w:rPr>
          <w:rFonts w:ascii="Times New Roman"/>
          <w:b w:val="false"/>
          <w:i w:val="false"/>
          <w:color w:val="000000"/>
          <w:sz w:val="28"/>
        </w:rPr>
        <w:t>
      Көліктік сұлбалар жүктерді тасымалдау шарттары мен қашықтығын сәйкесінше ескеруі тиіс:</w:t>
      </w:r>
    </w:p>
    <w:p>
      <w:pPr>
        <w:spacing w:after="0"/>
        <w:ind w:left="0"/>
        <w:jc w:val="both"/>
      </w:pPr>
      <w:r>
        <w:rPr>
          <w:rFonts w:ascii="Times New Roman"/>
          <w:b w:val="false"/>
          <w:i w:val="false"/>
          <w:color w:val="000000"/>
          <w:sz w:val="28"/>
        </w:rPr>
        <w:t>
      жеткізуші-кәсіпорыннан жөнелту станциясына дейін;</w:t>
      </w:r>
    </w:p>
    <w:p>
      <w:pPr>
        <w:spacing w:after="0"/>
        <w:ind w:left="0"/>
        <w:jc w:val="both"/>
      </w:pPr>
      <w:r>
        <w:rPr>
          <w:rFonts w:ascii="Times New Roman"/>
          <w:b w:val="false"/>
          <w:i w:val="false"/>
          <w:color w:val="000000"/>
          <w:sz w:val="28"/>
        </w:rPr>
        <w:t>
      жүк оперциялары үшін ашық жөнелту станциясынан жеткізетін станцияға дейін;</w:t>
      </w:r>
    </w:p>
    <w:p>
      <w:pPr>
        <w:spacing w:after="0"/>
        <w:ind w:left="0"/>
        <w:jc w:val="both"/>
      </w:pPr>
      <w:r>
        <w:rPr>
          <w:rFonts w:ascii="Times New Roman"/>
          <w:b w:val="false"/>
          <w:i w:val="false"/>
          <w:color w:val="000000"/>
          <w:sz w:val="28"/>
        </w:rPr>
        <w:t>
      жеткізетін станциядан объект маңындағы құрылыс алаңына дейін;</w:t>
      </w:r>
    </w:p>
    <w:p>
      <w:pPr>
        <w:spacing w:after="0"/>
        <w:ind w:left="0"/>
        <w:jc w:val="both"/>
      </w:pPr>
      <w:r>
        <w:rPr>
          <w:rFonts w:ascii="Times New Roman"/>
          <w:b w:val="false"/>
          <w:i w:val="false"/>
          <w:color w:val="000000"/>
          <w:sz w:val="28"/>
        </w:rPr>
        <w:t>
      жеткізуші-кәсіпорыннан объект маңындағы құрылыс алаңының қоймасына дейін (тікелей тасымалдаулар кезінде).</w:t>
      </w:r>
    </w:p>
    <w:p>
      <w:pPr>
        <w:spacing w:after="0"/>
        <w:ind w:left="0"/>
        <w:jc w:val="both"/>
      </w:pPr>
      <w:r>
        <w:rPr>
          <w:rFonts w:ascii="Times New Roman"/>
          <w:b w:val="false"/>
          <w:i w:val="false"/>
          <w:color w:val="000000"/>
          <w:sz w:val="28"/>
        </w:rPr>
        <w:t>
      Материалдарды жүк операциялары үшін ашық, мердігер ұйымның қоймалары (базалары) немесе ведомстволық (құрылыс базасының тармақтарын қоса алғанда, меншікті немесе жалға алатын) тармақтардағы темір жол станцияларында қабылдау және түсіру орнын темір жол бөлімшесі растауы тиіс. Материалдарды темір жолмен жеткізудің қашықтығын айқындау кезінде ең аз қашықтықты ескере отырып, материалдарды тасымалдауға қабылдайтын белгіленген жүк ағындарының қалыпты бағыттары, сондай-ақ, тиісті өңірдегі темір жолдың жүктемелік деңгейі ескерілуі тиіс.</w:t>
      </w:r>
    </w:p>
    <w:bookmarkStart w:name="z154" w:id="151"/>
    <w:p>
      <w:pPr>
        <w:spacing w:after="0"/>
        <w:ind w:left="0"/>
        <w:jc w:val="both"/>
      </w:pPr>
      <w:r>
        <w:rPr>
          <w:rFonts w:ascii="Times New Roman"/>
          <w:b w:val="false"/>
          <w:i w:val="false"/>
          <w:color w:val="000000"/>
          <w:sz w:val="28"/>
        </w:rPr>
        <w:t>
      126. 200 км дейінгі қашықтықты материалдарды автомобильмен тасымалдау деп қабылдау қажет. Тиісті негіздемелер болғанда (мысалы: құрылыс жүктерін дайындау және тұтыну ауданында темір жолдың болмауы, темір жолдың бұл жүкті габаритті емес бойынша қабылдамауы және осыған ұқсас басқа да жағдайлар) материалдарды автомобиль көлігімен 200 км алыс қашықтыққа тасымалдауға да жол беріледі.</w:t>
      </w:r>
    </w:p>
    <w:bookmarkEnd w:id="151"/>
    <w:bookmarkStart w:name="z155" w:id="152"/>
    <w:p>
      <w:pPr>
        <w:spacing w:after="0"/>
        <w:ind w:left="0"/>
        <w:jc w:val="both"/>
      </w:pPr>
      <w:r>
        <w:rPr>
          <w:rFonts w:ascii="Times New Roman"/>
          <w:b w:val="false"/>
          <w:i w:val="false"/>
          <w:color w:val="000000"/>
          <w:sz w:val="28"/>
        </w:rPr>
        <w:t>
      127. Жекелеген жағдайларда, құрылыс ұйымының тиісті негіздемелері және шешімдері болған кезде, автомобиль жолдары желісі әлсіз дамыған ауылдық жерлерде трактормен тасымалдау көзделеді.</w:t>
      </w:r>
    </w:p>
    <w:bookmarkEnd w:id="152"/>
    <w:p>
      <w:pPr>
        <w:spacing w:after="0"/>
        <w:ind w:left="0"/>
        <w:jc w:val="both"/>
      </w:pPr>
      <w:r>
        <w:rPr>
          <w:rFonts w:ascii="Times New Roman"/>
          <w:b w:val="false"/>
          <w:i w:val="false"/>
          <w:color w:val="000000"/>
          <w:sz w:val="28"/>
        </w:rPr>
        <w:t>
      Құрылыс материалдарын аралас тасымалдау кезінде (автомобиль және трактормен) жергілікті жағдайдың ерекшеліктерін және бір көлік түрінен екінші көлік түріне ауыстырып тиеуді немесе тракторларды автомобильдерді тіркеп сүйреуі үшін ескеру керек.</w:t>
      </w:r>
    </w:p>
    <w:bookmarkStart w:name="z156" w:id="153"/>
    <w:p>
      <w:pPr>
        <w:spacing w:after="0"/>
        <w:ind w:left="0"/>
        <w:jc w:val="both"/>
      </w:pPr>
      <w:r>
        <w:rPr>
          <w:rFonts w:ascii="Times New Roman"/>
          <w:b w:val="false"/>
          <w:i w:val="false"/>
          <w:color w:val="000000"/>
          <w:sz w:val="28"/>
        </w:rPr>
        <w:t>
      128. Жергілікті материалдарды тасымалдаудың көліктік сұлбасы рельс маңы қоймаларын пайдалану жүктерді тасымалдау мен сақтаудың технологиясымен шарттасқан аралас тасымалдарды қоспағанда, ауыстыру (аралық) базалар мен қоймаларды пайдалануды болдырмауы тиіс. Тасымалдауларды аралық базаларды (қоймаларды) пайдаланбай жүргізу мүмкіндігі болмаған жағдайда, құрылысты ұйымдастыру бойынша шешімдерге (ҚҰЖ) немесе басқа да негіздеуші құжаттарға негізделген қосымша көліктік және өзге де шығындар тікелей сметалық құжаттамада ескерілген болуы тиіс.</w:t>
      </w:r>
    </w:p>
    <w:bookmarkEnd w:id="153"/>
    <w:bookmarkStart w:name="z157" w:id="154"/>
    <w:p>
      <w:pPr>
        <w:spacing w:after="0"/>
        <w:ind w:left="0"/>
        <w:jc w:val="both"/>
      </w:pPr>
      <w:r>
        <w:rPr>
          <w:rFonts w:ascii="Times New Roman"/>
          <w:b w:val="false"/>
          <w:i w:val="false"/>
          <w:color w:val="000000"/>
          <w:sz w:val="28"/>
        </w:rPr>
        <w:t>
      129. Пайдаланылатын көлік құралдары мен жол түрлері көрсетіле отырып, құрылыс материалдарын алу көздері, оларды құрылыс алаңдарына (құрылыс аумағына) жеткізу тәсілдері мен арақашықтықтары туралы мәліметтер құрылысты ұйымдастыру жобасында (ҚҰЖ) жасалатын жиынтық ведомоста келтіріледі.</w:t>
      </w:r>
    </w:p>
    <w:bookmarkEnd w:id="154"/>
    <w:bookmarkStart w:name="z158" w:id="155"/>
    <w:p>
      <w:pPr>
        <w:spacing w:after="0"/>
        <w:ind w:left="0"/>
        <w:jc w:val="both"/>
      </w:pPr>
      <w:r>
        <w:rPr>
          <w:rFonts w:ascii="Times New Roman"/>
          <w:b w:val="false"/>
          <w:i w:val="false"/>
          <w:color w:val="000000"/>
          <w:sz w:val="28"/>
        </w:rPr>
        <w:t xml:space="preserve">
      130. Құрылыс материалдарын автомобиль көлігімен және тракторлармен жеткізу бойынша көлік шығындары брутто салмақты ескере отырып, айқындалады. Таза салмақтан брутто салмаққа өтпелі коэффициенттерді осы Басшылық құжатқа </w:t>
      </w:r>
      <w:r>
        <w:rPr>
          <w:rFonts w:ascii="Times New Roman"/>
          <w:b w:val="false"/>
          <w:i w:val="false"/>
          <w:color w:val="000000"/>
          <w:sz w:val="28"/>
        </w:rPr>
        <w:t>17-қосымшада</w:t>
      </w:r>
      <w:r>
        <w:rPr>
          <w:rFonts w:ascii="Times New Roman"/>
          <w:b w:val="false"/>
          <w:i w:val="false"/>
          <w:color w:val="000000"/>
          <w:sz w:val="28"/>
        </w:rPr>
        <w:t xml:space="preserve"> келтірілген кесте бойынша қабылдау қажет.</w:t>
      </w:r>
    </w:p>
    <w:bookmarkEnd w:id="155"/>
    <w:bookmarkStart w:name="z159" w:id="156"/>
    <w:p>
      <w:pPr>
        <w:spacing w:after="0"/>
        <w:ind w:left="0"/>
        <w:jc w:val="left"/>
      </w:pPr>
      <w:r>
        <w:rPr>
          <w:rFonts w:ascii="Times New Roman"/>
          <w:b/>
          <w:i w:val="false"/>
          <w:color w:val="000000"/>
        </w:rPr>
        <w:t xml:space="preserve"> 3-бөлім. Құрылыс үшін жүктерді тасымалдауға арналған сметалық бағаларды әзірлеу</w:t>
      </w:r>
    </w:p>
    <w:bookmarkEnd w:id="156"/>
    <w:bookmarkStart w:name="z160" w:id="157"/>
    <w:p>
      <w:pPr>
        <w:spacing w:after="0"/>
        <w:ind w:left="0"/>
        <w:jc w:val="both"/>
      </w:pPr>
      <w:r>
        <w:rPr>
          <w:rFonts w:ascii="Times New Roman"/>
          <w:b w:val="false"/>
          <w:i w:val="false"/>
          <w:color w:val="000000"/>
          <w:sz w:val="28"/>
        </w:rPr>
        <w:t>
      131. Тиеу-түсіру жұмыстарына арналған сметалық бағалар осы жұмыстармен байланысты, материалдарды пакеттеу және бұйымдар мен конструкцияларды тиеу және түсіру, сондай-ақ, қоймалау орындарында орнын ауыстыруды қоса алғанда, барлық шығындарды ескеруі тиіс.</w:t>
      </w:r>
    </w:p>
    <w:bookmarkEnd w:id="157"/>
    <w:bookmarkStart w:name="z161" w:id="158"/>
    <w:p>
      <w:pPr>
        <w:spacing w:after="0"/>
        <w:ind w:left="0"/>
        <w:jc w:val="both"/>
      </w:pPr>
      <w:r>
        <w:rPr>
          <w:rFonts w:ascii="Times New Roman"/>
          <w:b w:val="false"/>
          <w:i w:val="false"/>
          <w:color w:val="000000"/>
          <w:sz w:val="28"/>
        </w:rPr>
        <w:t>
      132. Тиеу-түсіру жұмыстарына арналған сметалық бағалар технологиялық (техникалық-нормалау) карталар негізінде әзірленеді, оларда жұмыстардың аталған түрін орындау бойынша барлық технологиялық операциялардың толық тізбесі, олардың сипаттамасы, қолданылатын машиналардың, механизмдердің сипаттамасы, оларды пайдалану уақыты, жүк тиеуші жұмысшылардың және машиналар мен механизмдерге қызмет көрсететін персоналдың еңбек шығындары келтіріледі.</w:t>
      </w:r>
    </w:p>
    <w:bookmarkEnd w:id="158"/>
    <w:p>
      <w:pPr>
        <w:spacing w:after="0"/>
        <w:ind w:left="0"/>
        <w:jc w:val="both"/>
      </w:pPr>
      <w:r>
        <w:rPr>
          <w:rFonts w:ascii="Times New Roman"/>
          <w:b w:val="false"/>
          <w:i w:val="false"/>
          <w:color w:val="000000"/>
          <w:sz w:val="28"/>
        </w:rPr>
        <w:t>
      Жұмыс аймағының шегінде тиеу-түсіру жұмыстарын орындау қауіпсіздік техникасы қағидаларының талаптарын ескере отырып, механикаландырудың қажетті құралдарымен жүк тиеуші жұмысшылардың еңбегін тиімді ұйымдастыруды көздеуі тиіс.</w:t>
      </w:r>
    </w:p>
    <w:p>
      <w:pPr>
        <w:spacing w:after="0"/>
        <w:ind w:left="0"/>
        <w:jc w:val="both"/>
      </w:pPr>
      <w:r>
        <w:rPr>
          <w:rFonts w:ascii="Times New Roman"/>
          <w:b w:val="false"/>
          <w:i w:val="false"/>
          <w:color w:val="000000"/>
          <w:sz w:val="28"/>
        </w:rPr>
        <w:t>
      Тиеу-түсіру жұмыстарының тиісті түрлеріне арналған технологиялық (техникалық-нормалау) карталарының құрамында тиеу-түсіру жұмыстарына арналған сметалық бағаларды әзірлеу үшін негіз болып табылатын ресурстардың шығындарының калькуляциясы жасалады.</w:t>
      </w:r>
    </w:p>
    <w:bookmarkStart w:name="z162" w:id="159"/>
    <w:p>
      <w:pPr>
        <w:spacing w:after="0"/>
        <w:ind w:left="0"/>
        <w:jc w:val="both"/>
      </w:pPr>
      <w:r>
        <w:rPr>
          <w:rFonts w:ascii="Times New Roman"/>
          <w:b w:val="false"/>
          <w:i w:val="false"/>
          <w:color w:val="000000"/>
          <w:sz w:val="28"/>
        </w:rPr>
        <w:t xml:space="preserve">
      133. Еңбек шығындарының нормалары және машиналарды пайдалану уақыты, тиеу-түсіру жұмыстарына арналған уақыт нормалары (өндіру, саны), сондай-ақ, тиісті қолданыстағы еңбек бойынша нормативтік база (бірыңғай нормалар мен бағалаулар жинақтары, технологиялық карталар және т.б.) бойынша айқындалады. Еңбек шығындары және тиеп-түсіру жұмыстарына арналған машиналарды пайдалану уақытының нормалары осы Басшылық құжатқа </w:t>
      </w:r>
      <w:r>
        <w:rPr>
          <w:rFonts w:ascii="Times New Roman"/>
          <w:b w:val="false"/>
          <w:i w:val="false"/>
          <w:color w:val="000000"/>
          <w:sz w:val="28"/>
        </w:rPr>
        <w:t>18-қосымшада</w:t>
      </w:r>
      <w:r>
        <w:rPr>
          <w:rFonts w:ascii="Times New Roman"/>
          <w:b w:val="false"/>
          <w:i w:val="false"/>
          <w:color w:val="000000"/>
          <w:sz w:val="28"/>
        </w:rPr>
        <w:t xml:space="preserve"> келтірілген.</w:t>
      </w:r>
    </w:p>
    <w:bookmarkEnd w:id="159"/>
    <w:bookmarkStart w:name="z163" w:id="160"/>
    <w:p>
      <w:pPr>
        <w:spacing w:after="0"/>
        <w:ind w:left="0"/>
        <w:jc w:val="both"/>
      </w:pPr>
      <w:r>
        <w:rPr>
          <w:rFonts w:ascii="Times New Roman"/>
          <w:b w:val="false"/>
          <w:i w:val="false"/>
          <w:color w:val="000000"/>
          <w:sz w:val="28"/>
        </w:rPr>
        <w:t>
      134. Жүк тиеуші жұмысшылардың жалақысы құрылысқа арналған сметалық тарифтік мөлшерлемелер бойынша анықталады.</w:t>
      </w:r>
    </w:p>
    <w:bookmarkEnd w:id="160"/>
    <w:bookmarkStart w:name="z164" w:id="161"/>
    <w:p>
      <w:pPr>
        <w:spacing w:after="0"/>
        <w:ind w:left="0"/>
        <w:jc w:val="both"/>
      </w:pPr>
      <w:r>
        <w:rPr>
          <w:rFonts w:ascii="Times New Roman"/>
          <w:b w:val="false"/>
          <w:i w:val="false"/>
          <w:color w:val="000000"/>
          <w:sz w:val="28"/>
        </w:rPr>
        <w:t>
      135. Жүктерді автомобиль көлігімен және тракторлармен тасымалдауға арналған сметалық бағалар олар тасымалдайтын 1 тонна жүк негізінде есептеледі.</w:t>
      </w:r>
    </w:p>
    <w:bookmarkEnd w:id="161"/>
    <w:p>
      <w:pPr>
        <w:spacing w:after="0"/>
        <w:ind w:left="0"/>
        <w:jc w:val="both"/>
      </w:pPr>
      <w:r>
        <w:rPr>
          <w:rFonts w:ascii="Times New Roman"/>
          <w:b w:val="false"/>
          <w:i w:val="false"/>
          <w:color w:val="000000"/>
          <w:sz w:val="28"/>
        </w:rPr>
        <w:t>
      Жүктерді автомобиль көлігімен тасымалдауға арналған сметалық бағалар тасымалдау қашықтығына, тасымалданатын жүк сыныбына, көлік құралының типіне және оның жүк көтергіштігіне байланысты көлік құралын пайдалану шығындарының негізінде айқындалады.</w:t>
      </w:r>
    </w:p>
    <w:p>
      <w:pPr>
        <w:spacing w:after="0"/>
        <w:ind w:left="0"/>
        <w:jc w:val="both"/>
      </w:pPr>
      <w:r>
        <w:rPr>
          <w:rFonts w:ascii="Times New Roman"/>
          <w:b w:val="false"/>
          <w:i w:val="false"/>
          <w:color w:val="000000"/>
          <w:sz w:val="28"/>
        </w:rPr>
        <w:t>
      Жүктерді тракторлармен тасымалдауға арналған сметалық бағалар тасымалдау қашықтығына және тасымалданатын жүк сыныбына байланысты пайдалану шығындарының негізінде айқындалады.</w:t>
      </w:r>
    </w:p>
    <w:p>
      <w:pPr>
        <w:spacing w:after="0"/>
        <w:ind w:left="0"/>
        <w:jc w:val="both"/>
      </w:pPr>
      <w:r>
        <w:rPr>
          <w:rFonts w:ascii="Times New Roman"/>
          <w:b w:val="false"/>
          <w:i w:val="false"/>
          <w:color w:val="000000"/>
          <w:sz w:val="28"/>
        </w:rPr>
        <w:t>
      Жүктерді автомобиль көлігімен тасымалдаудың сметалық құны есептерінде, 200 км дейінгі, ал тракторлармен тасымалдағанда қоса алғанда 20 км дейінгі қашықтық көзделеді.</w:t>
      </w:r>
    </w:p>
    <w:p>
      <w:pPr>
        <w:spacing w:after="0"/>
        <w:ind w:left="0"/>
        <w:jc w:val="both"/>
      </w:pPr>
      <w:r>
        <w:rPr>
          <w:rFonts w:ascii="Times New Roman"/>
          <w:b w:val="false"/>
          <w:i w:val="false"/>
          <w:color w:val="000000"/>
          <w:sz w:val="28"/>
        </w:rPr>
        <w:t>
      Жүктерді ұзақ қашықтықтарға тасымалдау үшін тасымалдау қашықтығының әрбір келесі километріне сметалық бағалар келтіріледі. Жүктерді тасымалдаудың қашықтығы құрылысты ұйымдастыру жобасының (ҚҰЖ) тиісті шешімдермен негізделген болуы тиіс.</w:t>
      </w:r>
    </w:p>
    <w:bookmarkStart w:name="z165" w:id="162"/>
    <w:p>
      <w:pPr>
        <w:spacing w:after="0"/>
        <w:ind w:left="0"/>
        <w:jc w:val="both"/>
      </w:pPr>
      <w:r>
        <w:rPr>
          <w:rFonts w:ascii="Times New Roman"/>
          <w:b w:val="false"/>
          <w:i w:val="false"/>
          <w:color w:val="000000"/>
          <w:sz w:val="28"/>
        </w:rPr>
        <w:t xml:space="preserve">
      136. Жүктердің сыныбы осы Басшылық құжатқа </w:t>
      </w:r>
      <w:r>
        <w:rPr>
          <w:rFonts w:ascii="Times New Roman"/>
          <w:b w:val="false"/>
          <w:i w:val="false"/>
          <w:color w:val="000000"/>
          <w:sz w:val="28"/>
        </w:rPr>
        <w:t>19-қосымшадағы</w:t>
      </w:r>
      <w:r>
        <w:rPr>
          <w:rFonts w:ascii="Times New Roman"/>
          <w:b w:val="false"/>
          <w:i w:val="false"/>
          <w:color w:val="000000"/>
          <w:sz w:val="28"/>
        </w:rPr>
        <w:t xml:space="preserve"> нысан бойынша автомобиль көлігімен тасымалданатын жүктердің номенклатурасына және сыныптауға сәйкес айқындалады. Жүктердің номенклатурасы және сыныптау жүктерді тасымалдауға арналған сметалық бағалар жинағына жалпы ережелердің 1-кестесінде келтіріледі.</w:t>
      </w:r>
    </w:p>
    <w:bookmarkEnd w:id="162"/>
    <w:p>
      <w:pPr>
        <w:spacing w:after="0"/>
        <w:ind w:left="0"/>
        <w:jc w:val="both"/>
      </w:pPr>
      <w:r>
        <w:rPr>
          <w:rFonts w:ascii="Times New Roman"/>
          <w:b w:val="false"/>
          <w:i w:val="false"/>
          <w:color w:val="000000"/>
          <w:sz w:val="28"/>
        </w:rPr>
        <w:t xml:space="preserve">
      Жүктерді тасымалдауға арналған сметалық бағалар жинағына жалпы ережелердің 1-кестесінде келтірілген жүктердің номенклатурасында және сыныптауда көзделмеген жүктерді тасымалдағаны үшін тасымалдау ақысы осы Басшылық құжатқа </w:t>
      </w:r>
      <w:r>
        <w:rPr>
          <w:rFonts w:ascii="Times New Roman"/>
          <w:b w:val="false"/>
          <w:i w:val="false"/>
          <w:color w:val="000000"/>
          <w:sz w:val="28"/>
        </w:rPr>
        <w:t>20-қосымшада</w:t>
      </w:r>
      <w:r>
        <w:rPr>
          <w:rFonts w:ascii="Times New Roman"/>
          <w:b w:val="false"/>
          <w:i w:val="false"/>
          <w:color w:val="000000"/>
          <w:sz w:val="28"/>
        </w:rPr>
        <w:t xml:space="preserve"> келтірілген коэффициенттерді ескере отырып, автомобильдің жүк көтергіштігін пайдаланудың нақты деңгейіне сәйкес келетін жүк сыныбы бойынша айқындалады.</w:t>
      </w:r>
    </w:p>
    <w:p>
      <w:pPr>
        <w:spacing w:after="0"/>
        <w:ind w:left="0"/>
        <w:jc w:val="both"/>
      </w:pPr>
      <w:r>
        <w:rPr>
          <w:rFonts w:ascii="Times New Roman"/>
          <w:b w:val="false"/>
          <w:i w:val="false"/>
          <w:color w:val="000000"/>
          <w:sz w:val="28"/>
        </w:rPr>
        <w:t>
      Биіктетілген бортты қолдана отырып, габариті (көлемі) бойынша автомобильді толтыра тиеу кезінде автомобильдің жүк көтергіштік коэффициентін 0,4 төмен пайдаланатын жүктер бойынша тасымалдау ақысы 1-сыныпты жүк үшін белгіленген сметалық бағаларды автомобильдің жүк көтергіштігін нақты пайдалану коэффициентіне сметалық бағаларды бөлумен анықталады.</w:t>
      </w:r>
    </w:p>
    <w:bookmarkStart w:name="z166" w:id="163"/>
    <w:p>
      <w:pPr>
        <w:spacing w:after="0"/>
        <w:ind w:left="0"/>
        <w:jc w:val="both"/>
      </w:pPr>
      <w:r>
        <w:rPr>
          <w:rFonts w:ascii="Times New Roman"/>
          <w:b w:val="false"/>
          <w:i w:val="false"/>
          <w:color w:val="000000"/>
          <w:sz w:val="28"/>
        </w:rPr>
        <w:t>
      137. Автомобиль көлігімен жүктерді тасымалдауға арналған сметалық бағалар жүктерді бортты автомобильдермен, өзі түсіретін автомобильдермен (өзі түсіретін поездармен), сондай-ақ, мамандандырылған жылжымалы құрамның басқа да түрлерімен (авто-бетон араластырғыштар, авто-битум тасығыштар және одан әрі) тасымалдау шарттары үшін белгіленеді. Сметалық бағалар елді мекендердегі, елді мекендерден тыс, автомагистральдар бойынша, карьерлерден тыс, карьерлерден, топырақ жолдар бойынша автомобиль көлігінің базалық түрлерімен, сондай-ақ, жүктердің сыныбына байланысты тракторлармен жүктерді тасымалдауға белгіленеді.</w:t>
      </w:r>
    </w:p>
    <w:bookmarkEnd w:id="163"/>
    <w:bookmarkStart w:name="z167" w:id="164"/>
    <w:p>
      <w:pPr>
        <w:spacing w:after="0"/>
        <w:ind w:left="0"/>
        <w:jc w:val="both"/>
      </w:pPr>
      <w:r>
        <w:rPr>
          <w:rFonts w:ascii="Times New Roman"/>
          <w:b w:val="false"/>
          <w:i w:val="false"/>
          <w:color w:val="000000"/>
          <w:sz w:val="28"/>
        </w:rPr>
        <w:t xml:space="preserve">
      138. Автомобиль көлігімен және тракторлармен жүктерді тасымалдауға арналған сметалық бағалар кестелерінің нысандары осы Басшылық құжатқа </w:t>
      </w:r>
      <w:r>
        <w:rPr>
          <w:rFonts w:ascii="Times New Roman"/>
          <w:b w:val="false"/>
          <w:i w:val="false"/>
          <w:color w:val="000000"/>
          <w:sz w:val="28"/>
        </w:rPr>
        <w:t>21-қосымшада</w:t>
      </w:r>
      <w:r>
        <w:rPr>
          <w:rFonts w:ascii="Times New Roman"/>
          <w:b w:val="false"/>
          <w:i w:val="false"/>
          <w:color w:val="000000"/>
          <w:sz w:val="28"/>
        </w:rPr>
        <w:t xml:space="preserve"> келтірілген.</w:t>
      </w:r>
    </w:p>
    <w:bookmarkEnd w:id="164"/>
    <w:bookmarkStart w:name="z168" w:id="165"/>
    <w:p>
      <w:pPr>
        <w:spacing w:after="0"/>
        <w:ind w:left="0"/>
        <w:jc w:val="both"/>
      </w:pPr>
      <w:r>
        <w:rPr>
          <w:rFonts w:ascii="Times New Roman"/>
          <w:b w:val="false"/>
          <w:i w:val="false"/>
          <w:color w:val="000000"/>
          <w:sz w:val="28"/>
        </w:rPr>
        <w:t>
      139. Жүктерді тасымалдауға арналған сметалық бағалар жинағының жалпы ережелерінде жүктерді тасымалдауға арналған сметалық бағаларымен ескерілген және қосымша ақы төленбейді деп мыналарды көрсеткен жөн:</w:t>
      </w:r>
    </w:p>
    <w:bookmarkEnd w:id="165"/>
    <w:p>
      <w:pPr>
        <w:spacing w:after="0"/>
        <w:ind w:left="0"/>
        <w:jc w:val="both"/>
      </w:pPr>
      <w:r>
        <w:rPr>
          <w:rFonts w:ascii="Times New Roman"/>
          <w:b w:val="false"/>
          <w:i w:val="false"/>
          <w:color w:val="000000"/>
          <w:sz w:val="28"/>
        </w:rPr>
        <w:t>
      белгіленген нормалар шегінде автокөлік құралының тиеу және түсіру пунктерінде бос тұрумен байланысты шығындар;</w:t>
      </w:r>
    </w:p>
    <w:p>
      <w:pPr>
        <w:spacing w:after="0"/>
        <w:ind w:left="0"/>
        <w:jc w:val="both"/>
      </w:pPr>
      <w:r>
        <w:rPr>
          <w:rFonts w:ascii="Times New Roman"/>
          <w:b w:val="false"/>
          <w:i w:val="false"/>
          <w:color w:val="000000"/>
          <w:sz w:val="28"/>
        </w:rPr>
        <w:t>
      жүкке барар жолда автомобиль көлігінің тиеу және түсіру пункттері арасындағы бос жүруі;</w:t>
      </w:r>
    </w:p>
    <w:p>
      <w:pPr>
        <w:spacing w:after="0"/>
        <w:ind w:left="0"/>
        <w:jc w:val="both"/>
      </w:pPr>
      <w:r>
        <w:rPr>
          <w:rFonts w:ascii="Times New Roman"/>
          <w:b w:val="false"/>
          <w:i w:val="false"/>
          <w:color w:val="000000"/>
          <w:sz w:val="28"/>
        </w:rPr>
        <w:t>
      автокөлік кәсіпорнының орналасқан пунктінен бастап бірінші тиеу пунктіне дейін және соңғы түсіру пунктінен бастап автокөлік кәсіпорнына дейін бос жүру.</w:t>
      </w:r>
    </w:p>
    <w:p>
      <w:pPr>
        <w:spacing w:after="0"/>
        <w:ind w:left="0"/>
        <w:jc w:val="both"/>
      </w:pPr>
      <w:r>
        <w:rPr>
          <w:rFonts w:ascii="Times New Roman"/>
          <w:b w:val="false"/>
          <w:i w:val="false"/>
          <w:color w:val="000000"/>
          <w:sz w:val="28"/>
        </w:rPr>
        <w:t>
      Жүктерді тасымалдауға арналған сметалық бағалар жинағының жалпы ережелерінде, сондай-ақ автомобиль көлігімен тасымалданатын жүктердің номенклатурасы мен сыныптау кестесі келтіріледі.</w:t>
      </w:r>
    </w:p>
    <w:bookmarkStart w:name="z169" w:id="166"/>
    <w:p>
      <w:pPr>
        <w:spacing w:after="0"/>
        <w:ind w:left="0"/>
        <w:jc w:val="both"/>
      </w:pPr>
      <w:r>
        <w:rPr>
          <w:rFonts w:ascii="Times New Roman"/>
          <w:b w:val="false"/>
          <w:i w:val="false"/>
          <w:color w:val="000000"/>
          <w:sz w:val="28"/>
        </w:rPr>
        <w:t>
      140. Автомобиль көлігімен және тіркемесі бар тракторлармен (Бт, теңге) 1 тонна жүкті тасымалдауға арналған сметалық бағалардың нормативтік көрсеткіштері мына формула (6.3.1) бойынша анықталады:</w:t>
      </w:r>
    </w:p>
    <w:bookmarkEnd w:id="1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7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кш</w:t>
      </w:r>
      <w:r>
        <w:rPr>
          <w:rFonts w:ascii="Times New Roman"/>
          <w:b w:val="false"/>
          <w:i w:val="false"/>
          <w:color w:val="000000"/>
          <w:sz w:val="28"/>
        </w:rPr>
        <w:t xml:space="preserve"> – автокөлік құралының пайдалану шығындарының құны, теңге/маш.-сағ;</w:t>
      </w:r>
    </w:p>
    <w:p>
      <w:pPr>
        <w:spacing w:after="0"/>
        <w:ind w:left="0"/>
        <w:jc w:val="both"/>
      </w:pPr>
      <w:r>
        <w:rPr>
          <w:rFonts w:ascii="Times New Roman"/>
          <w:b w:val="false"/>
          <w:i w:val="false"/>
          <w:color w:val="000000"/>
          <w:sz w:val="28"/>
        </w:rPr>
        <w:t>
      Ү</w:t>
      </w:r>
      <w:r>
        <w:rPr>
          <w:rFonts w:ascii="Times New Roman"/>
          <w:b w:val="false"/>
          <w:i w:val="false"/>
          <w:color w:val="000000"/>
          <w:vertAlign w:val="subscript"/>
        </w:rPr>
        <w:t>ш</w:t>
      </w:r>
      <w:r>
        <w:rPr>
          <w:rFonts w:ascii="Times New Roman"/>
          <w:b w:val="false"/>
          <w:i w:val="false"/>
          <w:color w:val="000000"/>
          <w:sz w:val="28"/>
        </w:rPr>
        <w:t xml:space="preserve"> – үстеме шығындар, теңге/маш.-сағ;</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w:t>
      </w:r>
      <w:r>
        <w:rPr>
          <w:rFonts w:ascii="Times New Roman"/>
          <w:b w:val="false"/>
          <w:i w:val="false"/>
          <w:color w:val="000000"/>
          <w:sz w:val="28"/>
        </w:rPr>
        <w:t xml:space="preserve"> – автокөлік құралы жүруінің нормативтік уақыты, сағатпен;</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к</w:t>
      </w:r>
      <w:r>
        <w:rPr>
          <w:rFonts w:ascii="Times New Roman"/>
          <w:b w:val="false"/>
          <w:i w:val="false"/>
          <w:color w:val="000000"/>
          <w:sz w:val="28"/>
        </w:rPr>
        <w:t xml:space="preserve"> – автокөлік құралының жүк көтергіштігі, тоннамен.</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жк</w:t>
      </w:r>
      <w:r>
        <w:rPr>
          <w:rFonts w:ascii="Times New Roman"/>
          <w:b w:val="false"/>
          <w:i w:val="false"/>
          <w:color w:val="000000"/>
          <w:sz w:val="28"/>
        </w:rPr>
        <w:t xml:space="preserve"> – автокөлік құралының жүк көтергіштігін пайдалану коэффициенті.</w:t>
      </w:r>
    </w:p>
    <w:bookmarkStart w:name="z170" w:id="167"/>
    <w:p>
      <w:pPr>
        <w:spacing w:after="0"/>
        <w:ind w:left="0"/>
        <w:jc w:val="both"/>
      </w:pPr>
      <w:r>
        <w:rPr>
          <w:rFonts w:ascii="Times New Roman"/>
          <w:b w:val="false"/>
          <w:i w:val="false"/>
          <w:color w:val="000000"/>
          <w:sz w:val="28"/>
        </w:rPr>
        <w:t>
      141. Құрылыс үшін жүктерді тасымалдау кезінде пайдалану шығындары құнының нормативтік көрсеткіші (Қкш) мынадай шығындар баптарымен айқындалады:</w:t>
      </w:r>
    </w:p>
    <w:bookmarkEnd w:id="167"/>
    <w:p>
      <w:pPr>
        <w:spacing w:after="0"/>
        <w:ind w:left="0"/>
        <w:jc w:val="both"/>
      </w:pPr>
      <w:r>
        <w:rPr>
          <w:rFonts w:ascii="Times New Roman"/>
          <w:b w:val="false"/>
          <w:i w:val="false"/>
          <w:color w:val="000000"/>
          <w:sz w:val="28"/>
        </w:rPr>
        <w:t>
      толық қалпына келтіруге амортизациялық аударымдар (А);</w:t>
      </w:r>
    </w:p>
    <w:p>
      <w:pPr>
        <w:spacing w:after="0"/>
        <w:ind w:left="0"/>
        <w:jc w:val="both"/>
      </w:pPr>
      <w:r>
        <w:rPr>
          <w:rFonts w:ascii="Times New Roman"/>
          <w:b w:val="false"/>
          <w:i w:val="false"/>
          <w:color w:val="000000"/>
          <w:sz w:val="28"/>
        </w:rPr>
        <w:t>
      жөндеу және техникалық қызмет көрсетудің барлық түрлеріне арналған шығындар (Ж);</w:t>
      </w:r>
    </w:p>
    <w:p>
      <w:pPr>
        <w:spacing w:after="0"/>
        <w:ind w:left="0"/>
        <w:jc w:val="both"/>
      </w:pPr>
      <w:r>
        <w:rPr>
          <w:rFonts w:ascii="Times New Roman"/>
          <w:b w:val="false"/>
          <w:i w:val="false"/>
          <w:color w:val="000000"/>
          <w:sz w:val="28"/>
        </w:rPr>
        <w:t>
      тез тозатын қосалқы бөлшектерді ауыстыруға арналған шығындар (Т);</w:t>
      </w:r>
    </w:p>
    <w:p>
      <w:pPr>
        <w:spacing w:after="0"/>
        <w:ind w:left="0"/>
        <w:jc w:val="both"/>
      </w:pPr>
      <w:r>
        <w:rPr>
          <w:rFonts w:ascii="Times New Roman"/>
          <w:b w:val="false"/>
          <w:i w:val="false"/>
          <w:color w:val="000000"/>
          <w:sz w:val="28"/>
        </w:rPr>
        <w:t>
      машинаны басқаратын жұмысшылардың еңбек ақысы (Ж);</w:t>
      </w:r>
    </w:p>
    <w:p>
      <w:pPr>
        <w:spacing w:after="0"/>
        <w:ind w:left="0"/>
        <w:jc w:val="both"/>
      </w:pPr>
      <w:r>
        <w:rPr>
          <w:rFonts w:ascii="Times New Roman"/>
          <w:b w:val="false"/>
          <w:i w:val="false"/>
          <w:color w:val="000000"/>
          <w:sz w:val="28"/>
        </w:rPr>
        <w:t>
      энергия тасығыштарға жұмсалатын шығындар (Э);</w:t>
      </w:r>
    </w:p>
    <w:p>
      <w:pPr>
        <w:spacing w:after="0"/>
        <w:ind w:left="0"/>
        <w:jc w:val="both"/>
      </w:pPr>
      <w:r>
        <w:rPr>
          <w:rFonts w:ascii="Times New Roman"/>
          <w:b w:val="false"/>
          <w:i w:val="false"/>
          <w:color w:val="000000"/>
          <w:sz w:val="28"/>
        </w:rPr>
        <w:t>
      майлау материалдарының шығындары (М);</w:t>
      </w:r>
    </w:p>
    <w:p>
      <w:pPr>
        <w:spacing w:after="0"/>
        <w:ind w:left="0"/>
        <w:jc w:val="both"/>
      </w:pPr>
      <w:r>
        <w:rPr>
          <w:rFonts w:ascii="Times New Roman"/>
          <w:b w:val="false"/>
          <w:i w:val="false"/>
          <w:color w:val="000000"/>
          <w:sz w:val="28"/>
        </w:rPr>
        <w:t>
      гидравликалық және суытқыш сұйықтықтар шығындары (Г);</w:t>
      </w:r>
    </w:p>
    <w:p>
      <w:pPr>
        <w:spacing w:after="0"/>
        <w:ind w:left="0"/>
        <w:jc w:val="both"/>
      </w:pPr>
      <w:r>
        <w:rPr>
          <w:rFonts w:ascii="Times New Roman"/>
          <w:b w:val="false"/>
          <w:i w:val="false"/>
          <w:color w:val="000000"/>
          <w:sz w:val="28"/>
        </w:rPr>
        <w:t>
      көлік құралдарына салынатын салық (Скқ);</w:t>
      </w:r>
    </w:p>
    <w:p>
      <w:pPr>
        <w:spacing w:after="0"/>
        <w:ind w:left="0"/>
        <w:jc w:val="both"/>
      </w:pPr>
      <w:r>
        <w:rPr>
          <w:rFonts w:ascii="Times New Roman"/>
          <w:b w:val="false"/>
          <w:i w:val="false"/>
          <w:color w:val="000000"/>
          <w:sz w:val="28"/>
        </w:rPr>
        <w:t>
      қоршаған ортаға эмиссия үшін төлем (Эқо).</w:t>
      </w:r>
    </w:p>
    <w:p>
      <w:pPr>
        <w:spacing w:after="0"/>
        <w:ind w:left="0"/>
        <w:jc w:val="both"/>
      </w:pPr>
      <w:r>
        <w:rPr>
          <w:rFonts w:ascii="Times New Roman"/>
          <w:b w:val="false"/>
          <w:i w:val="false"/>
          <w:color w:val="000000"/>
          <w:sz w:val="28"/>
        </w:rPr>
        <w:t>
      Автокөлік құралдарын пайдалануға арналған шығындарды баптар бойынша есептеу әдістемесі осы Басшылық құжатта келтірілген.</w:t>
      </w:r>
    </w:p>
    <w:bookmarkStart w:name="z171" w:id="168"/>
    <w:p>
      <w:pPr>
        <w:spacing w:after="0"/>
        <w:ind w:left="0"/>
        <w:jc w:val="both"/>
      </w:pPr>
      <w:r>
        <w:rPr>
          <w:rFonts w:ascii="Times New Roman"/>
          <w:b w:val="false"/>
          <w:i w:val="false"/>
          <w:color w:val="000000"/>
          <w:sz w:val="28"/>
        </w:rPr>
        <w:t>
      142. Құрылыс үшін жүктерді тасымалдау кезінде үстеме шығыстардың нормативтік көрсеткіші (Үш) құрылыстағы үстеме шығыстардың және сметалық пайданың шамасын айқындау жөніндегі нормативтік құжатқа сәйкес автокөлік құралдары жүргізушілерінің еңбегіне ақы төлеудің көрсеткіштерінен пайыздарда белгіленген нормалар бойынша айқындалады.</w:t>
      </w:r>
    </w:p>
    <w:bookmarkEnd w:id="168"/>
    <w:p>
      <w:pPr>
        <w:spacing w:after="0"/>
        <w:ind w:left="0"/>
        <w:jc w:val="both"/>
      </w:pPr>
      <w:r>
        <w:rPr>
          <w:rFonts w:ascii="Times New Roman"/>
          <w:b w:val="false"/>
          <w:i w:val="false"/>
          <w:color w:val="000000"/>
          <w:sz w:val="28"/>
        </w:rPr>
        <w:t>
      Автокөлік құралдары жүргізушілерінің еңбегіне ақы төлеудің нормативтік көрсеткіші осы Басшылық құжатқа сәйкес айқындалады.</w:t>
      </w:r>
    </w:p>
    <w:bookmarkStart w:name="z172" w:id="169"/>
    <w:p>
      <w:pPr>
        <w:spacing w:after="0"/>
        <w:ind w:left="0"/>
        <w:jc w:val="both"/>
      </w:pPr>
      <w:r>
        <w:rPr>
          <w:rFonts w:ascii="Times New Roman"/>
          <w:b w:val="false"/>
          <w:i w:val="false"/>
          <w:color w:val="000000"/>
          <w:sz w:val="28"/>
        </w:rPr>
        <w:t>
      143. Автокөлік құралының жүк көтергіштік көрсеткіші (Жк) мынадай көздердің (қолдану кезектілігі тәртібімен) негізінде белгіленеді:</w:t>
      </w:r>
    </w:p>
    <w:bookmarkEnd w:id="169"/>
    <w:p>
      <w:pPr>
        <w:spacing w:after="0"/>
        <w:ind w:left="0"/>
        <w:jc w:val="both"/>
      </w:pP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машиналарды пайдалану бойынша нұсқаулықтар;</w:t>
      </w:r>
    </w:p>
    <w:p>
      <w:pPr>
        <w:spacing w:after="0"/>
        <w:ind w:left="0"/>
        <w:jc w:val="both"/>
      </w:pPr>
      <w:r>
        <w:rPr>
          <w:rFonts w:ascii="Times New Roman"/>
          <w:b w:val="false"/>
          <w:i w:val="false"/>
          <w:color w:val="000000"/>
          <w:sz w:val="28"/>
        </w:rPr>
        <w:t>
      техникалық әдебиетте келтірілетін деректер.</w:t>
      </w:r>
    </w:p>
    <w:bookmarkStart w:name="z173" w:id="170"/>
    <w:p>
      <w:pPr>
        <w:spacing w:after="0"/>
        <w:ind w:left="0"/>
        <w:jc w:val="both"/>
      </w:pPr>
      <w:r>
        <w:rPr>
          <w:rFonts w:ascii="Times New Roman"/>
          <w:b w:val="false"/>
          <w:i w:val="false"/>
          <w:color w:val="000000"/>
          <w:sz w:val="28"/>
        </w:rPr>
        <w:t xml:space="preserve">
      144. Құрылыс үшін жүктерді тасымалдауға арналған сметалық бағалардың есебі үшін тасымалданатын жүктің сыныбына байланысты автокөлік құралының жүк көтергіштігін пайдаланудың орташа коэффициентінің (Кжк) көрсеткіші осы Басшылық құжатқа </w:t>
      </w:r>
      <w:r>
        <w:rPr>
          <w:rFonts w:ascii="Times New Roman"/>
          <w:b w:val="false"/>
          <w:i w:val="false"/>
          <w:color w:val="000000"/>
          <w:sz w:val="28"/>
        </w:rPr>
        <w:t>22-қосымшаға</w:t>
      </w:r>
      <w:r>
        <w:rPr>
          <w:rFonts w:ascii="Times New Roman"/>
          <w:b w:val="false"/>
          <w:i w:val="false"/>
          <w:color w:val="000000"/>
          <w:sz w:val="28"/>
        </w:rPr>
        <w:t xml:space="preserve"> сәйкес қабылданады.</w:t>
      </w:r>
    </w:p>
    <w:bookmarkEnd w:id="170"/>
    <w:bookmarkStart w:name="z174" w:id="171"/>
    <w:p>
      <w:pPr>
        <w:spacing w:after="0"/>
        <w:ind w:left="0"/>
        <w:jc w:val="both"/>
      </w:pPr>
      <w:r>
        <w:rPr>
          <w:rFonts w:ascii="Times New Roman"/>
          <w:b w:val="false"/>
          <w:i w:val="false"/>
          <w:color w:val="000000"/>
          <w:sz w:val="28"/>
        </w:rPr>
        <w:t>
      145. Автокөлік құралының жол жүруінің нормативтік уақыты (Тн) мына формула (6.3.2) бойынша анықталады:</w:t>
      </w:r>
    </w:p>
    <w:bookmarkEnd w:id="1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84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784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У – тиеу және түсіру пункттері арасындағы бос барған жүрісті ескере отыра жүкті нақты қашықтыққа жеткізу бойынша автокөлік құралының жүрген уақыты, сағат;</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бт</w:t>
      </w:r>
      <w:r>
        <w:rPr>
          <w:rFonts w:ascii="Times New Roman"/>
          <w:b w:val="false"/>
          <w:i w:val="false"/>
          <w:color w:val="000000"/>
          <w:sz w:val="28"/>
        </w:rPr>
        <w:t xml:space="preserve"> – тиеу және түсіру кезінде автокөлік құралының бос тұру уақыты, сағат;</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д</w:t>
      </w:r>
      <w:r>
        <w:rPr>
          <w:rFonts w:ascii="Times New Roman"/>
          <w:b w:val="false"/>
          <w:i w:val="false"/>
          <w:color w:val="000000"/>
          <w:sz w:val="28"/>
        </w:rPr>
        <w:t xml:space="preserve"> – ауысым сайынғы дайындық-қорытынды уақытты есептейтін көрсеткіш (әрбір жол жүруге уақыт үлесі), сағат.</w:t>
      </w:r>
    </w:p>
    <w:p>
      <w:pPr>
        <w:spacing w:after="0"/>
        <w:ind w:left="0"/>
        <w:jc w:val="both"/>
      </w:pPr>
      <w:r>
        <w:rPr>
          <w:rFonts w:ascii="Times New Roman"/>
          <w:b w:val="false"/>
          <w:i w:val="false"/>
          <w:color w:val="000000"/>
          <w:sz w:val="28"/>
        </w:rPr>
        <w:t>
      (У) көрсеткіші мына формуламен (6.3.3)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8105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2 – автокөлік құралының бос барған және жүкпен кері қайтқан жүрісін ескеретін коэффициент;</w:t>
      </w:r>
    </w:p>
    <w:p>
      <w:pPr>
        <w:spacing w:after="0"/>
        <w:ind w:left="0"/>
        <w:jc w:val="both"/>
      </w:pPr>
      <w:r>
        <w:rPr>
          <w:rFonts w:ascii="Times New Roman"/>
          <w:b w:val="false"/>
          <w:i w:val="false"/>
          <w:color w:val="000000"/>
          <w:sz w:val="28"/>
        </w:rPr>
        <w:t>
      S – Тиеу және түсіру пункттерінің арасындағы қашықтық, км;</w:t>
      </w:r>
    </w:p>
    <w:p>
      <w:pPr>
        <w:spacing w:after="0"/>
        <w:ind w:left="0"/>
        <w:jc w:val="both"/>
      </w:pPr>
      <w:r>
        <w:rPr>
          <w:rFonts w:ascii="Times New Roman"/>
          <w:b w:val="false"/>
          <w:i w:val="false"/>
          <w:color w:val="000000"/>
          <w:sz w:val="28"/>
        </w:rPr>
        <w:t>
      V – Автокөлік құралының жүрісінің есептік жылдамдығы, км/сағ.</w:t>
      </w:r>
    </w:p>
    <w:p>
      <w:pPr>
        <w:spacing w:after="0"/>
        <w:ind w:left="0"/>
        <w:jc w:val="both"/>
      </w:pPr>
      <w:r>
        <w:rPr>
          <w:rFonts w:ascii="Times New Roman"/>
          <w:b w:val="false"/>
          <w:i w:val="false"/>
          <w:color w:val="000000"/>
          <w:sz w:val="28"/>
        </w:rPr>
        <w:t>
      Жүрістің есептік жылдамдығы жол жабынының түріне және тасымалдау қашықтығына сәйкес белгіленеді.</w:t>
      </w:r>
    </w:p>
    <w:p>
      <w:pPr>
        <w:spacing w:after="0"/>
        <w:ind w:left="0"/>
        <w:jc w:val="both"/>
      </w:pPr>
      <w:r>
        <w:rPr>
          <w:rFonts w:ascii="Times New Roman"/>
          <w:b w:val="false"/>
          <w:i w:val="false"/>
          <w:color w:val="000000"/>
          <w:sz w:val="28"/>
        </w:rPr>
        <w:t>
      Қала сыртында жүру кезінде:</w:t>
      </w:r>
    </w:p>
    <w:p>
      <w:pPr>
        <w:spacing w:after="0"/>
        <w:ind w:left="0"/>
        <w:jc w:val="both"/>
      </w:pPr>
      <w:r>
        <w:rPr>
          <w:rFonts w:ascii="Times New Roman"/>
          <w:b w:val="false"/>
          <w:i w:val="false"/>
          <w:color w:val="000000"/>
          <w:sz w:val="28"/>
        </w:rPr>
        <w:t>
      автомагистральдерде – 63 км/сағ;</w:t>
      </w:r>
    </w:p>
    <w:p>
      <w:pPr>
        <w:spacing w:after="0"/>
        <w:ind w:left="0"/>
        <w:jc w:val="both"/>
      </w:pPr>
      <w:r>
        <w:rPr>
          <w:rFonts w:ascii="Times New Roman"/>
          <w:b w:val="false"/>
          <w:i w:val="false"/>
          <w:color w:val="000000"/>
          <w:sz w:val="28"/>
        </w:rPr>
        <w:t>
      жетілдірілген жабыны бар жолдарда (асфальтбетон, цементбетон, кеспе тас төселген, гудронирленген, клинкерлі) – 49 км/сағ;</w:t>
      </w:r>
    </w:p>
    <w:p>
      <w:pPr>
        <w:spacing w:after="0"/>
        <w:ind w:left="0"/>
        <w:jc w:val="both"/>
      </w:pPr>
      <w:r>
        <w:rPr>
          <w:rFonts w:ascii="Times New Roman"/>
          <w:b w:val="false"/>
          <w:i w:val="false"/>
          <w:color w:val="000000"/>
          <w:sz w:val="28"/>
        </w:rPr>
        <w:t>
      қатты жабынды жолдарда (жұмыртас, қиыршықтас, малтатас) және жақсартылған топырақ – 37 км/сағ;</w:t>
      </w:r>
    </w:p>
    <w:p>
      <w:pPr>
        <w:spacing w:after="0"/>
        <w:ind w:left="0"/>
        <w:jc w:val="both"/>
      </w:pPr>
      <w:r>
        <w:rPr>
          <w:rFonts w:ascii="Times New Roman"/>
          <w:b w:val="false"/>
          <w:i w:val="false"/>
          <w:color w:val="000000"/>
          <w:sz w:val="28"/>
        </w:rPr>
        <w:t>
      табиғи топырақты жолдарда – 28 км/сағ.</w:t>
      </w:r>
    </w:p>
    <w:p>
      <w:pPr>
        <w:spacing w:after="0"/>
        <w:ind w:left="0"/>
        <w:jc w:val="both"/>
      </w:pPr>
      <w:r>
        <w:rPr>
          <w:rFonts w:ascii="Times New Roman"/>
          <w:b w:val="false"/>
          <w:i w:val="false"/>
          <w:color w:val="000000"/>
          <w:sz w:val="28"/>
        </w:rPr>
        <w:t>
      Қалада жұмыс атқару кезінде жол жабынының түріне қарамастан жүк көтергіштігі 7 т дейінгі автомобильдер және автопойыздар үшін (автоцистерналар – 6 мың л дейін) – 25 км/сағ, ал 7 т (автоцистерналар – 6 мың л) және жоғары – 24 км/сағ.</w:t>
      </w:r>
    </w:p>
    <w:p>
      <w:pPr>
        <w:spacing w:after="0"/>
        <w:ind w:left="0"/>
        <w:jc w:val="both"/>
      </w:pPr>
      <w:r>
        <w:rPr>
          <w:rFonts w:ascii="Times New Roman"/>
          <w:b w:val="false"/>
          <w:i w:val="false"/>
          <w:color w:val="000000"/>
          <w:sz w:val="28"/>
        </w:rPr>
        <w:t>
      1 км дейінгі қашықтықта жұмыс жасау кезінде – 16,8 км/сағ.</w:t>
      </w:r>
    </w:p>
    <w:p>
      <w:pPr>
        <w:spacing w:after="0"/>
        <w:ind w:left="0"/>
        <w:jc w:val="both"/>
      </w:pPr>
      <w:r>
        <w:rPr>
          <w:rFonts w:ascii="Times New Roman"/>
          <w:b w:val="false"/>
          <w:i w:val="false"/>
          <w:color w:val="000000"/>
          <w:sz w:val="28"/>
        </w:rPr>
        <w:t>
      Тракторлармен тасымалдау кезінде – 19 км/сағ.</w:t>
      </w:r>
    </w:p>
    <w:p>
      <w:pPr>
        <w:spacing w:after="0"/>
        <w:ind w:left="0"/>
        <w:jc w:val="both"/>
      </w:pPr>
      <w:r>
        <w:rPr>
          <w:rFonts w:ascii="Times New Roman"/>
          <w:b w:val="false"/>
          <w:i w:val="false"/>
          <w:color w:val="000000"/>
          <w:sz w:val="28"/>
        </w:rPr>
        <w:t xml:space="preserve">
      Автокөлік құралдарының тиеу және түсіру кезінде бос тұру уақытының нормасы (Убт) тиеу және түсіру пункттері үшін жеке-жеке белгіленеді. Бортты автомобильдер (I) және автомобиль-фургондар, стандартты тенттермен жабдықталған тіркемелер мен жартылай тіркемелер, жылжымалы құрамды шешпестен тиелетін (түсірілетін) әмбебап контейнерлер (II) үшін тиеу немесе түсіру уақытының нормалары осы Басшылық құжатқа </w:t>
      </w:r>
      <w:r>
        <w:rPr>
          <w:rFonts w:ascii="Times New Roman"/>
          <w:b w:val="false"/>
          <w:i w:val="false"/>
          <w:color w:val="000000"/>
          <w:sz w:val="28"/>
        </w:rPr>
        <w:t>23-қосымшада</w:t>
      </w:r>
      <w:r>
        <w:rPr>
          <w:rFonts w:ascii="Times New Roman"/>
          <w:b w:val="false"/>
          <w:i w:val="false"/>
          <w:color w:val="000000"/>
          <w:sz w:val="28"/>
        </w:rPr>
        <w:t xml:space="preserve"> келтірілген мөлшерлерде қабылданады.</w:t>
      </w:r>
    </w:p>
    <w:p>
      <w:pPr>
        <w:spacing w:after="0"/>
        <w:ind w:left="0"/>
        <w:jc w:val="both"/>
      </w:pPr>
      <w:r>
        <w:rPr>
          <w:rFonts w:ascii="Times New Roman"/>
          <w:b w:val="false"/>
          <w:i w:val="false"/>
          <w:color w:val="000000"/>
          <w:sz w:val="28"/>
        </w:rPr>
        <w:t xml:space="preserve">
      Әртүрлі мақсаттағы өзі аударғыш автомобильдер және автомобиль-цистерналар үшін тиеу немесе түсіруге арналған уақыт нормалары осы Басшылық құжатқа </w:t>
      </w:r>
      <w:r>
        <w:rPr>
          <w:rFonts w:ascii="Times New Roman"/>
          <w:b w:val="false"/>
          <w:i w:val="false"/>
          <w:color w:val="000000"/>
          <w:sz w:val="28"/>
        </w:rPr>
        <w:t>24-қосымшада</w:t>
      </w:r>
      <w:r>
        <w:rPr>
          <w:rFonts w:ascii="Times New Roman"/>
          <w:b w:val="false"/>
          <w:i w:val="false"/>
          <w:color w:val="000000"/>
          <w:sz w:val="28"/>
        </w:rPr>
        <w:t xml:space="preserve"> келтірілген мөлшерлерде қабылданады.</w:t>
      </w:r>
    </w:p>
    <w:p>
      <w:pPr>
        <w:spacing w:after="0"/>
        <w:ind w:left="0"/>
        <w:jc w:val="both"/>
      </w:pPr>
      <w:r>
        <w:rPr>
          <w:rFonts w:ascii="Times New Roman"/>
          <w:b w:val="false"/>
          <w:i w:val="false"/>
          <w:color w:val="000000"/>
          <w:sz w:val="28"/>
        </w:rPr>
        <w:t>
      (Уд) көрсеткіші мына формула (6.3.4)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438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жа</w:t>
      </w:r>
      <w:r>
        <w:rPr>
          <w:rFonts w:ascii="Times New Roman"/>
          <w:b w:val="false"/>
          <w:i w:val="false"/>
          <w:color w:val="000000"/>
          <w:sz w:val="28"/>
        </w:rPr>
        <w:t xml:space="preserve"> – жұмыс ауысымының ұзақтығы, сағат;</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д</w:t>
      </w:r>
      <w:r>
        <w:rPr>
          <w:rFonts w:ascii="Times New Roman"/>
          <w:b w:val="false"/>
          <w:i w:val="false"/>
          <w:color w:val="000000"/>
          <w:sz w:val="28"/>
        </w:rPr>
        <w:t xml:space="preserve"> – ауысым сайынғы дайындық-қорытынды жұмыстарға арналған жалпы уақыт, ол мыналарды қамтиды:</w:t>
      </w:r>
    </w:p>
    <w:p>
      <w:pPr>
        <w:spacing w:after="0"/>
        <w:ind w:left="0"/>
        <w:jc w:val="both"/>
      </w:pPr>
      <w:r>
        <w:rPr>
          <w:rFonts w:ascii="Times New Roman"/>
          <w:b w:val="false"/>
          <w:i w:val="false"/>
          <w:color w:val="000000"/>
          <w:sz w:val="28"/>
        </w:rPr>
        <w:t>
      желіге шығу және автокөлік кәсіпорнына қайту бойынша қажетті жұмыстарды орындау уақыты – ауысымда 0,3 сағат (18 минут);</w:t>
      </w:r>
    </w:p>
    <w:p>
      <w:pPr>
        <w:spacing w:after="0"/>
        <w:ind w:left="0"/>
        <w:jc w:val="both"/>
      </w:pPr>
      <w:r>
        <w:rPr>
          <w:rFonts w:ascii="Times New Roman"/>
          <w:b w:val="false"/>
          <w:i w:val="false"/>
          <w:color w:val="000000"/>
          <w:sz w:val="28"/>
        </w:rPr>
        <w:t>
      рейс алдындағы медициналық қарап тексеру уақыты – ауысымда 0,08 сағат (5 минут);</w:t>
      </w:r>
    </w:p>
    <w:p>
      <w:pPr>
        <w:spacing w:after="0"/>
        <w:ind w:left="0"/>
        <w:jc w:val="both"/>
      </w:pPr>
      <w:r>
        <w:rPr>
          <w:rFonts w:ascii="Times New Roman"/>
          <w:b w:val="false"/>
          <w:i w:val="false"/>
          <w:color w:val="000000"/>
          <w:sz w:val="28"/>
        </w:rPr>
        <w:t>
      автомобиль көлігінің кәсіпорыннан (гараждан) бірінші тиеу пунктіне бару уақыты және жұмыс аяқталғаннан кейін соңғы түсіруден соң қайту уақыты – ауысымда 0,33 сағат (орташа жылдамдық 10 км – 30 км/сағ), тіркемелі тракторлар үшін – ауысымда 0,4 сағат (орташа жылдамдық 10 км – 25 км/сағ).</w:t>
      </w:r>
    </w:p>
    <w:p>
      <w:pPr>
        <w:spacing w:after="0"/>
        <w:ind w:left="0"/>
        <w:jc w:val="both"/>
      </w:pPr>
      <w:r>
        <w:rPr>
          <w:rFonts w:ascii="Times New Roman"/>
          <w:b w:val="false"/>
          <w:i w:val="false"/>
          <w:color w:val="000000"/>
          <w:sz w:val="28"/>
        </w:rPr>
        <w:t>
      Бұл уақытқа ақы төлеу жүргізушіге белгіленген тарифтік мөлшерлеме есебінен жүргізіледі.</w:t>
      </w:r>
    </w:p>
    <w:p>
      <w:pPr>
        <w:spacing w:after="0"/>
        <w:ind w:left="0"/>
        <w:jc w:val="both"/>
      </w:pPr>
      <w:r>
        <w:rPr>
          <w:rFonts w:ascii="Times New Roman"/>
          <w:b w:val="false"/>
          <w:i w:val="false"/>
          <w:color w:val="000000"/>
          <w:sz w:val="28"/>
        </w:rPr>
        <w:t>
      Дайындық-қорытынды жұмыстарды жүзеге асыру кезінде жүргізуші желіге шығар алдында және қайтып келгеннен кейін автомобильді (тіркемені, жартылай тіркемені) қарайды және қабылдап алады, жылжымалы құрамның желідегі қалыпты қызметі үшін қажетті құрал-саймандардың бар екендігін тексереді, жол құжаттарын ресімдейді, диспетчерден қажетті мәліметтерді алады және белгіленген талаптарға сәйкес өзге де іс-әрекеттерді жүзеге асырады.</w:t>
      </w:r>
    </w:p>
    <w:bookmarkStart w:name="z175" w:id="172"/>
    <w:p>
      <w:pPr>
        <w:spacing w:after="0"/>
        <w:ind w:left="0"/>
        <w:jc w:val="left"/>
      </w:pPr>
      <w:r>
        <w:rPr>
          <w:rFonts w:ascii="Times New Roman"/>
          <w:b/>
          <w:i w:val="false"/>
          <w:color w:val="000000"/>
        </w:rPr>
        <w:t xml:space="preserve"> 6-тарау. Құрылыс ресурстарына және құрылыс үшін жүктерді тасымалдау жөніндегі қызметтерге арналған сметалық бағалар жинақтарын қалыптастыру.</w:t>
      </w:r>
    </w:p>
    <w:bookmarkEnd w:id="172"/>
    <w:bookmarkStart w:name="z176" w:id="173"/>
    <w:p>
      <w:pPr>
        <w:spacing w:after="0"/>
        <w:ind w:left="0"/>
        <w:jc w:val="both"/>
      </w:pPr>
      <w:r>
        <w:rPr>
          <w:rFonts w:ascii="Times New Roman"/>
          <w:b w:val="false"/>
          <w:i w:val="false"/>
          <w:color w:val="000000"/>
          <w:sz w:val="28"/>
        </w:rPr>
        <w:t>
      146. Мемлекеттік сметалық нормативтерді әзірлеу, келісу, бекіту және қолданысқа енгізу Қазақстан Республикасы Инвестициялар және даму министрінің 2017 жылғы 22 желтоқсандағы № 890 бұйрығымен бекітілген Мемлекеттік нормативтерді әзірлеу, келісу, бекіту, тіркеу және қолданысқа енгізу (қолданылуын тоқтата тұру, күшін жою) қағидаларына (бұдан әрі – Қағидалар) сәйкес, сондай-ақ осы Басшылық құжатта қамтылған ережелерді ескере отырып, жүзеге асырылады.</w:t>
      </w:r>
    </w:p>
    <w:bookmarkEnd w:id="173"/>
    <w:bookmarkStart w:name="z177" w:id="174"/>
    <w:p>
      <w:pPr>
        <w:spacing w:after="0"/>
        <w:ind w:left="0"/>
        <w:jc w:val="both"/>
      </w:pPr>
      <w:r>
        <w:rPr>
          <w:rFonts w:ascii="Times New Roman"/>
          <w:b w:val="false"/>
          <w:i w:val="false"/>
          <w:color w:val="000000"/>
          <w:sz w:val="28"/>
        </w:rPr>
        <w:t>
      147. Сметалық бағалардың жинақтары Қазақстан Республикасының әрбір облысы, республикалық маңызы бар қалалар үшін бір күнтізбелік жылға қалыптастырылады. Сметалық бағалардың жинақтары қалыптастырылатын Қазақстан Республикасы өңірлерінің тізбесі осы басқарушы құжатқа 7-қосымшада келтірілген.</w:t>
      </w:r>
    </w:p>
    <w:bookmarkEnd w:id="174"/>
    <w:bookmarkStart w:name="z178" w:id="175"/>
    <w:p>
      <w:pPr>
        <w:spacing w:after="0"/>
        <w:ind w:left="0"/>
        <w:jc w:val="both"/>
      </w:pPr>
      <w:r>
        <w:rPr>
          <w:rFonts w:ascii="Times New Roman"/>
          <w:b w:val="false"/>
          <w:i w:val="false"/>
          <w:color w:val="000000"/>
          <w:sz w:val="28"/>
        </w:rPr>
        <w:t>
      148. Құрылыс ресурстарына және құрылыс үшін жүктерді тасымалдау жөніндегі қызметтерге арналған ағымдағы деңгейдегі сметалық бағалардың жинақтары өз құрамында мынадай құрылымдық элементтерді көздейді:</w:t>
      </w:r>
    </w:p>
    <w:bookmarkEnd w:id="175"/>
    <w:p>
      <w:pPr>
        <w:spacing w:after="0"/>
        <w:ind w:left="0"/>
        <w:jc w:val="both"/>
      </w:pPr>
      <w:r>
        <w:rPr>
          <w:rFonts w:ascii="Times New Roman"/>
          <w:b w:val="false"/>
          <w:i w:val="false"/>
          <w:color w:val="000000"/>
          <w:sz w:val="28"/>
        </w:rPr>
        <w:t>
      1) титулдық парақ;</w:t>
      </w:r>
    </w:p>
    <w:p>
      <w:pPr>
        <w:spacing w:after="0"/>
        <w:ind w:left="0"/>
        <w:jc w:val="both"/>
      </w:pPr>
      <w:r>
        <w:rPr>
          <w:rFonts w:ascii="Times New Roman"/>
          <w:b w:val="false"/>
          <w:i w:val="false"/>
          <w:color w:val="000000"/>
          <w:sz w:val="28"/>
        </w:rPr>
        <w:t>
      2) алғысөз;</w:t>
      </w:r>
    </w:p>
    <w:p>
      <w:pPr>
        <w:spacing w:after="0"/>
        <w:ind w:left="0"/>
        <w:jc w:val="both"/>
      </w:pPr>
      <w:r>
        <w:rPr>
          <w:rFonts w:ascii="Times New Roman"/>
          <w:b w:val="false"/>
          <w:i w:val="false"/>
          <w:color w:val="000000"/>
          <w:sz w:val="28"/>
        </w:rPr>
        <w:t>
      3) мазмұны;</w:t>
      </w:r>
    </w:p>
    <w:p>
      <w:pPr>
        <w:spacing w:after="0"/>
        <w:ind w:left="0"/>
        <w:jc w:val="both"/>
      </w:pPr>
      <w:r>
        <w:rPr>
          <w:rFonts w:ascii="Times New Roman"/>
          <w:b w:val="false"/>
          <w:i w:val="false"/>
          <w:color w:val="000000"/>
          <w:sz w:val="28"/>
        </w:rPr>
        <w:t>
      4) жалпы бөлік, техникалық бөлік;</w:t>
      </w:r>
    </w:p>
    <w:p>
      <w:pPr>
        <w:spacing w:after="0"/>
        <w:ind w:left="0"/>
        <w:jc w:val="both"/>
      </w:pPr>
      <w:r>
        <w:rPr>
          <w:rFonts w:ascii="Times New Roman"/>
          <w:b w:val="false"/>
          <w:i w:val="false"/>
          <w:color w:val="000000"/>
          <w:sz w:val="28"/>
        </w:rPr>
        <w:t>
      5) сметалық бағалар кестесі.</w:t>
      </w:r>
    </w:p>
    <w:bookmarkStart w:name="z179" w:id="176"/>
    <w:p>
      <w:pPr>
        <w:spacing w:after="0"/>
        <w:ind w:left="0"/>
        <w:jc w:val="both"/>
      </w:pPr>
      <w:r>
        <w:rPr>
          <w:rFonts w:ascii="Times New Roman"/>
          <w:b w:val="false"/>
          <w:i w:val="false"/>
          <w:color w:val="000000"/>
          <w:sz w:val="28"/>
        </w:rPr>
        <w:t xml:space="preserve">
      149. Сметалық нормативтердің титулдық парақтары Қағидалардың </w:t>
      </w:r>
      <w:r>
        <w:rPr>
          <w:rFonts w:ascii="Times New Roman"/>
          <w:b w:val="false"/>
          <w:i w:val="false"/>
          <w:color w:val="000000"/>
          <w:sz w:val="28"/>
        </w:rPr>
        <w:t>25-қосымшасында</w:t>
      </w:r>
      <w:r>
        <w:rPr>
          <w:rFonts w:ascii="Times New Roman"/>
          <w:b w:val="false"/>
          <w:i w:val="false"/>
          <w:color w:val="000000"/>
          <w:sz w:val="28"/>
        </w:rPr>
        <w:t xml:space="preserve"> келтірілген нысанға сәйкес ресімделеді.</w:t>
      </w:r>
    </w:p>
    <w:bookmarkEnd w:id="176"/>
    <w:bookmarkStart w:name="z180" w:id="177"/>
    <w:p>
      <w:pPr>
        <w:spacing w:after="0"/>
        <w:ind w:left="0"/>
        <w:jc w:val="both"/>
      </w:pPr>
      <w:r>
        <w:rPr>
          <w:rFonts w:ascii="Times New Roman"/>
          <w:b w:val="false"/>
          <w:i w:val="false"/>
          <w:color w:val="000000"/>
          <w:sz w:val="28"/>
        </w:rPr>
        <w:t>
      150. "Алғысөз" құрылымдық элементінің нысаны Қағидалардың 3-қосымшасында келтірілген.</w:t>
      </w:r>
    </w:p>
    <w:bookmarkEnd w:id="177"/>
    <w:bookmarkStart w:name="z181" w:id="178"/>
    <w:p>
      <w:pPr>
        <w:spacing w:after="0"/>
        <w:ind w:left="0"/>
        <w:jc w:val="both"/>
      </w:pPr>
      <w:r>
        <w:rPr>
          <w:rFonts w:ascii="Times New Roman"/>
          <w:b w:val="false"/>
          <w:i w:val="false"/>
          <w:color w:val="000000"/>
          <w:sz w:val="28"/>
        </w:rPr>
        <w:t>
      151. Сметалық нормативтердің шмуцтитулдары Қағидалардың 5-қосымшасында келтірілген нысанға сәйкес ресімделеді.</w:t>
      </w:r>
    </w:p>
    <w:bookmarkEnd w:id="178"/>
    <w:bookmarkStart w:name="z182" w:id="179"/>
    <w:p>
      <w:pPr>
        <w:spacing w:after="0"/>
        <w:ind w:left="0"/>
        <w:jc w:val="both"/>
      </w:pPr>
      <w:r>
        <w:rPr>
          <w:rFonts w:ascii="Times New Roman"/>
          <w:b w:val="false"/>
          <w:i w:val="false"/>
          <w:color w:val="000000"/>
          <w:sz w:val="28"/>
        </w:rPr>
        <w:t>
      152. Сметалық бағалар жинағының жалпы (техникалық) бөлігінде сметалық бағаларды қолдану шарттары мен тәртібі туралы мәліметтер келтіріледі.</w:t>
      </w:r>
    </w:p>
    <w:bookmarkEnd w:id="179"/>
    <w:bookmarkStart w:name="z183" w:id="180"/>
    <w:p>
      <w:pPr>
        <w:spacing w:after="0"/>
        <w:ind w:left="0"/>
        <w:jc w:val="both"/>
      </w:pPr>
      <w:r>
        <w:rPr>
          <w:rFonts w:ascii="Times New Roman"/>
          <w:b w:val="false"/>
          <w:i w:val="false"/>
          <w:color w:val="000000"/>
          <w:sz w:val="28"/>
        </w:rPr>
        <w:t xml:space="preserve">
      153. Құрылыстағы баға белгілеу және сметалық нормалар жөніндегі нормативтік құжаттарға шифр беру қағидалары осы басқарушы құжатқа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27-қосымшаларда</w:t>
      </w:r>
      <w:r>
        <w:rPr>
          <w:rFonts w:ascii="Times New Roman"/>
          <w:b w:val="false"/>
          <w:i w:val="false"/>
          <w:color w:val="000000"/>
          <w:sz w:val="28"/>
        </w:rPr>
        <w:t xml:space="preserve"> келтірілген.</w:t>
      </w:r>
    </w:p>
    <w:bookmarkEnd w:id="180"/>
    <w:bookmarkStart w:name="z184"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 Сметалық нормативтердің ішкі нөмірленуі (шифры) сметалық нормативтердің әрбір жинағында осы нормативтердің жинақтарына техникалық бөліктерде беріледі.</w:t>
      </w:r>
    </w:p>
    <w:bookmarkEnd w:id="181"/>
    <w:bookmarkStart w:name="z186"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 Егер сметалық норматив сол атаумен қолданылып жүрген атаулардың орнына бекітілсе, онда оның бұрынғы шифры (әдетте) бекітілген жыл цифрларының тиісті өзгеруімен сақталады.</w:t>
      </w:r>
    </w:p>
    <w:bookmarkEnd w:id="182"/>
    <w:bookmarkStart w:name="z188"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 Электрондық-есептеу техникасының көмегімен сметалық құжаттаманы автоматтандырылған шығаруды қамтамасыз ету үшін сметалық нормативтердің көрсеткіштері құрылыстағы өнімге, жұмыстарға және қызметтерге арналған сыныптауыштардың талаптарына сәйкес кодталады.</w:t>
      </w:r>
    </w:p>
    <w:bookmarkEnd w:id="183"/>
    <w:bookmarkStart w:name="z190" w:id="184"/>
    <w:p>
      <w:pPr>
        <w:spacing w:after="0"/>
        <w:ind w:left="0"/>
        <w:jc w:val="both"/>
      </w:pPr>
      <w:r>
        <w:rPr>
          <w:rFonts w:ascii="Times New Roman"/>
          <w:b w:val="false"/>
          <w:i w:val="false"/>
          <w:color w:val="000000"/>
          <w:sz w:val="28"/>
        </w:rPr>
        <w:t>
      157. Құрылыс материалдарына, бұйымдары мен конструкцияларына, инженерлік жабдықтарға арналған сметалық бағалар:</w:t>
      </w:r>
    </w:p>
    <w:bookmarkEnd w:id="184"/>
    <w:p>
      <w:pPr>
        <w:spacing w:after="0"/>
        <w:ind w:left="0"/>
        <w:jc w:val="both"/>
      </w:pPr>
      <w:r>
        <w:rPr>
          <w:rFonts w:ascii="Times New Roman"/>
          <w:b w:val="false"/>
          <w:i w:val="false"/>
          <w:color w:val="000000"/>
          <w:sz w:val="28"/>
        </w:rPr>
        <w:t xml:space="preserve">
      құрылыс материалдарына, бұйымдары мен конструкцияларына, </w:t>
      </w:r>
    </w:p>
    <w:bookmarkStart w:name="z191" w:id="185"/>
    <w:p>
      <w:pPr>
        <w:spacing w:after="0"/>
        <w:ind w:left="0"/>
        <w:jc w:val="both"/>
      </w:pPr>
      <w:r>
        <w:rPr>
          <w:rFonts w:ascii="Times New Roman"/>
          <w:b w:val="false"/>
          <w:i w:val="false"/>
          <w:color w:val="000000"/>
          <w:sz w:val="28"/>
        </w:rPr>
        <w:t>
      инженерлік жабдықтарға арналған жинақтарға (СБЖ) топтастырылады.</w:t>
      </w:r>
    </w:p>
    <w:bookmarkEnd w:id="185"/>
    <w:bookmarkStart w:name="z192" w:id="186"/>
    <w:p>
      <w:pPr>
        <w:spacing w:after="0"/>
        <w:ind w:left="0"/>
        <w:jc w:val="both"/>
      </w:pPr>
      <w:r>
        <w:rPr>
          <w:rFonts w:ascii="Times New Roman"/>
          <w:b w:val="false"/>
          <w:i w:val="false"/>
          <w:color w:val="000000"/>
          <w:sz w:val="28"/>
        </w:rPr>
        <w:t>
      158. Сметалық бағалар жиынтығының кестелік бөлігінде материалдық ресурстардың (жабдықтардың) коды мен атауы, өлшем бірлігі, жүк сыныбы, килограмдағы брутто салмағы, босату және сметалық бағалары тұтас теңгеге дейін дөңгелектеп келтіріледі. Сметалық бағалар жинақтары кестелік бөлігінің нысаны осы Басшылық құжатқа 25-қосымшада келтірілген.</w:t>
      </w:r>
    </w:p>
    <w:bookmarkEnd w:id="186"/>
    <w:p>
      <w:pPr>
        <w:spacing w:after="0"/>
        <w:ind w:left="0"/>
        <w:jc w:val="both"/>
      </w:pPr>
      <w:r>
        <w:rPr>
          <w:rFonts w:ascii="Times New Roman"/>
          <w:b w:val="false"/>
          <w:i w:val="false"/>
          <w:color w:val="000000"/>
          <w:sz w:val="28"/>
        </w:rPr>
        <w:t>
      Республикалық маңызы бар қалаларға арналған сметалық бағалар жинақтарында кендік емес материалдар үшін "Босату бағасы, теңге" деген 25-баған толтырылмайды.</w:t>
      </w:r>
    </w:p>
    <w:bookmarkStart w:name="z193" w:id="187"/>
    <w:p>
      <w:pPr>
        <w:spacing w:after="0"/>
        <w:ind w:left="0"/>
        <w:jc w:val="both"/>
      </w:pPr>
      <w:r>
        <w:rPr>
          <w:rFonts w:ascii="Times New Roman"/>
          <w:b w:val="false"/>
          <w:i w:val="false"/>
          <w:color w:val="000000"/>
          <w:sz w:val="28"/>
        </w:rPr>
        <w:t xml:space="preserve">
      159. Сметалық тарифтік мөлшерлемелер өңірлер бөлінісінде осы Басшылық құжатқа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29-қосымшаларда</w:t>
      </w:r>
      <w:r>
        <w:rPr>
          <w:rFonts w:ascii="Times New Roman"/>
          <w:b w:val="false"/>
          <w:i w:val="false"/>
          <w:color w:val="000000"/>
          <w:sz w:val="28"/>
        </w:rPr>
        <w:t xml:space="preserve"> келтірілген кестелер нысанында қалыптастырылады және құрылыстағы сметалық тарифтік мөлшерлемелер жинағына (ТМЖ) енгізіледі.</w:t>
      </w:r>
    </w:p>
    <w:bookmarkEnd w:id="187"/>
    <w:bookmarkStart w:name="z194" w:id="188"/>
    <w:p>
      <w:pPr>
        <w:spacing w:after="0"/>
        <w:ind w:left="0"/>
        <w:jc w:val="both"/>
      </w:pPr>
      <w:r>
        <w:rPr>
          <w:rFonts w:ascii="Times New Roman"/>
          <w:b w:val="false"/>
          <w:i w:val="false"/>
          <w:color w:val="000000"/>
          <w:sz w:val="28"/>
        </w:rPr>
        <w:t>
      160. Машиналарды пайдалануға арналған сметалық бағалар құрылыс машиналары мен механизмдерін пайдалануға арналған ағымдағы деңгейдегі сметалық бағалар (бұдан әрі – МПСБ) жинағына енгізіледі.</w:t>
      </w:r>
    </w:p>
    <w:bookmarkEnd w:id="188"/>
    <w:bookmarkStart w:name="z195" w:id="189"/>
    <w:p>
      <w:pPr>
        <w:spacing w:after="0"/>
        <w:ind w:left="0"/>
        <w:jc w:val="both"/>
      </w:pPr>
      <w:r>
        <w:rPr>
          <w:rFonts w:ascii="Times New Roman"/>
          <w:b w:val="false"/>
          <w:i w:val="false"/>
          <w:color w:val="000000"/>
          <w:sz w:val="28"/>
        </w:rPr>
        <w:t xml:space="preserve">
      161. Машиналар мен механизмдерді пайдалануға арналған сметалық бағалар кестелерінің нысандары осы басшылық құжатқа </w:t>
      </w:r>
      <w:r>
        <w:rPr>
          <w:rFonts w:ascii="Times New Roman"/>
          <w:b w:val="false"/>
          <w:i w:val="false"/>
          <w:color w:val="000000"/>
          <w:sz w:val="28"/>
        </w:rPr>
        <w:t>30-қосымшада</w:t>
      </w:r>
      <w:r>
        <w:rPr>
          <w:rFonts w:ascii="Times New Roman"/>
          <w:b w:val="false"/>
          <w:i w:val="false"/>
          <w:color w:val="000000"/>
          <w:sz w:val="28"/>
        </w:rPr>
        <w:t xml:space="preserve"> келтірілген.</w:t>
      </w:r>
    </w:p>
    <w:bookmarkEnd w:id="189"/>
    <w:bookmarkStart w:name="z196" w:id="190"/>
    <w:p>
      <w:pPr>
        <w:spacing w:after="0"/>
        <w:ind w:left="0"/>
        <w:jc w:val="both"/>
      </w:pPr>
      <w:r>
        <w:rPr>
          <w:rFonts w:ascii="Times New Roman"/>
          <w:b w:val="false"/>
          <w:i w:val="false"/>
          <w:color w:val="000000"/>
          <w:sz w:val="28"/>
        </w:rPr>
        <w:t>
      162. Құрылыс үшін жүктерді автомобиль көлігімен және тракторлармен тасымалдаудың сметалық бағасы құрылыс үшін жүктерді тасымалдауға арналған сметалық бағалардың (ЖТСБ) жинағына енгізіледі.</w:t>
      </w:r>
    </w:p>
    <w:bookmarkEnd w:id="190"/>
    <w:bookmarkStart w:name="z197" w:id="191"/>
    <w:p>
      <w:pPr>
        <w:spacing w:after="0"/>
        <w:ind w:left="0"/>
        <w:jc w:val="both"/>
      </w:pPr>
      <w:r>
        <w:rPr>
          <w:rFonts w:ascii="Times New Roman"/>
          <w:b w:val="false"/>
          <w:i w:val="false"/>
          <w:color w:val="000000"/>
          <w:sz w:val="28"/>
        </w:rPr>
        <w:t xml:space="preserve">
      163. Жүктерді автомобиль көлігімен, тракторлармен тасымалдауға, автомобиль тасымалдары кезінде тиеу-түсіру жұмыстарына арналған сметалық бағалар осы Басшылық құжатқа </w:t>
      </w:r>
      <w:r>
        <w:rPr>
          <w:rFonts w:ascii="Times New Roman"/>
          <w:b w:val="false"/>
          <w:i w:val="false"/>
          <w:color w:val="000000"/>
          <w:sz w:val="28"/>
        </w:rPr>
        <w:t>21-қосымшада</w:t>
      </w:r>
      <w:r>
        <w:rPr>
          <w:rFonts w:ascii="Times New Roman"/>
          <w:b w:val="false"/>
          <w:i w:val="false"/>
          <w:color w:val="000000"/>
          <w:sz w:val="28"/>
        </w:rPr>
        <w:t xml:space="preserve"> келтірілген кестелер нысанында қалыптастырылады.</w:t>
      </w:r>
    </w:p>
    <w:bookmarkEnd w:id="191"/>
    <w:bookmarkStart w:name="z198" w:id="192"/>
    <w:p>
      <w:pPr>
        <w:spacing w:after="0"/>
        <w:ind w:left="0"/>
        <w:jc w:val="both"/>
      </w:pPr>
      <w:r>
        <w:rPr>
          <w:rFonts w:ascii="Times New Roman"/>
          <w:b w:val="false"/>
          <w:i w:val="false"/>
          <w:color w:val="000000"/>
          <w:sz w:val="28"/>
        </w:rPr>
        <w:t>
      164. Қажет болған жағдайда сәулет, қала құрылысы және құрылыс істері жөніндегі уәкілетті органның шешімі бойынша мерзімді түрде (тоқсанына бір рет) сметалық бағалар жинақтарына толықтырулар мен өзгерістер шығарылады.</w:t>
      </w:r>
    </w:p>
    <w:bookmarkEnd w:id="192"/>
    <w:p>
      <w:pPr>
        <w:spacing w:after="0"/>
        <w:ind w:left="0"/>
        <w:jc w:val="both"/>
      </w:pPr>
      <w:r>
        <w:rPr>
          <w:rFonts w:ascii="Times New Roman"/>
          <w:b w:val="false"/>
          <w:i w:val="false"/>
          <w:color w:val="000000"/>
          <w:sz w:val="28"/>
        </w:rPr>
        <w:t>
      Ағымдағы жылдың бірінші тоқсанындағы мониторинг қорытындылары бойынша материалдық ресурстарға (жабдыққа) орташа босату бағалары өзгерген жағдайда сметалық бағалар жинағына өзгерістер енгізілмейді.</w:t>
      </w:r>
    </w:p>
    <w:bookmarkStart w:name="z199" w:id="193"/>
    <w:p>
      <w:pPr>
        <w:spacing w:after="0"/>
        <w:ind w:left="0"/>
        <w:jc w:val="both"/>
      </w:pPr>
      <w:r>
        <w:rPr>
          <w:rFonts w:ascii="Times New Roman"/>
          <w:b w:val="false"/>
          <w:i w:val="false"/>
          <w:color w:val="000000"/>
          <w:sz w:val="28"/>
        </w:rPr>
        <w:t>
      165. Сметалық бағалар жинақтарына толықтырулар материалдық ресурстарды (жабдықтарды) өндірушілер мен жеткізушілердің сәулет, қала құрылысы және құрылыс істері жөніндегі уәкілетті органға өтініштері негізінде, элементтік сметалық нормаларды әзірлеу кезінде, сондай-ақ құрылысқа мемлекеттік инвестициялар немесе квазимемлекеттік сектор субъектілерінің қаражаты есебінен қаржыландырылатын объектілердің құрылысына арналған жобалау алдындағы және жобалау (жобалау-сметалық) құжаттамасының бірыңғай мемлекеттік электрондық дерекқорынан жобалау-сметалық құжаттаманы талдау нәтижелері бойынша қалыптастырылады.</w:t>
      </w:r>
    </w:p>
    <w:bookmarkEnd w:id="193"/>
    <w:bookmarkStart w:name="z200" w:id="194"/>
    <w:p>
      <w:pPr>
        <w:spacing w:after="0"/>
        <w:ind w:left="0"/>
        <w:jc w:val="both"/>
      </w:pPr>
      <w:r>
        <w:rPr>
          <w:rFonts w:ascii="Times New Roman"/>
          <w:b w:val="false"/>
          <w:i w:val="false"/>
          <w:color w:val="000000"/>
          <w:sz w:val="28"/>
        </w:rPr>
        <w:t>
      166. Құрылыстағы баға белгілеу және сметалық нормалар жөніндегі нормативтік құжаттарды басып шығару және қайта басып шығару құқығы оларды бекіткен органға тиесілі.</w:t>
      </w:r>
    </w:p>
    <w:bookmarkEnd w:id="194"/>
    <w:bookmarkStart w:name="z201" w:id="195"/>
    <w:p>
      <w:pPr>
        <w:spacing w:after="0"/>
        <w:ind w:left="0"/>
        <w:jc w:val="both"/>
      </w:pPr>
      <w:r>
        <w:rPr>
          <w:rFonts w:ascii="Times New Roman"/>
          <w:b w:val="false"/>
          <w:i w:val="false"/>
          <w:color w:val="000000"/>
          <w:sz w:val="28"/>
        </w:rPr>
        <w:t>
      167. Бекітілген сметалық нормативтерді жинақтар түрінде шығаруға рұқсат етіледі. Бұл ретте:</w:t>
      </w:r>
    </w:p>
    <w:bookmarkEnd w:id="195"/>
    <w:p>
      <w:pPr>
        <w:spacing w:after="0"/>
        <w:ind w:left="0"/>
        <w:jc w:val="both"/>
      </w:pPr>
      <w:r>
        <w:rPr>
          <w:rFonts w:ascii="Times New Roman"/>
          <w:b w:val="false"/>
          <w:i w:val="false"/>
          <w:color w:val="000000"/>
          <w:sz w:val="28"/>
        </w:rPr>
        <w:t>
      жинақтың жалпы мұқабасын жасау, ал жеке құжаттарды мұқабасыз жинаққа қосу, оларды титулдық парақтармен ауыстыру;</w:t>
      </w:r>
    </w:p>
    <w:p>
      <w:pPr>
        <w:spacing w:after="0"/>
        <w:ind w:left="0"/>
        <w:jc w:val="both"/>
      </w:pPr>
      <w:r>
        <w:rPr>
          <w:rFonts w:ascii="Times New Roman"/>
          <w:b w:val="false"/>
          <w:i w:val="false"/>
          <w:color w:val="000000"/>
          <w:sz w:val="28"/>
        </w:rPr>
        <w:t>
      жинақтың мұқабасына оған енген барлық жеке құжаттардың белгілерін орналастыру;</w:t>
      </w:r>
    </w:p>
    <w:p>
      <w:pPr>
        <w:spacing w:after="0"/>
        <w:ind w:left="0"/>
        <w:jc w:val="both"/>
      </w:pPr>
      <w:r>
        <w:rPr>
          <w:rFonts w:ascii="Times New Roman"/>
          <w:b w:val="false"/>
          <w:i w:val="false"/>
          <w:color w:val="000000"/>
          <w:sz w:val="28"/>
        </w:rPr>
        <w:t>
      жинақтың мазмұнын оның соңында орналастыру;</w:t>
      </w:r>
    </w:p>
    <w:p>
      <w:pPr>
        <w:spacing w:after="0"/>
        <w:ind w:left="0"/>
        <w:jc w:val="both"/>
      </w:pPr>
      <w:r>
        <w:rPr>
          <w:rFonts w:ascii="Times New Roman"/>
          <w:b w:val="false"/>
          <w:i w:val="false"/>
          <w:color w:val="000000"/>
          <w:sz w:val="28"/>
        </w:rPr>
        <w:t>
      төменде жинақ беттерінің толассыз нөмірлеу керек.</w:t>
      </w:r>
    </w:p>
    <w:bookmarkStart w:name="z202" w:id="196"/>
    <w:p>
      <w:pPr>
        <w:spacing w:after="0"/>
        <w:ind w:left="0"/>
        <w:jc w:val="both"/>
      </w:pPr>
      <w:r>
        <w:rPr>
          <w:rFonts w:ascii="Times New Roman"/>
          <w:b w:val="false"/>
          <w:i w:val="false"/>
          <w:color w:val="000000"/>
          <w:sz w:val="28"/>
        </w:rPr>
        <w:t>
      168. Сметалық нормативті қайта басып шығару кезінде оған бекітілген барлық өзгерістер ескерілуі тиіс. Өзгертулерімен қайта басып шығарылған құжаттың белгісіне (шифрына) жұлдызша (*) қосылады. Жұлдызшамен, сондай-ақ тиісті жинақта өзгертілген тармақтар белгіленуі тиіс (құрылыстағы жаңа сметалық нормалар мен бағаларға көшумен және сметалық нормативтерді жаппай қайта басып шығарумен байланысты жағдайды қоспағанда). Салалық сметалық нормативтерді әзірлеуші ұйымдар (бірнеше орындаушы болған жағдайда – жетекші әзірлеуші ұйымдар), сондай-ақ құрылыстағы баға белгілеу саласындағы мемлекеттік сметалық нормаларды әзірлейтін мамандандырылған ұйым және құрылыстағы баға белгілеу және сметалық нормалар жөніндегі нормативтік құжаттарды бекіткен тиісті салалық (ведомстволық) орган немесе уәкілетті орган қолданыстағы сметалық нормативтерді олардың ғылыми-техникалық деңгейін айқындау үшін жүйелі түрде тексеріп отыруға және оларды жаңарту жөнінде ұсыныстар әзірлеуге тиіс.</w:t>
      </w:r>
    </w:p>
    <w:bookmarkEnd w:id="196"/>
    <w:bookmarkStart w:name="z203" w:id="197"/>
    <w:p>
      <w:pPr>
        <w:spacing w:after="0"/>
        <w:ind w:left="0"/>
        <w:jc w:val="both"/>
      </w:pPr>
      <w:r>
        <w:rPr>
          <w:rFonts w:ascii="Times New Roman"/>
          <w:b w:val="false"/>
          <w:i w:val="false"/>
          <w:color w:val="000000"/>
          <w:sz w:val="28"/>
        </w:rPr>
        <w:t>
      169. Қолданыстағы құрылыстағы баға белгілеу және сметалық нормалар жөніндегі нормативтерді жаңарту оларды тұтастай қайта қарау немесе жекелеген өзгерістер енгізу белгіленген тәртіппен бекітілетін жоспарларға сәйкес жолымен жүзеге асырылады (мысалы,: оларға коэффициенттер қолданылатын). Сметалық нормативтердің өзгерістерін немесе сметалық нормативтердің жинақтарына толықтыруларды әзірлеу және оларды бекіту жаңа сметалық нормативтерді бекіту үшін сәулет, қала құрылысы және құрылыс қызметі саласындағы Қазақстан Республикасының заңнамасында белгіленген тәртіппен жүзеге асырылады.</w:t>
      </w:r>
    </w:p>
    <w:bookmarkEnd w:id="197"/>
    <w:bookmarkStart w:name="z204" w:id="198"/>
    <w:p>
      <w:pPr>
        <w:spacing w:after="0"/>
        <w:ind w:left="0"/>
        <w:jc w:val="both"/>
      </w:pPr>
      <w:r>
        <w:rPr>
          <w:rFonts w:ascii="Times New Roman"/>
          <w:b w:val="false"/>
          <w:i w:val="false"/>
          <w:color w:val="000000"/>
          <w:sz w:val="28"/>
        </w:rPr>
        <w:t>
      170. Сметалық нормативтерді қайта қарау, оларға сметалық нормативтер жинақтарына өзгерістер мен толықтыруларды енгізу үшін аяқталған ғылыми-зерттеу және эксперименттік жұмыстардың нәтижелері, сметалық құжаттаманы жасау мен қолданудың отандық және шетелдік тәжірибесін зерделеу мен қорыту, сметалық нормативтер талаптарын қолдану мен сақтауды талдау негіз бола алады.</w:t>
      </w:r>
    </w:p>
    <w:bookmarkEnd w:id="198"/>
    <w:bookmarkStart w:name="z205" w:id="199"/>
    <w:p>
      <w:pPr>
        <w:spacing w:after="0"/>
        <w:ind w:left="0"/>
        <w:jc w:val="both"/>
      </w:pPr>
      <w:r>
        <w:rPr>
          <w:rFonts w:ascii="Times New Roman"/>
          <w:b w:val="false"/>
          <w:i w:val="false"/>
          <w:color w:val="000000"/>
          <w:sz w:val="28"/>
        </w:rPr>
        <w:t>
      171. Сметалық нормативтердің тиісті жинағына енгізілетін әрбір өзгеріске реттік тіркеу нөмірі беріледі.</w:t>
      </w:r>
    </w:p>
    <w:bookmarkEnd w:id="199"/>
    <w:p>
      <w:pPr>
        <w:spacing w:after="0"/>
        <w:ind w:left="0"/>
        <w:jc w:val="both"/>
      </w:pPr>
      <w:r>
        <w:rPr>
          <w:rFonts w:ascii="Times New Roman"/>
          <w:b w:val="false"/>
          <w:i w:val="false"/>
          <w:color w:val="000000"/>
          <w:sz w:val="28"/>
        </w:rPr>
        <w:t>
      Сметалық нормативтердің жинақтарына әрбір толықтыруға титулдық белгі беріледі: "Шығарылым (бұдан әрі реттік нөмір қойылады)".</w:t>
      </w:r>
    </w:p>
    <w:p>
      <w:pPr>
        <w:spacing w:after="0"/>
        <w:ind w:left="0"/>
        <w:jc w:val="both"/>
      </w:pPr>
      <w:r>
        <w:rPr>
          <w:rFonts w:ascii="Times New Roman"/>
          <w:b w:val="false"/>
          <w:i w:val="false"/>
          <w:color w:val="000000"/>
          <w:sz w:val="28"/>
        </w:rPr>
        <w:t>
      Сметалық нормативтердің өзгерістері мен сметалық нормативтер жинақтарына толықтыруларды тіркеу және нөмірлеу бастапқы бекіту кезіндегідей тәртіп бойынша жүзеге асырылады.</w:t>
      </w:r>
    </w:p>
    <w:bookmarkStart w:name="z206" w:id="200"/>
    <w:p>
      <w:pPr>
        <w:spacing w:after="0"/>
        <w:ind w:left="0"/>
        <w:jc w:val="both"/>
      </w:pPr>
      <w:r>
        <w:rPr>
          <w:rFonts w:ascii="Times New Roman"/>
          <w:b w:val="false"/>
          <w:i w:val="false"/>
          <w:color w:val="000000"/>
          <w:sz w:val="28"/>
        </w:rPr>
        <w:t>
      172. Жинақтарды белгіленген тәртіппен сәулет, қала құрылысы және құрылыс қызметі саласындағы уәкілетті орган қолданысқа енгізеді.</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201"/>
    <w:p>
      <w:pPr>
        <w:spacing w:after="0"/>
        <w:ind w:left="0"/>
        <w:jc w:val="left"/>
      </w:pPr>
      <w:r>
        <w:rPr>
          <w:rFonts w:ascii="Times New Roman"/>
          <w:b/>
          <w:i w:val="false"/>
          <w:color w:val="000000"/>
        </w:rPr>
        <w:t xml:space="preserve"> Құрылыс материалдары, бұйымдары және конструкцияларының босатылу бағалары туралы ақпарат (прайс-парақ)</w:t>
      </w:r>
    </w:p>
    <w:bookmarkEnd w:id="20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 _________ бастап 20__ ж. __ _________ дейін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___________________________________________________________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байланыс телефондары: 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_____________________________________________________________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бірлік үшін бағасы,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2-қосымша</w:t>
            </w:r>
          </w:p>
        </w:tc>
      </w:tr>
    </w:tbl>
    <w:bookmarkStart w:name="z210" w:id="202"/>
    <w:p>
      <w:pPr>
        <w:spacing w:after="0"/>
        <w:ind w:left="0"/>
        <w:jc w:val="left"/>
      </w:pPr>
      <w:r>
        <w:rPr>
          <w:rFonts w:ascii="Times New Roman"/>
          <w:b/>
          <w:i w:val="false"/>
          <w:color w:val="000000"/>
        </w:rPr>
        <w:t xml:space="preserve"> Баға белгілейтін материалдық ресурстар топтарының тізбесі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тығыз тау жыныстарынан жасалған қиыршықтас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табиғи құм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арналған құмды-малтастасты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бетон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қалау ерітінділері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асфальтобетон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Қиыршықтасты-шайырлы асфальтобетон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кірпіш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 кірпіш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Ұшықты бетоннан жасалған қабырға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қуысты темір бетон аражабын тақталары (ПК, ПБ)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Шығыршықтар мен құдықтар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темірбетон борттық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таңбалы арқалықтар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арматуралық 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есік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ПВХ профильдерден жасалған терезе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профильдерден жасалған витраждар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жабынқыш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жабынмен мырышталған профильдік төсем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Битумды-полимерлі гидрооқшаулағыш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Минерал-мақта тақталар</w:t>
            </w:r>
          </w:p>
        </w:tc>
      </w:tr>
    </w:tbl>
    <w:p>
      <w:pPr>
        <w:spacing w:after="0"/>
        <w:ind w:left="0"/>
        <w:jc w:val="both"/>
      </w:pPr>
      <w:r>
        <w:rPr>
          <w:rFonts w:ascii="Times New Roman"/>
          <w:b w:val="false"/>
          <w:i w:val="false"/>
          <w:color w:val="000000"/>
          <w:sz w:val="28"/>
        </w:rPr>
        <w:t>
      Кестенің соңы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(портландцемент, қожды портландцемент)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ішкі қаптауға арналған керамикалық тақташалар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Гипсокартон табақтар (ГКТ) және тақталар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сылақ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Ламинатты тақталар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дәнекерленген болат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газ-мұнай құбырларына арналған дәнекерленген болат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полиуретанмен оқшауланған болат құбырлар (ППУ-ПЭ, ОЦ)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 100, PE 80 сумен жабдықтауға арналған полиэтилен құбырлары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кәріз жүйелеріне арналған қысымсыз полиэтилен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PP-R арқауланған қысымды полипропилен құбырлары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Секциялық және панельдік радиаторлар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кВ, 1 кВ, 3 кВ, 6 кВ кернеуге арналған ВБбШв маркалы күштік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кВ, 1 кВ, 3 кВ, 6 кВ кернеуге арналған АВБбШв маркалы күштік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ВВГнг маркалы күштік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жерасты байланыс кабелі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маркалы электр берілісі әуе желілелеріне арналған оқшауланбаған өткізгіштер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рельстері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3-қосымша</w:t>
            </w:r>
          </w:p>
        </w:tc>
      </w:tr>
    </w:tbl>
    <w:bookmarkStart w:name="z212" w:id="203"/>
    <w:p>
      <w:pPr>
        <w:spacing w:after="0"/>
        <w:ind w:left="0"/>
        <w:jc w:val="left"/>
      </w:pPr>
      <w:r>
        <w:rPr>
          <w:rFonts w:ascii="Times New Roman"/>
          <w:b/>
          <w:i w:val="false"/>
          <w:color w:val="000000"/>
        </w:rPr>
        <w:t xml:space="preserve"> Сметалық бағалары Қазақстан Республикасы үшін есептелетін материалдық ресурстар (жабдықтар) топтарының тізбесі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ҚҰРЫЛЫС ЖҰМЫСТАРЫНА АРНАЛҒАН МАТЕРИАЛДАР МЕН КОНСТРУКЦИЯЛАР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2113-02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материалдар және бітеме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2113-04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бар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2113-05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конструкциялар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2113-06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2113-07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реактивтер, арнайы сұйықтықтар, газдар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2113-08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21130801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қарсы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21130802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Картон-қағаз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21130803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21130804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Арқандар, баулар, жіптер,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21130805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киіз,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21130806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 мен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21130807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21130809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21130810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үлдірлер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21130811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негізіндегі нанокомпозиттер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21130812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жинақтаушылары, шығыс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21130813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эбониті бар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21130814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21130815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жұмыстарға арналған өзге де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21130816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2113-09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Ойықтарды толтыруға арналған бұйымдар мен конструкциялар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2109-01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Ойықтарды толтыруға арналған бұйымдар мен конструкциялар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2109-02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блоктары ПВХ профильдерінен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2109-03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профильдерінен жасалған ойықтарды толтыруға арналған бұйымдар мен конструкциялар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2109-04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Ойықтарды толтыруға арналған металл бұйымдар мен конструкциялар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2111-04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орамдық ұяшықтық құрылымды жылу оқшаулау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2111-0403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Көбіктендірілген синтетикалық каучуктан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2111-0406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каучуктан жасалған бұйымдар (жалғасы)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ӘРЛЕУІ ЦИКЛЫНА АРНАЛҒАН МАТЕРИАЛДАР МЕН КОНСТРУКЦИЯЛАР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материалдардан (қыш, композиттер, фибротақтайлар, шыны магнезиті) жасалған қаптайтын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композитті материалдардың негізінде қасбеттік қаптау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қасбеттік қаптау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және қалқалау конструкцияларының элементтері (аспалы қасбет жүйелері, аспалы төбелер, қалқалау конструкциялары, сүйеніштер)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қасбеттік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табақтары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төбелер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бояу және тоттануға қарсы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2204-04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2204-05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2204-06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лак бояу материалдар (еріткіштер, араластырғыштар, олифалар, шайырлар және олардың еріткіштері, сиккативтері)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2204-07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2204-08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Су-эмульсия бояулар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2204-09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лак-бояу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лак және бояу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 жайластыруға арналған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2206-01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едендік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 - жарым еден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негіздегі тақтайшалардан жасалған тақтайша едендері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2206-04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Едендерге арналған жиынтықтауыштар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2206-05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2206-06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едендік жабындар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2206-07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сәндеу - әрлеу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арнайы циклына арналған материалдар мен конструкциялар (ОВ, ВК, ЭМ, ПС,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және газға арналған полиэтиленді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2301-0503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Кәріздің сыртқы жүйелеріне арналған полиэтиленді қысымсыз құбырлар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2301-0504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Қосқабырғалы гофрленген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2301-0506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Келте құбырымен ішкі кәріз жүйелеріне арналған полиэтилен құбырлар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2301-0507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PERT қызуға шыдамды полиэтиленнен жасалған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Полипропиленді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2301-0603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Кәріздің сыртқы жүйелеріне арналған полипропиленді қысымсыз гофрленген құбырлар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2301-0605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иілгіш гофрирленген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Поливинилхлоридтан жасалған құбырлар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2301-0805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Бағытталған пластиналанбаған поливинилхлоридтен жасалған қысымды қонышты құбыр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талшығымен армирленген пластикалық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2301-0901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пластик құбыр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2301-0902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GRP шыны талшығымен армирленген пластикалық құбырлар, муфтасы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2301-0905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GRP шыны талшығымен армирленген пластикалық құбырлар, муфтасы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2301-0906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GRP шыны талшығымен армирленген пластикалық құбырлар, муфтасы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2301-0907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GRP шыны талшығымен армирленген пластикалық құбырлар, муфтасы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2301-1001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тәрізді графиті бар беріктігі жоғары шойыннан жасалған құбырлар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2301-1002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Кәріздік шойын құбырлар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Полибутенді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2301-1401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беруге арналған полибутенді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2301-1402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суық сумен жабдықтауға арналған полибутенді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Фитингілер және ілеспе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фитингтер ПЭ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2302-0302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фитингтер ПЭ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2302-0303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фитингтер ПЭ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2302-0304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дәнекерленген фитингтер ПЭ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2302-0308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қысымсыз кәріз құбырларына арналған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Полипропиленді (ПП) құбырларға арналған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2302-0402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Полипропиленді қысымсыз кәріз құбырларына арналған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пластикті құбырларға арналған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2302-0701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2302-0702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2302-0702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2302-0702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фитингілер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2302-0802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құбырларға арналған шойын фитингілер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2302-0803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ВЧШГ жасалған фитингілер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2302-0902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құбырлардың оймалы қосылыстарына арналған жезді және никельді-жезді фитингілер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асбест цементтік құбырларға арналған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2302-1001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Хризотилцементті (асбест-цементті) муфталар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2302-1101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Парониттік төсеніштер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2302-1103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Төлкелер Тығыздағыш шығыршықтар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Полибутенді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2302-1201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Полибутенді жаншыма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2302-1202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корпусты полибутенді жаншыма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2302-1203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PPB, PE-RT, PPR, PE-X, мыс құбырлар мен тот баспайтын болат құбырлар үшін полибутенді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2302-1204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PE-RT, PPR, PE-X, мыс құбырлар мен тот баспайтын болат құбырлар үшін жез корпусты полибутенді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2302-1205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фитингтер (құрамдас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және су ағызу жүйелеріне арналған материалдар мен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және суағарлар жүйелеріне арналған басқа материалдар мен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жүйелеріне арналған бұйымдар және бақылау-өлшеу приборлары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2303-0301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Есептегіштер (су өлшегіштер)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2303-0302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Есептегіштерге жинақтаушылар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Кабель-өткізгіш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2306-03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мен бұғаттауға арналған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2306-05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полиэтиленмен оқшауланған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бөлім 2306-07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Оптика-талшықты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кабельдері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өткізгіштер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сымдары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желілеріне арналған оқшаулағыш сымдар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Оралған сымдар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Жалғағыш сымдар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2306-15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өткізгіштер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2306-16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сым баулар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2503-01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2503-02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құрылыстың өзге де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 мен қосалқы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аспабы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2603-01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жабдығының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жұмыстарына арналған керек-жарақ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құрылыс жұмыстарына арналған жабдықтар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4-қосымша</w:t>
            </w:r>
          </w:p>
        </w:tc>
      </w:tr>
    </w:tbl>
    <w:bookmarkStart w:name="z214" w:id="204"/>
    <w:p>
      <w:pPr>
        <w:spacing w:after="0"/>
        <w:ind w:left="0"/>
        <w:jc w:val="left"/>
      </w:pPr>
      <w:r>
        <w:rPr>
          <w:rFonts w:ascii="Times New Roman"/>
          <w:b/>
          <w:i w:val="false"/>
          <w:color w:val="000000"/>
        </w:rPr>
        <w:t xml:space="preserve"> Өңірлік коэффициентті есептеу</w:t>
      </w:r>
    </w:p>
    <w:bookmarkEnd w:id="204"/>
    <w:p>
      <w:pPr>
        <w:spacing w:after="0"/>
        <w:ind w:left="0"/>
        <w:jc w:val="both"/>
      </w:pPr>
      <w:r>
        <w:rPr>
          <w:rFonts w:ascii="Times New Roman"/>
          <w:b w:val="false"/>
          <w:i w:val="false"/>
          <w:color w:val="000000"/>
          <w:sz w:val="28"/>
        </w:rPr>
        <w:t>
      Өңірлік коэффициент (Көң)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36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ЕКДөң – ол үшін тарифтік мөлшерлеме есептелетін өңірдің ең төменгі күнкөріс деңгейі. Ресми статистикалық ақпарат бойынша соңғы 12 айдағы орташа ретінде анықталады;</w:t>
      </w:r>
    </w:p>
    <w:p>
      <w:pPr>
        <w:spacing w:after="0"/>
        <w:ind w:left="0"/>
        <w:jc w:val="both"/>
      </w:pPr>
      <w:r>
        <w:rPr>
          <w:rFonts w:ascii="Times New Roman"/>
          <w:b w:val="false"/>
          <w:i w:val="false"/>
          <w:color w:val="000000"/>
          <w:sz w:val="28"/>
        </w:rPr>
        <w:t>
      ЕКДорт – Қазақстан Республикасы бойынша орташа күнкөріс деңгейі. Ресми статистикалық ақпарат бойынша соңғы 12 айдағы орташа ретінде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5-қосымша</w:t>
            </w:r>
          </w:p>
        </w:tc>
      </w:tr>
    </w:tbl>
    <w:bookmarkStart w:name="z216" w:id="205"/>
    <w:p>
      <w:pPr>
        <w:spacing w:after="0"/>
        <w:ind w:left="0"/>
        <w:jc w:val="left"/>
      </w:pPr>
      <w:r>
        <w:rPr>
          <w:rFonts w:ascii="Times New Roman"/>
          <w:b/>
          <w:i w:val="false"/>
          <w:color w:val="000000"/>
        </w:rPr>
        <w:t xml:space="preserve"> Құрылысшы жұмысшылардың және машинистердің тарифтік мөлшерлемелерін есептеуге арналған тарифтік коэффициенттер</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Разрядтың аралық мәні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 1-разрядқа тарифтік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6-қосымша</w:t>
            </w:r>
          </w:p>
        </w:tc>
      </w:tr>
    </w:tbl>
    <w:bookmarkStart w:name="z218" w:id="206"/>
    <w:p>
      <w:pPr>
        <w:spacing w:after="0"/>
        <w:ind w:left="0"/>
        <w:jc w:val="left"/>
      </w:pPr>
      <w:r>
        <w:rPr>
          <w:rFonts w:ascii="Times New Roman"/>
          <w:b/>
          <w:i w:val="false"/>
          <w:color w:val="000000"/>
        </w:rPr>
        <w:t xml:space="preserve"> Тікелей монтаждау жұмыстарымен айналысатын инженерлік буынның тарифтік мөлшерлемелерін есептеуге арналған тарифтік коэффициенттер</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санатты техник мөлшерлемесіне қойылатын тарифтік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білімі бар мамандар:</w:t>
            </w:r>
          </w:p>
          <w:p>
            <w:pPr>
              <w:spacing w:after="20"/>
              <w:ind w:left="20"/>
              <w:jc w:val="both"/>
            </w:pPr>
            <w:r>
              <w:rPr>
                <w:rFonts w:ascii="Times New Roman"/>
                <w:b w:val="false"/>
                <w:i w:val="false"/>
                <w:color w:val="000000"/>
                <w:sz w:val="20"/>
              </w:rPr>
              <w:t>
3-санатты техник</w:t>
            </w:r>
          </w:p>
          <w:p>
            <w:pPr>
              <w:spacing w:after="20"/>
              <w:ind w:left="20"/>
              <w:jc w:val="both"/>
            </w:pPr>
            <w:r>
              <w:rPr>
                <w:rFonts w:ascii="Times New Roman"/>
                <w:b w:val="false"/>
                <w:i w:val="false"/>
                <w:color w:val="000000"/>
                <w:sz w:val="20"/>
              </w:rPr>
              <w:t>
2-санатты техник</w:t>
            </w:r>
          </w:p>
          <w:p>
            <w:pPr>
              <w:spacing w:after="20"/>
              <w:ind w:left="20"/>
              <w:jc w:val="both"/>
            </w:pPr>
            <w:r>
              <w:rPr>
                <w:rFonts w:ascii="Times New Roman"/>
                <w:b w:val="false"/>
                <w:i w:val="false"/>
                <w:color w:val="000000"/>
                <w:sz w:val="20"/>
              </w:rPr>
              <w:t>
1-санатты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1,104</w:t>
            </w:r>
          </w:p>
          <w:p>
            <w:pPr>
              <w:spacing w:after="20"/>
              <w:ind w:left="20"/>
              <w:jc w:val="both"/>
            </w:pPr>
            <w:r>
              <w:rPr>
                <w:rFonts w:ascii="Times New Roman"/>
                <w:b w:val="false"/>
                <w:i w:val="false"/>
                <w:color w:val="000000"/>
                <w:sz w:val="20"/>
              </w:rPr>
              <w:t>
1,218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білімі бар мамандар:</w:t>
            </w:r>
          </w:p>
          <w:p>
            <w:pPr>
              <w:spacing w:after="20"/>
              <w:ind w:left="20"/>
              <w:jc w:val="both"/>
            </w:pPr>
            <w:r>
              <w:rPr>
                <w:rFonts w:ascii="Times New Roman"/>
                <w:b w:val="false"/>
                <w:i w:val="false"/>
                <w:color w:val="000000"/>
                <w:sz w:val="20"/>
              </w:rPr>
              <w:t>
3-санатты инженер</w:t>
            </w:r>
          </w:p>
          <w:p>
            <w:pPr>
              <w:spacing w:after="20"/>
              <w:ind w:left="20"/>
              <w:jc w:val="both"/>
            </w:pPr>
            <w:r>
              <w:rPr>
                <w:rFonts w:ascii="Times New Roman"/>
                <w:b w:val="false"/>
                <w:i w:val="false"/>
                <w:color w:val="000000"/>
                <w:sz w:val="20"/>
              </w:rPr>
              <w:t>
2-санатты инженер</w:t>
            </w:r>
          </w:p>
          <w:p>
            <w:pPr>
              <w:spacing w:after="20"/>
              <w:ind w:left="20"/>
              <w:jc w:val="both"/>
            </w:pPr>
            <w:r>
              <w:rPr>
                <w:rFonts w:ascii="Times New Roman"/>
                <w:b w:val="false"/>
                <w:i w:val="false"/>
                <w:color w:val="000000"/>
                <w:sz w:val="20"/>
              </w:rPr>
              <w:t>
1-санатты инженер</w:t>
            </w:r>
          </w:p>
          <w:p>
            <w:pPr>
              <w:spacing w:after="20"/>
              <w:ind w:left="20"/>
              <w:jc w:val="both"/>
            </w:pPr>
            <w:r>
              <w:rPr>
                <w:rFonts w:ascii="Times New Roman"/>
                <w:b w:val="false"/>
                <w:i w:val="false"/>
                <w:color w:val="000000"/>
                <w:sz w:val="20"/>
              </w:rPr>
              <w:t>
жетекші инженер</w:t>
            </w:r>
          </w:p>
          <w:p>
            <w:pPr>
              <w:spacing w:after="20"/>
              <w:ind w:left="20"/>
              <w:jc w:val="both"/>
            </w:pPr>
            <w:r>
              <w:rPr>
                <w:rFonts w:ascii="Times New Roman"/>
                <w:b w:val="false"/>
                <w:i w:val="false"/>
                <w:color w:val="000000"/>
                <w:sz w:val="20"/>
              </w:rPr>
              <w:t>
бас 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p>
            <w:pPr>
              <w:spacing w:after="20"/>
              <w:ind w:left="20"/>
              <w:jc w:val="both"/>
            </w:pPr>
            <w:r>
              <w:rPr>
                <w:rFonts w:ascii="Times New Roman"/>
                <w:b w:val="false"/>
                <w:i w:val="false"/>
                <w:color w:val="000000"/>
                <w:sz w:val="20"/>
              </w:rPr>
              <w:t>
1,637</w:t>
            </w:r>
          </w:p>
          <w:p>
            <w:pPr>
              <w:spacing w:after="20"/>
              <w:ind w:left="20"/>
              <w:jc w:val="both"/>
            </w:pPr>
            <w:r>
              <w:rPr>
                <w:rFonts w:ascii="Times New Roman"/>
                <w:b w:val="false"/>
                <w:i w:val="false"/>
                <w:color w:val="000000"/>
                <w:sz w:val="20"/>
              </w:rPr>
              <w:t>
1,807</w:t>
            </w:r>
          </w:p>
          <w:p>
            <w:pPr>
              <w:spacing w:after="20"/>
              <w:ind w:left="20"/>
              <w:jc w:val="both"/>
            </w:pPr>
            <w:r>
              <w:rPr>
                <w:rFonts w:ascii="Times New Roman"/>
                <w:b w:val="false"/>
                <w:i w:val="false"/>
                <w:color w:val="000000"/>
                <w:sz w:val="20"/>
              </w:rPr>
              <w:t>
1,994</w:t>
            </w:r>
          </w:p>
          <w:p>
            <w:pPr>
              <w:spacing w:after="20"/>
              <w:ind w:left="20"/>
              <w:jc w:val="both"/>
            </w:pPr>
            <w:r>
              <w:rPr>
                <w:rFonts w:ascii="Times New Roman"/>
                <w:b w:val="false"/>
                <w:i w:val="false"/>
                <w:color w:val="000000"/>
                <w:sz w:val="20"/>
              </w:rPr>
              <w:t>
2,201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7-қосымша</w:t>
            </w:r>
          </w:p>
        </w:tc>
      </w:tr>
    </w:tbl>
    <w:bookmarkStart w:name="z220" w:id="207"/>
    <w:p>
      <w:pPr>
        <w:spacing w:after="0"/>
        <w:ind w:left="0"/>
        <w:jc w:val="left"/>
      </w:pPr>
      <w:r>
        <w:rPr>
          <w:rFonts w:ascii="Times New Roman"/>
          <w:b/>
          <w:i w:val="false"/>
          <w:color w:val="000000"/>
        </w:rPr>
        <w:t xml:space="preserve"> Қазақстан Республикасы өңірлерінің тізбесі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8-қосымша</w:t>
            </w:r>
          </w:p>
        </w:tc>
      </w:tr>
    </w:tbl>
    <w:bookmarkStart w:name="z222" w:id="208"/>
    <w:p>
      <w:pPr>
        <w:spacing w:after="0"/>
        <w:ind w:left="0"/>
        <w:jc w:val="left"/>
      </w:pPr>
      <w:r>
        <w:rPr>
          <w:rFonts w:ascii="Times New Roman"/>
          <w:b/>
          <w:i w:val="false"/>
          <w:color w:val="000000"/>
        </w:rPr>
        <w:t xml:space="preserve"> Қалпына келтіру құнынан пайыздарда толық қалпына келтіруге арналған амортизациялық аударымдардың нормалары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нормасы,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араластырғыштар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Автогудронаторлар, авто-битум тасығыштар, қол гудронаторлары, саңылауларды битуммен бітегіш, асфальтбетон жабындарды қыздырғыштар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Автогрейдерлер, қуаттылығы 120 а.к.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Автогрейдерлер, қуаттылығы 120 а.к.астам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Автогидрокөтергіштер, автомұнаралар, телемұнаралар, ауыстырып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жабынды вулканизациялауға арналған автоклав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км жүруге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 27 т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км жүруге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 27 т бастап 50 т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км жүруге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 50 т бастап 120 т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км жүруге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Монтаждауыш автомотристер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Толтырғыш-нығыздағыш агрегаттар, құбырларды сынауға арналған электр сорғы агрегаттары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Арматура-қадағыш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төсегіштер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араластырғыш қондырғылар, асфальтбетон зауыттар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Барражды машина, орларды үңгілеуге арналған грейфері бар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және жылжымалы бетон және ерітінді араластырғыштар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толтырғыштар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және ашық тау-кен жұмыстары үшін блок тюбинг төсегіштер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қуаттылығы 75 а.к. дейінгі бульдозерлер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қуаттылығы 76-дан бастап 108 а.к. дейінгі бульдозерлер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қуаттылығы 108-ден бастап 180 а.к. дейінгі бульдозерлер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қуаттылығы 180 а.к. жоғары бульдозерлер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Бұрғылап қағылатын қадаларға арналған бұрғылағыш-кран және бұрғылағыш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жолтабанды вагондар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жолтабанды вагондар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вагондар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вагонеткалары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Хоппер-мөлшерлегіш вагондар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батырғыштар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Дірілтақта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 мен метрополитенді желдету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құрғатқыш, желдеткіш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Шахтаға арналған кремний күштік түзеткіш, трансформаторларды жылытуға арналған жартылай өткізгішті түзеткіштер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жалынды жанарғылар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бұталарға арналған тырмалар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грейдерлер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108-ден бастап 180 а.к. дейінгі грейдер-элеваторлар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180 а.к. жоғары грейдер-элеваторлар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тырмалар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Електер, дірілді бункерлер, дірілелек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араластырғыш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Дизель-балғалар 5 т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монтаждау мұнарасы бар кең жолтабанды дрезиналар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снарядтары және жүзбе қойыртпақ өткізгіш жиынтығымен өнімділігі сағатына 120 текше м-ге дейінгі электр айдау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снарядтары және топырақ бойынша өнімділігі сағатына 180 текше м-ге дейінгі жүзбелі қойыртпақ өткізгіш жиынтығымен айдау станциялары; өнімділігі сондай дизельді жер снарядтары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снарядтары және топырақ бойынша өнімділігі сағатына 400 текше м-ге дейінгі жүзбелі қойыртпақ өткізгіш жиынтығымен айдау станциялары; өнімділігі сондай дизельді жер снаряды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снарядтары және топырақ бойынша өнімділігі сағатына 400 текше м-ден астам жүзбелі қойыртпақ өткізгіш жиынтығымен айдау станциялары; өнімділігі сондай дизельді жер снарядтары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зертханалар (өзі жүрмейтін, өзі жүретін)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жазуға және төсеуге арналған кабель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шынжыр табанды кабель төсегіштердің аспалы жабдығы; өздігінен жүрмейтін доңғалақты және батпақта жүретін, жеңіл және ауыр кабель төсегіштер; доңғалақты кабельдік транспортерлер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 қазғыштар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күймешелері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таптағыштар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таптағыштар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Үңгілеуіш комбайндар, шахталық тиеу машиналары, оқпанды тиеу машиналары, грейферлі оқпанды жүк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әуеайлақтардың бетон жабынының құрылғысына арналған машиналар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станциялар және компрессорлық қондырғылар, стационарлық, жалпы мақсаттағы қысымы 12 атм дейін, өнімділігі минутына 50 текше 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станциялар және компрессорлы қондырғылар, стационарлық, жалпы мақсаттағы қысымы 12 атм дейін, өнімділігі минутына 50 текше м-ден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Турбокомпрессорлар, газ үрлегіштер, фреонды турбокомпрессорлық қондырғылар, аммиакты және пропанды турбокомпрессорлық агрегаттар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мен компрессорлық станциялар және жылжымалы және арнайы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Тілімшелі конвейерлер (қоректендіргіштер)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(тракторсыз) қопарғыштар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Трактормен қопарғыш-жинағыштар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копралар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құдықтарын қазғыштар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 қаққыштар, жол бұрама шеге бұрауыштары, гидравликалық аспаптар, тегістеуіштер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қазандары, битум балқыту агрегаттары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 бетондауға арналған машиналар жиынтығы, арналарға арналған дірілқалыптар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кескіштер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 дейін мұнаралы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10-нан 25 т-ға дейінгі мұнаралы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25 т астам мұнаралы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мұнаралы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Тағанды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16 т дейін пневмодоңғалақты жүріс крандары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16 т-дан 40 т-ға дейін пневмодоңғалақты жүріс крандары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40 т артық пневмодоңғалақты жүріс крандары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 дейін автомобильдік жүріс крандары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10-нан 25 т-ға дейін автомобильдік жүріс крандары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40 т дейін автомобиль типті арнайы шассидегі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40-тан астам автомобиль типті арнайы шассидегі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 крандары, 40 т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40 т артық шынжыр табанды жүріс крандары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Радиодіңгектерді монтаждауға арналған тасымалды және сырғымалы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порталды крандар, радиодіңгектерді монтаждауға арналған потралдар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Консольді және шлюзді крандар, аспалы крандар, қиғаш тіреулі кран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Көпірлі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толық бұрылатын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жүрісіндегі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төсейтін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Тракторлық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Градирнялар құрылысына арналған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Кран-манипуляторлар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"Алаңнан" жұмыс істеу кезінде түйіспе желісінің тірегін орнатуға арналған кран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үңгілеуіш жүкшығырлар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қол, электр жүкшығырлары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көтерілетін электр аспа бесіктер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діңгектер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отырғызу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жаңбырлатқыш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жетегі бар, дөңгелек типті жаңбырлатқыш машиналар (типі "Фрегат")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Жаңбырлатқыш машина (доңғалақты құбыр)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ұсақтауға және араластыруға арналған машиналар; қиыршықтас пен малтатас таратқыштар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"Алаңнан" жұмыс істеу кезінде түйіспе желісін монтаждауға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жұмыс істеу кезінде түйіспе желісін монтаждауға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Мульчирленген гидроегумен жер төсемінің еңістерін нығайтуға арналған машиналар, шөп себуге арналған агрегаттар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 қағатын, түзететін машиналар - Қағып-тегістегіш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тегістеу, түзетіп-қағу, әрлеу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Анкерлерді бұрауға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штангалы қада балғалары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дизельді балғалар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және қосарлы әсер ететін гидравликалық балғалар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Мототасығыштар – электр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тазарту, кептіру және оқшаулауға арналған машиналар мен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сорғылар және олардың базасындағы агрегаттар, вакуумдық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жууға арналған сорғы, лай сорғысы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деңгейін төмендету және су бұруға арналған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тіркеме, жылжымалы сорғы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су бұруды гидравликалық игеруге арналған сорғы қондырғылары; скреперлік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сорғы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осьтес орталықтандыруға арналған жабдық (орталықтандырғыштар)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Сырғымалы қалып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Бүріккіштер, тозаңдатқыштар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түзгіштер; жол фрезалары (тракторларсыз); жер қазғыш-фрезерлік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көрік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тасығыштар, батпақта жүргіштер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 сымды жаюға арналған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жолтабанды роликті транспортері бар тар жолтабанды платформалар, кең жолтабанды 80 т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жолтабанды платформалар 80 т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 дейінгі бір шөмішті шынжыр табанды және пневмодоңғалақты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 артық бір шөмішті шынжыр табанды және пневмодоңғалақты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Скипті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көтерілетін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Суғару-жуу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Сыпыру-жинау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100 т дейін ауыр жүк таситын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100 т астам ауыр жүк таситын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Понтондар, жүзбе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желілер және рельс буындарын құрастыруға және бөлшектеуге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8 т дейінгі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8 т артық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Тракторлық тіркемелер мен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табанды жол салғыштар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табанды жол салғыштар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түзеткіш баспақтар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кесу станогы, шпал қаққыш, жол кілттері, темір жолдардың түйіспелері мен саңылауларын реттеуге арналған бұрандалы аспаптар, жол домкраттары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дәнекерлеу агрегаттары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жұмыстарында ұңғымаларды бұрғылауға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июге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Бұрғылау-тегістеу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сүргілері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электр аспалар, тельферлер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550 кВт және одан жоғары маневрлік тепловоздар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550 кВт кем маневрлік тепловоздар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техникалық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180 а.к. дейінгі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180 а.к. асатын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базасындағы таптағыштар, тракторлар базасындағы жоспарлағыштар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төсегіштер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дәнекерлеу базалары және далалық автодәнекерлеу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беттік-белсенді қоспаларды дайындауға арналған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жүзбелі гидромониторлы-эжекторлық снарядтар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 қалқандары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шөмішінің сыйымдылығы 0,4 м3 дейінгі бір шөмішті экскаваторлар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шөмішінің сыйымдылығы 0,4-тен 0,8 м3 дейінгі бір шөмішті экскаваторлар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шөмішінің сыйымдылығы 0,8-ден 1,25 м3-ге дейінгі бір шөмішті экскаваторлар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шөмішінің сыйымдылығы 1,25 м3 артық бір шөмішті экскаваторлар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3,0-ден 13,0 м3 дейін шөміші бар бір шөмішті экскаваторлар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13-тен 40 м3 дейінгі шөміші бар бір шөмішті экскаваторлар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экскаваторлар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төсегіш экскаваторлар, жоспарлағыштар, трактордағы қосбарлы қондырғылар, орларды әзірлеуге арналған агрегаттар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экскаваторлар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1,6 м дейінгі орларды ашуға арналған роторлы экскаваторлар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2,0-2,5 м орларды ашуға арналған роторлы экскаваторлар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базасындағы экскаваторлар, трактордағы дренжды қазғыш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салу кезіндегі жылжымалы электр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электр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9-қосымша</w:t>
            </w:r>
          </w:p>
        </w:tc>
      </w:tr>
    </w:tbl>
    <w:bookmarkStart w:name="z224" w:id="209"/>
    <w:p>
      <w:pPr>
        <w:spacing w:after="0"/>
        <w:ind w:left="0"/>
        <w:jc w:val="left"/>
      </w:pPr>
      <w:r>
        <w:rPr>
          <w:rFonts w:ascii="Times New Roman"/>
          <w:b/>
          <w:i w:val="false"/>
          <w:color w:val="000000"/>
        </w:rPr>
        <w:t xml:space="preserve"> Құрылыс машиналары мен автокөлік құралдарының жылдық жұмыс режимінің көрсетіштері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жұмысының жылдық режимі (Т), маш.-сағ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төсегіштер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Бұрғылау-кран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Дизель-балғалар, копралар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таптағыштар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жүріс крандары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 крандары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Пневмодоңғалақты және автомобиль типті арнайы шассидегі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төсегіштер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0,25 текше м шөміші бар бір шөмішті экскаваторлар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0,25 текше м астам шөміші бар бір шөмішті экскаваторлар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шөмішті экскаваторлар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10-қосымша</w:t>
            </w:r>
          </w:p>
        </w:tc>
      </w:tr>
    </w:tbl>
    <w:bookmarkStart w:name="z226" w:id="210"/>
    <w:p>
      <w:pPr>
        <w:spacing w:after="0"/>
        <w:ind w:left="0"/>
        <w:jc w:val="left"/>
      </w:pPr>
      <w:r>
        <w:rPr>
          <w:rFonts w:ascii="Times New Roman"/>
          <w:b/>
          <w:i w:val="false"/>
          <w:color w:val="000000"/>
        </w:rPr>
        <w:t xml:space="preserve"> Машиналарды жөндеуге және оларға техникалық қызмет көрсетуге арналған жылдық шығындардың нормалары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нормасы, пайыз /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 крандар, тағанды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жүріс крандары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 крандары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Пневмодоңғалақты жүріс крандары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 бар тіркемелі машиналар (компрессорлар, жылжымалы электр станциялары, су төккіш агрегаттар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машиналары (жүкшығырлар, домкраттар, аспалар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 бар өздігінен жүретін машиналар (бұрғылау және қада қағу техникасы, автогудронаторлар, автокөлік құралдары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стационарлық машиналар (бетон және ерітінді араластырғыштар, сылау станциялары, сырлау агрегаттары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11-қосымша</w:t>
            </w:r>
          </w:p>
        </w:tc>
      </w:tr>
    </w:tbl>
    <w:bookmarkStart w:name="z228" w:id="211"/>
    <w:p>
      <w:pPr>
        <w:spacing w:after="0"/>
        <w:ind w:left="0"/>
        <w:jc w:val="left"/>
      </w:pPr>
      <w:r>
        <w:rPr>
          <w:rFonts w:ascii="Times New Roman"/>
          <w:b/>
          <w:i w:val="false"/>
          <w:color w:val="000000"/>
        </w:rPr>
        <w:t xml:space="preserve"> Тез тозатын бөліктердің нормативтік ресурсы (қызмет мерзімі)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тозатын бөліктердің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p>
            <w:pPr>
              <w:spacing w:after="20"/>
              <w:ind w:left="20"/>
              <w:jc w:val="both"/>
            </w:pPr>
            <w:r>
              <w:rPr>
                <w:rFonts w:ascii="Times New Roman"/>
                <w:b w:val="false"/>
                <w:i w:val="false"/>
                <w:color w:val="000000"/>
                <w:sz w:val="20"/>
              </w:rPr>
              <w:t>
маш.-сағ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электр кабелі: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тағанды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экскаваторлар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машиналардың болат арқандары (тростары):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көтергіш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экскаваторлардың болат арқандары (тростары):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шөмішке арналған аудармалы және тартпалы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көтергіш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Скреперлердің болат арқандары (тростары)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Транспортерлердің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жетекті белдіктер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жеңдері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Аудармалы және тартпалы болат шынжырлар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пульттері мен ерітінді 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ағынды аппараттар мен пневматикалық құрал-сайман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басқарылатын бульдозерлер, скреперлер және басқа да тіркемелі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12-қосымша</w:t>
            </w:r>
          </w:p>
        </w:tc>
      </w:tr>
    </w:tbl>
    <w:bookmarkStart w:name="z230" w:id="212"/>
    <w:p>
      <w:pPr>
        <w:spacing w:after="0"/>
        <w:ind w:left="0"/>
        <w:jc w:val="left"/>
      </w:pPr>
      <w:r>
        <w:rPr>
          <w:rFonts w:ascii="Times New Roman"/>
          <w:b/>
          <w:i w:val="false"/>
          <w:color w:val="000000"/>
        </w:rPr>
        <w:t xml:space="preserve"> Құрылыс үшін жүктерді тасымалдауға арналған сметалық бағаларды әзірлеу үшін автокөлік құралдарының базалық номенклатурасы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тонна (авто-бетон араластырғыштар үшін автомобильдің пайдалы көлемі,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Автомобиль-фургондар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Автомобиль-фургондар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Автомобиль-фургондар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Автомобиль-фургондар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Авто-цемент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Авто-битум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араластырғыштар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араластырғыштар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араластырғыштар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араластырғыштар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араластырғыштар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араластырғыштар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араластырғыштар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213"/>
    <w:p>
      <w:pPr>
        <w:spacing w:after="0"/>
        <w:ind w:left="0"/>
        <w:jc w:val="left"/>
      </w:pPr>
      <w:r>
        <w:rPr>
          <w:rFonts w:ascii="Times New Roman"/>
          <w:b/>
          <w:i w:val="false"/>
          <w:color w:val="000000"/>
        </w:rPr>
        <w:t xml:space="preserve"> _______________ 1 т көлік шығыстардың  № ___________ үлгілік калькуляция</w:t>
      </w:r>
    </w:p>
    <w:bookmarkEnd w:id="213"/>
    <w:p>
      <w:pPr>
        <w:spacing w:after="0"/>
        <w:ind w:left="0"/>
        <w:jc w:val="both"/>
      </w:pPr>
      <w:r>
        <w:rPr>
          <w:rFonts w:ascii="Times New Roman"/>
          <w:b w:val="false"/>
          <w:i w:val="false"/>
          <w:color w:val="000000"/>
          <w:sz w:val="28"/>
        </w:rPr>
        <w:t>
      Бастапқы деректер:</w:t>
      </w:r>
    </w:p>
    <w:p>
      <w:pPr>
        <w:spacing w:after="0"/>
        <w:ind w:left="0"/>
        <w:jc w:val="both"/>
      </w:pPr>
      <w:r>
        <w:rPr>
          <w:rFonts w:ascii="Times New Roman"/>
          <w:b w:val="false"/>
          <w:i w:val="false"/>
          <w:color w:val="000000"/>
          <w:sz w:val="28"/>
        </w:rPr>
        <w:t>
      1. Босату бағасының түрі __________________________</w:t>
      </w:r>
    </w:p>
    <w:p>
      <w:pPr>
        <w:spacing w:after="0"/>
        <w:ind w:left="0"/>
        <w:jc w:val="both"/>
      </w:pPr>
      <w:r>
        <w:rPr>
          <w:rFonts w:ascii="Times New Roman"/>
          <w:b w:val="false"/>
          <w:i w:val="false"/>
          <w:color w:val="000000"/>
          <w:sz w:val="28"/>
        </w:rPr>
        <w:t>
      2. Жеткізушілердің атауы және жеткізудің үлес салмағы, % ___________</w:t>
      </w:r>
    </w:p>
    <w:p>
      <w:pPr>
        <w:spacing w:after="0"/>
        <w:ind w:left="0"/>
        <w:jc w:val="both"/>
      </w:pPr>
      <w:r>
        <w:rPr>
          <w:rFonts w:ascii="Times New Roman"/>
          <w:b w:val="false"/>
          <w:i w:val="false"/>
          <w:color w:val="000000"/>
          <w:sz w:val="28"/>
        </w:rPr>
        <w:t>
      3. Темір жол тасымалдары:</w:t>
      </w:r>
    </w:p>
    <w:p>
      <w:pPr>
        <w:spacing w:after="0"/>
        <w:ind w:left="0"/>
        <w:jc w:val="both"/>
      </w:pPr>
      <w:r>
        <w:rPr>
          <w:rFonts w:ascii="Times New Roman"/>
          <w:b w:val="false"/>
          <w:i w:val="false"/>
          <w:color w:val="000000"/>
          <w:sz w:val="28"/>
        </w:rPr>
        <w:t>
      3.1 Жөнелту түрі _____________________________</w:t>
      </w:r>
    </w:p>
    <w:p>
      <w:pPr>
        <w:spacing w:after="0"/>
        <w:ind w:left="0"/>
        <w:jc w:val="both"/>
      </w:pPr>
      <w:r>
        <w:rPr>
          <w:rFonts w:ascii="Times New Roman"/>
          <w:b w:val="false"/>
          <w:i w:val="false"/>
          <w:color w:val="000000"/>
          <w:sz w:val="28"/>
        </w:rPr>
        <w:t xml:space="preserve">
      3.2. Тариф ____________ </w:t>
      </w:r>
    </w:p>
    <w:p>
      <w:pPr>
        <w:spacing w:after="0"/>
        <w:ind w:left="0"/>
        <w:jc w:val="both"/>
      </w:pPr>
      <w:r>
        <w:rPr>
          <w:rFonts w:ascii="Times New Roman"/>
          <w:b w:val="false"/>
          <w:i w:val="false"/>
          <w:color w:val="000000"/>
          <w:sz w:val="28"/>
        </w:rPr>
        <w:t>
      3.3. Қосымша көрсетілетін қызметтер__________</w:t>
      </w:r>
    </w:p>
    <w:p>
      <w:pPr>
        <w:spacing w:after="0"/>
        <w:ind w:left="0"/>
        <w:jc w:val="both"/>
      </w:pPr>
      <w:r>
        <w:rPr>
          <w:rFonts w:ascii="Times New Roman"/>
          <w:b w:val="false"/>
          <w:i w:val="false"/>
          <w:color w:val="000000"/>
          <w:sz w:val="28"/>
        </w:rPr>
        <w:t>
      3.4. Тарифтік сұлба ___________</w:t>
      </w:r>
    </w:p>
    <w:p>
      <w:pPr>
        <w:spacing w:after="0"/>
        <w:ind w:left="0"/>
        <w:jc w:val="both"/>
      </w:pPr>
      <w:r>
        <w:rPr>
          <w:rFonts w:ascii="Times New Roman"/>
          <w:b w:val="false"/>
          <w:i w:val="false"/>
          <w:color w:val="000000"/>
          <w:sz w:val="28"/>
        </w:rPr>
        <w:t>
      3.5. Вагондарға жүк тиеу нормасы _________</w:t>
      </w:r>
    </w:p>
    <w:p>
      <w:pPr>
        <w:spacing w:after="0"/>
        <w:ind w:left="0"/>
        <w:jc w:val="both"/>
      </w:pPr>
      <w:r>
        <w:rPr>
          <w:rFonts w:ascii="Times New Roman"/>
          <w:b w:val="false"/>
          <w:i w:val="false"/>
          <w:color w:val="000000"/>
          <w:sz w:val="28"/>
        </w:rPr>
        <w:t>
      4. Автомобиль тасымалдары:</w:t>
      </w:r>
    </w:p>
    <w:p>
      <w:pPr>
        <w:spacing w:after="0"/>
        <w:ind w:left="0"/>
        <w:jc w:val="both"/>
      </w:pPr>
      <w:r>
        <w:rPr>
          <w:rFonts w:ascii="Times New Roman"/>
          <w:b w:val="false"/>
          <w:i w:val="false"/>
          <w:color w:val="000000"/>
          <w:sz w:val="28"/>
        </w:rPr>
        <w:t>
      4.1. Жүк сыныбы ___________________</w:t>
      </w:r>
    </w:p>
    <w:p>
      <w:pPr>
        <w:spacing w:after="0"/>
        <w:ind w:left="0"/>
        <w:jc w:val="both"/>
      </w:pPr>
      <w:r>
        <w:rPr>
          <w:rFonts w:ascii="Times New Roman"/>
          <w:b w:val="false"/>
          <w:i w:val="false"/>
          <w:color w:val="000000"/>
          <w:sz w:val="28"/>
        </w:rPr>
        <w:t>
      4.2. Тариф __________</w:t>
      </w:r>
    </w:p>
    <w:p>
      <w:pPr>
        <w:spacing w:after="0"/>
        <w:ind w:left="0"/>
        <w:jc w:val="both"/>
      </w:pPr>
      <w:r>
        <w:rPr>
          <w:rFonts w:ascii="Times New Roman"/>
          <w:b w:val="false"/>
          <w:i w:val="false"/>
          <w:color w:val="000000"/>
          <w:sz w:val="28"/>
        </w:rPr>
        <w:t>
      ____________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ақырғы пункттерінің атауы (бастап -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қашықтығы,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орындарындағы автомобиль тасымалдары кезіндегі тиеу-түсіру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 жөнелту орнына автомобильмен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жүк тиеуге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жүк тиеу және олардан түсіру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тасымалдары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түсіру үшін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орындарында автомобиль көлігі болған кездегі тиеу-түсіру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орындарындағы автомобиль тасымалдары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т-ға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Әзірледі:</w:t>
      </w:r>
    </w:p>
    <w:p>
      <w:pPr>
        <w:spacing w:after="0"/>
        <w:ind w:left="0"/>
        <w:jc w:val="both"/>
      </w:pPr>
      <w:r>
        <w:rPr>
          <w:rFonts w:ascii="Times New Roman"/>
          <w:b w:val="false"/>
          <w:i w:val="false"/>
          <w:color w:val="000000"/>
          <w:sz w:val="28"/>
        </w:rPr>
        <w:t xml:space="preserve">
      Тексерді: </w:t>
      </w:r>
    </w:p>
    <w:p>
      <w:pPr>
        <w:spacing w:after="0"/>
        <w:ind w:left="0"/>
        <w:jc w:val="both"/>
      </w:pPr>
      <w:r>
        <w:rPr>
          <w:rFonts w:ascii="Times New Roman"/>
          <w:b w:val="false"/>
          <w:i w:val="false"/>
          <w:color w:val="000000"/>
          <w:sz w:val="28"/>
        </w:rPr>
        <w:t>
      Күні</w:t>
      </w:r>
    </w:p>
    <w:bookmarkStart w:name="z233" w:id="214"/>
    <w:p>
      <w:pPr>
        <w:spacing w:after="0"/>
        <w:ind w:left="0"/>
        <w:jc w:val="both"/>
      </w:pPr>
      <w:r>
        <w:rPr>
          <w:rFonts w:ascii="Times New Roman"/>
          <w:b w:val="false"/>
          <w:i w:val="false"/>
          <w:color w:val="000000"/>
          <w:sz w:val="28"/>
        </w:rPr>
        <w:t>
      Ескертпе:</w:t>
      </w:r>
    </w:p>
    <w:bookmarkEnd w:id="214"/>
    <w:p>
      <w:pPr>
        <w:spacing w:after="0"/>
        <w:ind w:left="0"/>
        <w:jc w:val="both"/>
      </w:pPr>
      <w:r>
        <w:rPr>
          <w:rFonts w:ascii="Times New Roman"/>
          <w:b w:val="false"/>
          <w:i w:val="false"/>
          <w:color w:val="000000"/>
          <w:sz w:val="28"/>
        </w:rPr>
        <w:t>
      1. Материалдарды жеткізу бойынша көліктік шығыстар бастапқы деректер негізінде калькуляцияланады.</w:t>
      </w:r>
    </w:p>
    <w:p>
      <w:pPr>
        <w:spacing w:after="0"/>
        <w:ind w:left="0"/>
        <w:jc w:val="both"/>
      </w:pPr>
      <w:r>
        <w:rPr>
          <w:rFonts w:ascii="Times New Roman"/>
          <w:b w:val="false"/>
          <w:i w:val="false"/>
          <w:color w:val="000000"/>
          <w:sz w:val="28"/>
        </w:rPr>
        <w:t>
      2. Темір жол және автомобиль көлігімен тасымалдау құны және қолданылатын көлік түрімен байланысты өзге де шығыстар қолданыстағы сметалық нормалар мен оларды қолдану жөніндегі нұсқаулар бойынша айқындалады.</w:t>
      </w:r>
    </w:p>
    <w:p>
      <w:pPr>
        <w:spacing w:after="0"/>
        <w:ind w:left="0"/>
        <w:jc w:val="both"/>
      </w:pPr>
      <w:r>
        <w:rPr>
          <w:rFonts w:ascii="Times New Roman"/>
          <w:b w:val="false"/>
          <w:i w:val="false"/>
          <w:color w:val="000000"/>
          <w:sz w:val="28"/>
        </w:rPr>
        <w:t>
      3. Құрылыстар мен жұмыс істеп тұрған кәсіпорындардың темір жолдары бойынша тасымалдау құны осы жолдар үшін белгіленген тәртіппен бекітілген калькуляция бойынша анықталады.</w:t>
      </w:r>
    </w:p>
    <w:p>
      <w:pPr>
        <w:spacing w:after="0"/>
        <w:ind w:left="0"/>
        <w:jc w:val="both"/>
      </w:pPr>
      <w:r>
        <w:rPr>
          <w:rFonts w:ascii="Times New Roman"/>
          <w:b w:val="false"/>
          <w:i w:val="false"/>
          <w:color w:val="000000"/>
          <w:sz w:val="28"/>
        </w:rPr>
        <w:t>
      4. Тиеу-түсіру жұмыстарының және олармен байланысты қосымша операциялардың құны қолданыстағы сметалық нормалар мен бағалар бойынша қабылданады.</w:t>
      </w:r>
    </w:p>
    <w:p>
      <w:pPr>
        <w:spacing w:after="0"/>
        <w:ind w:left="0"/>
        <w:jc w:val="both"/>
      </w:pPr>
      <w:r>
        <w:rPr>
          <w:rFonts w:ascii="Times New Roman"/>
          <w:b w:val="false"/>
          <w:i w:val="false"/>
          <w:color w:val="000000"/>
          <w:sz w:val="28"/>
        </w:rPr>
        <w:t>
      5. Дайындау-қойма шығыстары франко-құрылыс алаңы материалдарының (бұйымдарының, конструкцияларының және жартылай фабрикаттарының) құнына белгіленген мөлшерде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14-қосымша</w:t>
            </w:r>
          </w:p>
        </w:tc>
      </w:tr>
    </w:tbl>
    <w:bookmarkStart w:name="z235" w:id="215"/>
    <w:p>
      <w:pPr>
        <w:spacing w:after="0"/>
        <w:ind w:left="0"/>
        <w:jc w:val="left"/>
      </w:pPr>
      <w:r>
        <w:rPr>
          <w:rFonts w:ascii="Times New Roman"/>
          <w:b/>
          <w:i w:val="false"/>
          <w:color w:val="000000"/>
        </w:rPr>
        <w:t xml:space="preserve"> Ықтимал көлік сұлбалары</w:t>
      </w:r>
    </w:p>
    <w:bookmarkEnd w:id="215"/>
    <w:p>
      <w:pPr>
        <w:spacing w:after="0"/>
        <w:ind w:left="0"/>
        <w:jc w:val="left"/>
      </w:pPr>
      <w:r>
        <w:br/>
      </w:r>
    </w:p>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15-қосымша</w:t>
            </w:r>
          </w:p>
        </w:tc>
      </w:tr>
    </w:tbl>
    <w:bookmarkStart w:name="z237" w:id="216"/>
    <w:p>
      <w:pPr>
        <w:spacing w:after="0"/>
        <w:ind w:left="0"/>
        <w:jc w:val="left"/>
      </w:pPr>
      <w:r>
        <w:rPr>
          <w:rFonts w:ascii="Times New Roman"/>
          <w:b/>
          <w:i w:val="false"/>
          <w:color w:val="000000"/>
        </w:rPr>
        <w:t xml:space="preserve"> Тиеу-түсіру жұмыстарының сметалық бағаларын есептеуге арналған құрылыс материалдарының, бұйымдары мен конструкцияларының базалық номенклатурасы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Қаптардағы және қанарлардағы құрылыс жүктері 31-50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Бумалардағы, тюктердегі, ашық және жабық жәшіктердегі, бидондардағы жүктер және буып-түйілмеген орындар, тойтарма шегелер, тақтайшалар, паркет, 30 кг дейінгі байламдардағы планкалар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Домалатпа-бөшке жүктері және бөшке ыдысы 30 кг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Домалатпа-бөшке жүктері және бөшке ыдысы 121-300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айна шынысы, керамикалық, фаянс және эмальданған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Тұғырықтағы немесе дайын пакеттердегі әр түрлі жүк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 дейін буып-түйілмеген жүктер (темірбетон бұйымдар мен конструкциялар)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 дейін буып-түйілмеген жүктер (темірбетон бұйымдар мен конструкциялар)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 артық буып-түйілмеген жүктер (темірбетон бұйымдар мен конструкциялар)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Асбоцементті және керамикалық құбырлар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тоннажды контейнерлер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Тұғырықтағы немесе дайын пакеттердегі әр түрлі жүк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ағаш материал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Шпалдар, білеулер, отын, кен бағанасы, пропса баланстары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Будалардағы сұрыптық металл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металл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арқалықтар, швеллерлер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Шеңбердегі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қабатының топырағы (қарашірік)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(әр түрлі)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 малтатас, жұмыр 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қоқысы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217"/>
    <w:p>
      <w:pPr>
        <w:spacing w:after="0"/>
        <w:ind w:left="0"/>
        <w:jc w:val="left"/>
      </w:pPr>
      <w:r>
        <w:rPr>
          <w:rFonts w:ascii="Times New Roman"/>
          <w:b/>
          <w:i w:val="false"/>
          <w:color w:val="000000"/>
        </w:rPr>
        <w:t xml:space="preserve"> Материалдарды алу көздері, жеткізу қашықтықтары және тәсілдері туралы жиынтық ведомость</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сұлба)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бағасында, қабылданған франко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Жеткізушілердің атауы, олардың орналасқан жері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Жеткізушілердің үлес салмағы (үлесі),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Жеткізушіден бастап құрылыс алаңының объект маңы қоймасына дейін автомобиль немесе трактор көлігімен</w:t>
            </w:r>
          </w:p>
          <w:p>
            <w:pPr>
              <w:spacing w:after="20"/>
              <w:ind w:left="20"/>
              <w:jc w:val="both"/>
            </w:pPr>
            <w:r>
              <w:rPr>
                <w:rFonts w:ascii="Times New Roman"/>
                <w:b w:val="false"/>
                <w:i w:val="false"/>
                <w:color w:val="000000"/>
                <w:sz w:val="20"/>
              </w:rPr>
              <w:t>
тасымалдаулар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бастап автомобиль көлігімен вагондарға тиеу орнына дейін тасымалдаулар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жеткізудің жалпы көлемінен үлес салмағы,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ақырғы пункттері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контейнерлендіру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 және үлес салмағы,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ақырғы пункттері (бастап -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пункттеріне дейін материалдарды жеткізумен байланысты шығыстар мен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орнынан бастап жеткізілетін пункттеріне дейінгі темір жол тасымалдары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орнына дейін материалдарды жеткізумен байланысты шығыстар мен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орнынан бастап құрылыс қоймасына дейін автомобиль тасымалдары (материалдарды темір жол көлігімен тасымалдау кезінде)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мен алымдар атауы, есептерге немесе олардың мөлшерін растайтын басқа да құжаттарға сілтеме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жүк үшін сома,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 және пайыздардағы үлес салмағы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және бару станциясы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мен алымдар атауы, есептерге немесе олардың мөлшерін растайтын басқа да құжаттарға сілтеме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жүк үшін сома,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әралуан түрлерімен түсіру орнына дейін жеткізу кезінде пайыздардағы үлес салмағы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17-қосымша</w:t>
            </w:r>
          </w:p>
        </w:tc>
      </w:tr>
    </w:tbl>
    <w:bookmarkStart w:name="z241" w:id="218"/>
    <w:p>
      <w:pPr>
        <w:spacing w:after="0"/>
        <w:ind w:left="0"/>
        <w:jc w:val="left"/>
      </w:pPr>
      <w:r>
        <w:rPr>
          <w:rFonts w:ascii="Times New Roman"/>
          <w:b/>
          <w:i w:val="false"/>
          <w:color w:val="000000"/>
        </w:rPr>
        <w:t xml:space="preserve"> Таза салмақтан брутто салмаққа өтпелі коэффициенттер</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бұйымдар мен конструкциялар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салмақтан брутто салмаққа өту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арнайы жұмыстарға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 аммоний (аммоний сульфаты), фосфоритті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хлорлы аммоний (мүсәтір)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антисептик (кремний фторлы техникалық 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антисептик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арматурасы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Асбозурит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Асбослюда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Асботермит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бакелит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арналған мұнай битумдары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Жабындыға арналған мұнай битумдары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оқшаулағыш мұнай битумдары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мұнай және газ өнеркәсібінің объектілерін салуға арналған блок-бокстар: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 жол көлігімен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автокөлікпен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гипс және гипсбетон блоктар мен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шыныдан жасалған блоктар, тығыздығы кг/м3: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құрғақ бура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Тұтқырсыз өте жұқа шыны талшықтан жасалған мақта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Қопсыған вермикулит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Шүберек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Аммиакты-селитралы жарылғыш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патрондалмаған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винипласт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Вискозин (минералды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киізі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 балауыз (озокерит), жасанды (церезин)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фарфор төлкелер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Ұнтақтағы вулканит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жабынды галі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 және изол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гипсі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 гипсі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глеті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ұнтақталған саз балшық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Гудрон және жартылай гудрон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қарамайы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қарамайы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Дермантин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диабаз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Диатомит, трепел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жаңыршағы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желатина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 кесек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бітеуіш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жұқа табақты болаттан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қорытпасынан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шыныпластан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 (құбырлар, ендік-бойлық, жиһаздық фурнитура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Қапсырма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Фарфорлы оқшаулағыштар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калий гидрат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хлорлы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бетоннан жасалған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 пен туфтан жасалған қабырға тастары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канифолы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Карборунд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картоны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кірпіш және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дара кірпіш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кірпіш және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қуыс кірпіш және керамикалық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дара кірпіш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 кірпіш және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дара кірпіш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төзімді кірпіш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 іші қуыс кірпіш және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дара кірпіш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кірпіш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тұз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желім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Казеинді желім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желімі (галерта)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желімі (тақташада)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сүйек желімі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балдағы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қаптамалары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жағылған бояулар және қолдануға дайын колерлер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 бояулар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бояулар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Шиферлік жабындыға арналған бекіткіштер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үгіндісі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 үгіндісі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жолтабанды вагонеткаларға арналған бұрылыс шеңберлері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және телефон ілгектері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мыс тотияйын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қыздыру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жіптер, төсемедер және асбест баулар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Араланған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Лигроин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Линкруст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(релин)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асбестцемент табақтар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асбестцемент табақтар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магнезит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хлорлы магний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Солярка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жапсыруға арналған шайыр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шайыры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шайырлары (линолеум жапсыруға арналған және жабынды шайырларынан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талшығынан жасалған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төсеніштер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Тұтқырсыз өте жұқа шыны талшықтан жасалған төсеніштер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өлшеуіштер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және миткаль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Андезит және бештаунит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 (крахмал) және қара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материалдар жиынтығымен кабельдік жалғағыш муфталар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сабын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Тығыздамалы толтырғыштар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Новоасбозурит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Қыл-қыбыр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 пемза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пемза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Тақталы пенопласт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блоктармен тасымалдау кезіндегі бағыттамалы бұрмалар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Оқшаулауға арналған поливинилхлорид пластикат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ішкі қаптауға арналған зерленген керамикалық тақташалар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керамикалық тақташалар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Қасбеттік керамикалық тақташалар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төзімді және термоқышқылға төзімді керамикалық тақташалар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поливинилхлорид тақташалар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Полистироль қаптағыш тақташалар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өрнекті қаптағыш шыны тақташалар және солардан жасалған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вермикулит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Сүрек-талшықты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Сүрек-жоңқалы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қаптағыш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Қопсыған перлиттен жасалған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тақталар, тығыздығы, кг/м3: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қамыс және шымтезек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қаптау тақталары, қалыңдығы,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 фосфорогельді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 цемент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Полистирольді пенопластан жасалған жылу оқшаулағыш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бетоннан жасалған жылу оқшаушағыш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Совелиттік маркалардағы жылу оқшаулағыш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Фибролитті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Қож-ситалды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шыңдалған темірлері (құрлар, ысқыштар, қапсырмалар, қадалар, істіктер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тұтқырдағы диатомитті және минералды мақтадан басқа жылу оқшаулағыш жартылай цилиндрлер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Диатомитті жылуоқшаулағыш жартылай цилиндрлер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тұтқырдағы жылу оқшаулағыш минерал-мақталы жартылай цилиндрлер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 қоспаларға арналған минералды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Совелит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Тақтатасты сеппе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Қалайы-қорғасын дәнекер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 төсемдер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материалдарын еріткіштер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ұзындығы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белдіктер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желдеткіш торкөздер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Ровинг бұрау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электр орнату роликтері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металл жеңдер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маталы жеңдер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Диатомиттерден басқа, жылу оқшаулағыш әр түрлі сегменттер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Диатомитті жылу оқшаулағыш сегменттер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күкірт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металдан жасалған су өткізетін құбыр секциялары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болат 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Сиккатив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қауыздар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консистентті майлар (консталин, солидол және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Терразитті құрғақ сылағыш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тас көмір шайыры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жұмыстарына арналған шайыр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Эпоксидті-цианды шайырлар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Таскөмірлі сольвент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Иллюминаторларға арналған және қарау әйнектері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Арқауланған табақ әйнек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2-3 мм терезе әйнегі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4-5 мм термиялық тегістелген айналы терезе әйнегі және табақты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6 мм терезе әйнегі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техникалық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6-7 мм айналы термиялық жылтыратылған табақты шыны және 5,5-8 мм сөрелік жылтыратылған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Өрнекті табақ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пакеттер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Қораптық және швеллерлі қимадағы профильді құрылыс шынысы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көшелерді, корпустарды және кіреберістерді көрсетуге арналған эмальданған тақтайшалар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Текстовинит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 және толь-тері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тақтай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Фаолит (қышқылға қарсы және тоттануға қарсы жаққыш)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Фольгоизол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жағдайларында және басқа да осындай жағдайларда бетон дайындау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 шығыны тікелей ҚНжЕ-де көрсетілген жұмыстар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бұрандамаларына арналған серіппелі тығырықтар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шамот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жақ едендерге арналған ағаш шашка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жоңқасы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Ажарлайтын түрпі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төзімді бекіткіш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Асфальтталған отқа төзімді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және тар жолтабанды темір жолдарға арналған шпалдар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Сомындары бар қара түйреуіштер (тартпалы)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 шегелер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электродтар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арналған битумды эмульсиялар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ағаштардан жасалған блоктар мен қақпалық төсеніштер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ағаштан жасалған есік блоктары мен төсеніштері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және ағаштың басқа да құнды түрлерінен жасалған есік блоктары мен төсеніштері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ағаштан жасалған екі қабатты терезе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және ағаштың басқа да құнды түрлерінен жасалған екі қабатты терезе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Қосарлама қабатты және қабаттары блокта емес терезе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Галтельдер, жақтаулар және қылқан жапырақты ағаштан жасалған өзге де ендік-бойлық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және ағаштың басқа да құнды түрлерінен жасалған галтельдер, жақтаулар және өзге де ендік-бойлық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ағаш және стандартты емес тас үйлерге арналған ағаш бөлшектер (ағаш бұйымдарын қоспағанда түрлі арқалықтар, аралықтар, еденге арналған тақтайлар және білеу, шатырға арналған тақтайлар, аралық қалқандар, қалыптар, төсемдер, торламалар; уақытша үй-жайлардың мүкәммал кешендері, қақпалардың бөлшектері, желімденген арқалықтар және өнеркәсіптік ғимараттардың жабындарына арналған фермалар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бөлшектің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Паркеттік тақтайлар мен қалқандар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қораптары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қораптары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құнды түрлерінен жасалған есік төсемдері (жылтыратылған)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Шкафтар, панельдер, тамбурлар және бөлшектелген түрдегі басқа да кіріктірілген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жұмыстарға арналған бұйымдар мен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Ауа-жылыту агрегаттары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мақсаттағы газды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жылытатын ағынды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 үй плиталары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мен сигнал беру жүйелерінің спринклерлік және топтық жұмыс істейтін аппаратурасы (спринклерлік бастиектер, тарту муфталары, электр бұру сигналдары, сигналдық турбиналар, су сигналдық ауа клапандары, бақылау-сигналдық, топтық жұмыс істейтін және үрлейтін су клапандары; үш жүрісті және бұрыштық құрамдастырылған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ысытқыш колонкаға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аспаптарға, ванна-душ, ас үй және дәретханаларға арналған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және кеңейткіш бактар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Фаянс және шойын жуу бөшкелері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ысырмалар, кран үлгісіндегі бекіту құрылғылары және өзге де осыған ұқсас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медициналық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 да сондай, қол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шойын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Вантуздар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бөлгіштер және май бөлгіштер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және жылдам су ысытқыштар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таратқыштар және ауа жинағыштар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суағарларға арналған құйғыштар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құйғыштар мен сорғыштар, сорып шығару дефлекторлары, сепараторлар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пештерінің гарнитурасы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гарнитурасы (қағаз ұстағыштар, сүлгілерге арналған ілгіштер, сабын салғыштар, сүлгі ұстағыштар, кронштейндердегі шыны дәретхана сөрелері, ванналарға арналған тұтқалар, фарфорлы стақандар, қақпағы бар шыныаяқтар және өзге де осыған ұқсас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өрт гидранттары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жалғағыш бастиектер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 ұстарлар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Дроссель-клапандар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гигиеналық душтар ("бидэ")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жинағыштар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Калориферлер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және сақтандырғыш клапандар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клапандар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клапандар (қола, болат, шойын)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Ванналарға арналған су жылытатын колонкалар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Тығыздамалы компенсаторлар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конвекторлары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қайтарғыштар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жылыту қазандықтары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 (шағындарынан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бөлетін, дәретханалық және басқа крандар (қола, жез, болат және шойын)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желілерге арналған бекіткіштер (кронштейндер, құбырларға арналған ілмектер және өзге де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 және өзге де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шойын 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Қысымсыз асбестцемент құбырларға арналған асбестцемент жалғастырғыштар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 су құбырлары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Иілімді жалғастырғыштар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қазандарға арналған ниппельдер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келтеқұбырлар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фарфорлы және фаянсты писсуарлар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қолдана отырып, жылыту-пісіру плиталары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шойын душтық тұғырықтар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Инерциялық шаң бөлгіштер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радиаторлары және оларға кронштейндер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эмальданған ас үй шұңғылшалары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Жалюзий торкөздері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сифондары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қондырғыларына арналған су бөлгіштер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басқарылатын өрт сөндіру оқпандары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шойын клозетті басқыштар мен тостағандар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диаметрі мм қысымсыз құбыр өткізгіштерге арналған асбестцемент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диаметрі мм су құбыр өткізгіштеріне арналған асбестцемент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торлы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диаметрі мм құрайтын керамикалық кәріз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 шойын жылыту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деңгейін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қол 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Фаянстық унитаздар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торлы сүзгілер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шөміш шойыннан жасалған фитингтер, шойын кәріздік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ішуге арналған субұрқақ тостағандары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бәсеңдеткіштер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ағынды элеваторлар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 мен сорғыларға арналған электр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ағынды эжекторлар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пештеріне арналған графиттелген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электролизерлерге арналған бүйірлі көмір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табандық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зауыттарының шахталық пештеріне арналған көміртекті саптамалар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Графиттелген ниппельдер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Термографит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Графиттелген электродтар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Көгалдандыруға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0,5 м, биіктігі 0,4 м дейінгі топырағы бар ағаштар мен бұталар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0,8 м, биіктігі 0,6 м дейінгі топырағы бар ағаштар мен бұталар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0,8х 0,8х 0,5 м топырағы бар ағаштар мен бұталар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 топырағымен ағаштар, өлшемі,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- 1х1х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3х1, 3х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5х1,5х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7х1,7х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Тамыры жүйесі аршылған көшет ағаштар және көшет бұталар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тұқымдары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18-қосымша</w:t>
            </w:r>
          </w:p>
        </w:tc>
      </w:tr>
    </w:tbl>
    <w:bookmarkStart w:name="z243" w:id="219"/>
    <w:p>
      <w:pPr>
        <w:spacing w:after="0"/>
        <w:ind w:left="0"/>
        <w:jc w:val="left"/>
      </w:pPr>
      <w:r>
        <w:rPr>
          <w:rFonts w:ascii="Times New Roman"/>
          <w:b/>
          <w:i w:val="false"/>
          <w:color w:val="000000"/>
        </w:rPr>
        <w:t xml:space="preserve"> Тиеу-түсіру жұмыстарына арналған еңбек шығындарының нормалары және машиналарды пайдалану уақыты</w:t>
      </w:r>
    </w:p>
    <w:bookmarkEnd w:id="219"/>
    <w:bookmarkStart w:name="z244" w:id="220"/>
    <w:p>
      <w:pPr>
        <w:spacing w:after="0"/>
        <w:ind w:left="0"/>
        <w:jc w:val="both"/>
      </w:pPr>
      <w:r>
        <w:rPr>
          <w:rFonts w:ascii="Times New Roman"/>
          <w:b w:val="false"/>
          <w:i w:val="false"/>
          <w:color w:val="000000"/>
          <w:sz w:val="28"/>
        </w:rPr>
        <w:t>
      1. Ыдысты-буып түйілетін және даналап саналатын жүктер</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 1 т (*1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элементтерінің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немесе түсіру адам (маш)-сағ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Қаптардағы және қанарлардағы құрылыс жүктері 31-50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қармауышы бар автотиегіш, 1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Бумалардағы, тюктердегі, ашық және жабық жәшіктердегі, бидондардағы жүктер және буып-түйілмеген орындар, тақтайшалар, паркет, 30 кг дейінгі байламдардағы планкалар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қармауышы бар автотиегіш, 1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Домалатпа-бөшке жүктері және бөшке ыдысы 30 кг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қармауышы бар автотиегіш, 1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Домалатпа-бөшке жүктері және бөшке ыдысы 121-300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қармауышы бар автотиегіш, 1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айна шынысы, керамикалық, фаянс және эмальданған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қармауышы бар автотиегіш, 1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Тұғырықтағы немесе дайын пакеттердегі әр түрлі жүк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қармауышы бар автотиегіш, 1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 дейін буып-түйілмеген жүктер (темірбетон бұйымдар мен конструкциялар)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жүріс крандары, 10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 дейін буып-түйілмеген жүктер (темірбетон бұйымдар мен конструкциялар)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жүріс крандары, 10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 артық буып-түйілмеген жүктер (темірбетон бұйымдар мен конструкциялар).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жүріс крандары, 10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Асбоцементті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жүріс крандары, 10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тоннажды контейнерлер*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жүріс крандары, 12,5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r>
    </w:tbl>
    <w:bookmarkStart w:name="z245" w:id="221"/>
    <w:p>
      <w:pPr>
        <w:spacing w:after="0"/>
        <w:ind w:left="0"/>
        <w:jc w:val="both"/>
      </w:pPr>
      <w:r>
        <w:rPr>
          <w:rFonts w:ascii="Times New Roman"/>
          <w:b w:val="false"/>
          <w:i w:val="false"/>
          <w:color w:val="000000"/>
          <w:sz w:val="28"/>
        </w:rPr>
        <w:t>
      2. Ағаш материалдары</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бірлігі: 1 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элементтерінің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адам(маш.)-сағ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адам(маш.)-сағ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ағаш материал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жүріс крандары, 10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Шпалдар, білеулер, отын, кен бағанасы, пропса баланстары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жүріс крандары, 10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жүріс крандары, 10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6" w:id="222"/>
    <w:p>
      <w:pPr>
        <w:spacing w:after="0"/>
        <w:ind w:left="0"/>
        <w:jc w:val="both"/>
      </w:pPr>
      <w:r>
        <w:rPr>
          <w:rFonts w:ascii="Times New Roman"/>
          <w:b w:val="false"/>
          <w:i w:val="false"/>
          <w:color w:val="000000"/>
          <w:sz w:val="28"/>
        </w:rPr>
        <w:t>
      3. Металдар және металл бұйымдары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бірлігі: 1 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элементтерінің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немесе түсіру адам(маш)-сағ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Байламдардағы сұрыптық металл, металл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жүріс крандары, 10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металл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жүріс крандары, 10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арқалықтар, швеллерлер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жүріс крандары, 10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Шеңбердегі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жүріс крандары, 10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0,0854</w:t>
            </w:r>
          </w:p>
        </w:tc>
      </w:tr>
    </w:tbl>
    <w:bookmarkStart w:name="z247" w:id="223"/>
    <w:p>
      <w:pPr>
        <w:spacing w:after="0"/>
        <w:ind w:left="0"/>
        <w:jc w:val="both"/>
      </w:pPr>
      <w:r>
        <w:rPr>
          <w:rFonts w:ascii="Times New Roman"/>
          <w:b w:val="false"/>
          <w:i w:val="false"/>
          <w:color w:val="000000"/>
          <w:sz w:val="28"/>
        </w:rPr>
        <w:t>
      4. Ақтара тиелетін жүктер</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бірлігі: 1 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элементтерінің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адам (маш)-сағ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адам (маш)-сағ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қабатының топырағы (қарашірік)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 малтатас, жұмыр 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қоқысы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Автотиегіш 5 т, маш./сағ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тиелетін құрылыс қоқысы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19-қосымша</w:t>
            </w:r>
          </w:p>
        </w:tc>
      </w:tr>
    </w:tbl>
    <w:bookmarkStart w:name="z249" w:id="224"/>
    <w:p>
      <w:pPr>
        <w:spacing w:after="0"/>
        <w:ind w:left="0"/>
        <w:jc w:val="left"/>
      </w:pPr>
      <w:r>
        <w:rPr>
          <w:rFonts w:ascii="Times New Roman"/>
          <w:b/>
          <w:i w:val="false"/>
          <w:color w:val="000000"/>
        </w:rPr>
        <w:t xml:space="preserve"> Кесте нысаны – Жүктердің номенклатурасы және сыныптау</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жартылай фабрикаттар,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материалдар, бұйымдар мен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20-қосымша</w:t>
            </w:r>
          </w:p>
        </w:tc>
      </w:tr>
    </w:tbl>
    <w:bookmarkStart w:name="z251" w:id="225"/>
    <w:p>
      <w:pPr>
        <w:spacing w:after="0"/>
        <w:ind w:left="0"/>
        <w:jc w:val="left"/>
      </w:pPr>
      <w:r>
        <w:rPr>
          <w:rFonts w:ascii="Times New Roman"/>
          <w:b/>
          <w:i w:val="false"/>
          <w:color w:val="000000"/>
        </w:rPr>
        <w:t xml:space="preserve"> Жүк сыныбы бойынша жүк көтергіштікті пайдалану коэффициенттері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көтергіштікті пайдалану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3" w:id="226"/>
    <w:p>
      <w:pPr>
        <w:spacing w:after="0"/>
        <w:ind w:left="0"/>
        <w:jc w:val="left"/>
      </w:pPr>
      <w:r>
        <w:rPr>
          <w:rFonts w:ascii="Times New Roman"/>
          <w:b/>
          <w:i w:val="false"/>
          <w:color w:val="000000"/>
        </w:rPr>
        <w:t xml:space="preserve"> Жүктерді тасымалдауға арналған смталық бағалардың жинақтарының кесте бөлігінің нысандары</w:t>
      </w:r>
    </w:p>
    <w:bookmarkEnd w:id="226"/>
    <w:bookmarkStart w:name="z254" w:id="227"/>
    <w:p>
      <w:pPr>
        <w:spacing w:after="0"/>
        <w:ind w:left="0"/>
        <w:jc w:val="both"/>
      </w:pPr>
      <w:r>
        <w:rPr>
          <w:rFonts w:ascii="Times New Roman"/>
          <w:b w:val="false"/>
          <w:i w:val="false"/>
          <w:color w:val="000000"/>
          <w:sz w:val="28"/>
        </w:rPr>
        <w:t>
      01-бөлім Бортты автомобильдермен тасымалдау</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 т (*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қашықтығы, км (кодтың кеңеюі, аяқталу)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 1 (кодтың кеңеюі, 9-белгі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бағасы, теңге</w:t>
            </w:r>
          </w:p>
        </w:tc>
      </w:tr>
    </w:tbl>
    <w:bookmarkStart w:name="z255" w:id="228"/>
    <w:p>
      <w:pPr>
        <w:spacing w:after="0"/>
        <w:ind w:left="0"/>
        <w:jc w:val="both"/>
      </w:pPr>
      <w:r>
        <w:rPr>
          <w:rFonts w:ascii="Times New Roman"/>
          <w:b w:val="false"/>
          <w:i w:val="false"/>
          <w:color w:val="000000"/>
          <w:sz w:val="28"/>
        </w:rPr>
        <w:t>
      02-бөлім Өзі аударғыш автомобильдермен тасымалдау</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 т (*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қашықтығы, км (кодтың кеңеюі, аяқталу)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 1 (кодтың кеңеюі, 9-белгі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бағасы, теңге</w:t>
            </w:r>
          </w:p>
        </w:tc>
      </w:tr>
    </w:tbl>
    <w:bookmarkStart w:name="z256" w:id="229"/>
    <w:p>
      <w:pPr>
        <w:spacing w:after="0"/>
        <w:ind w:left="0"/>
        <w:jc w:val="both"/>
      </w:pPr>
      <w:r>
        <w:rPr>
          <w:rFonts w:ascii="Times New Roman"/>
          <w:b w:val="false"/>
          <w:i w:val="false"/>
          <w:color w:val="000000"/>
          <w:sz w:val="28"/>
        </w:rPr>
        <w:t>
      03-бөлім Автомобиль-фургондармен тасымалдау</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 т (*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4103-0103-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қашықтығы, км (кодтың кеңеюі, аяқталу)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 1 (кодтың кеңеюі, 9-белгі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бағасы, теңге</w:t>
            </w:r>
          </w:p>
        </w:tc>
      </w:tr>
    </w:tbl>
    <w:bookmarkStart w:name="z257" w:id="230"/>
    <w:p>
      <w:pPr>
        <w:spacing w:after="0"/>
        <w:ind w:left="0"/>
        <w:jc w:val="both"/>
      </w:pPr>
      <w:r>
        <w:rPr>
          <w:rFonts w:ascii="Times New Roman"/>
          <w:b w:val="false"/>
          <w:i w:val="false"/>
          <w:color w:val="000000"/>
          <w:sz w:val="28"/>
        </w:rPr>
        <w:t>
      04-бөлім Авто-цемент тасығыштармен тасымалдау</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 т (*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41-040102-1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қашықтығы, км (кодтың кеңеюі, аяқталу)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бағасы, теңге</w:t>
            </w:r>
          </w:p>
        </w:tc>
      </w:tr>
    </w:tbl>
    <w:bookmarkStart w:name="z258" w:id="231"/>
    <w:p>
      <w:pPr>
        <w:spacing w:after="0"/>
        <w:ind w:left="0"/>
        <w:jc w:val="both"/>
      </w:pPr>
      <w:r>
        <w:rPr>
          <w:rFonts w:ascii="Times New Roman"/>
          <w:b w:val="false"/>
          <w:i w:val="false"/>
          <w:color w:val="000000"/>
          <w:sz w:val="28"/>
        </w:rPr>
        <w:t>
      05-бөлім Авто-битум тасығыштармен тасымалдау</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 т (*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4105-50102-1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қашықтығы, км (кодтың кеңеюі, аяқталу)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бағасы, теңге</w:t>
            </w:r>
          </w:p>
        </w:tc>
      </w:tr>
    </w:tbl>
    <w:bookmarkStart w:name="z259" w:id="232"/>
    <w:p>
      <w:pPr>
        <w:spacing w:after="0"/>
        <w:ind w:left="0"/>
        <w:jc w:val="both"/>
      </w:pPr>
      <w:r>
        <w:rPr>
          <w:rFonts w:ascii="Times New Roman"/>
          <w:b w:val="false"/>
          <w:i w:val="false"/>
          <w:color w:val="000000"/>
          <w:sz w:val="28"/>
        </w:rPr>
        <w:t>
      06-бөлім Авто-бетон араластырғыштармен тасымалдау</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 т (*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4106-0105-1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4106-0106-1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көлемі,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қашықтығы, км (кодтың кеңеюі, аяқталу)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33"/>
    <w:p>
      <w:pPr>
        <w:spacing w:after="0"/>
        <w:ind w:left="0"/>
        <w:jc w:val="both"/>
      </w:pPr>
      <w:r>
        <w:rPr>
          <w:rFonts w:ascii="Times New Roman"/>
          <w:b w:val="false"/>
          <w:i w:val="false"/>
          <w:color w:val="000000"/>
          <w:sz w:val="28"/>
        </w:rPr>
        <w:t>
      07-бөлім Автоцистерналармен тасымалдау</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 т (*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қашықтығы,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34"/>
    <w:p>
      <w:pPr>
        <w:spacing w:after="0"/>
        <w:ind w:left="0"/>
        <w:jc w:val="both"/>
      </w:pPr>
      <w:r>
        <w:rPr>
          <w:rFonts w:ascii="Times New Roman"/>
          <w:b w:val="false"/>
          <w:i w:val="false"/>
          <w:color w:val="000000"/>
          <w:sz w:val="28"/>
        </w:rPr>
        <w:t>
      08-бөлім Автомобиль құбыр тасығыштармен тасымалдау</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 т (*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қашықтығы, км (кодтың кеңеюі, аяқталу)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 1 (кодтың кеңеюі, 9-белгі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 2 (кодтың кеңеюі, 9-белгі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35"/>
    <w:p>
      <w:pPr>
        <w:spacing w:after="0"/>
        <w:ind w:left="0"/>
        <w:jc w:val="both"/>
      </w:pPr>
      <w:r>
        <w:rPr>
          <w:rFonts w:ascii="Times New Roman"/>
          <w:b w:val="false"/>
          <w:i w:val="false"/>
          <w:color w:val="000000"/>
          <w:sz w:val="28"/>
        </w:rPr>
        <w:t>
      09-бөлім Панель тасығыш автомобильдермен тасымалдау</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бірлігі: т (* т·км)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қашықтығы,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36"/>
    <w:p>
      <w:pPr>
        <w:spacing w:after="0"/>
        <w:ind w:left="0"/>
        <w:jc w:val="both"/>
      </w:pPr>
      <w:r>
        <w:rPr>
          <w:rFonts w:ascii="Times New Roman"/>
          <w:b w:val="false"/>
          <w:i w:val="false"/>
          <w:color w:val="000000"/>
          <w:sz w:val="28"/>
        </w:rPr>
        <w:t>
      21-бөлім Тракторлармен тасымалдау</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4121-0101-4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қашықтығы, км (кодтың кеңеюі, аяқталу)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22-қосымша</w:t>
            </w:r>
          </w:p>
        </w:tc>
      </w:tr>
    </w:tbl>
    <w:bookmarkStart w:name="z265" w:id="237"/>
    <w:p>
      <w:pPr>
        <w:spacing w:after="0"/>
        <w:ind w:left="0"/>
        <w:jc w:val="left"/>
      </w:pPr>
      <w:r>
        <w:rPr>
          <w:rFonts w:ascii="Times New Roman"/>
          <w:b/>
          <w:i w:val="false"/>
          <w:color w:val="000000"/>
        </w:rPr>
        <w:t xml:space="preserve"> Жүк сыныбы бойынша жүк көтергіштікті пайдаланудың орташа коэффициенттері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көтергіштікті пайдаланудың орташа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23-қосымша</w:t>
            </w:r>
          </w:p>
        </w:tc>
      </w:tr>
    </w:tbl>
    <w:bookmarkStart w:name="z267" w:id="238"/>
    <w:p>
      <w:pPr>
        <w:spacing w:after="0"/>
        <w:ind w:left="0"/>
        <w:jc w:val="left"/>
      </w:pPr>
      <w:r>
        <w:rPr>
          <w:rFonts w:ascii="Times New Roman"/>
          <w:b/>
          <w:i w:val="false"/>
          <w:color w:val="000000"/>
        </w:rPr>
        <w:t xml:space="preserve"> Бортты автомобильдер (I) үшін тиеумен және түсірумен автокөлік құралдарының және жылжымалы құрамнан алмастан түсірумен (тиеумен) әмбебап контейнерлердің, стандарттық тенттермен жабдықталған фургон-автомобильдердің, тіркемелер және жартылай тіркемелердың (II) бос тұруының уақыт нормасы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тиелетін (түсірілетін) жүктің салмағы,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немесе түсіруге жұмсалатын уақыт нормасы, тоннаға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толық немесе толық емес тонна үшін 1 тоннадан астам қосылады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24-қосымша</w:t>
            </w:r>
          </w:p>
        </w:tc>
      </w:tr>
    </w:tbl>
    <w:bookmarkStart w:name="z269" w:id="239"/>
    <w:p>
      <w:pPr>
        <w:spacing w:after="0"/>
        <w:ind w:left="0"/>
        <w:jc w:val="left"/>
      </w:pPr>
      <w:r>
        <w:rPr>
          <w:rFonts w:ascii="Times New Roman"/>
          <w:b/>
          <w:i w:val="false"/>
          <w:color w:val="000000"/>
        </w:rPr>
        <w:t xml:space="preserve"> Әр түрлі мақсаттағы өзі аударғыш автомобильдерге және цистерна-автомобильдерге арналған уақыт нормасы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нормасы, тоннаға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Карьерлерде жұмыс істейтіндерден басқа, өзі аударғыш автомобильдер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Карьерлерде жұмыс істейтін өзі аударғыш автомобильдер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Цистерна-автомобильдер үшін (құю немесе төгу)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25-қосымша</w:t>
            </w:r>
          </w:p>
        </w:tc>
      </w:tr>
    </w:tbl>
    <w:bookmarkStart w:name="z271" w:id="240"/>
    <w:p>
      <w:pPr>
        <w:spacing w:after="0"/>
        <w:ind w:left="0"/>
        <w:jc w:val="left"/>
      </w:pPr>
      <w:r>
        <w:rPr>
          <w:rFonts w:ascii="Times New Roman"/>
          <w:b/>
          <w:i w:val="false"/>
          <w:color w:val="000000"/>
        </w:rPr>
        <w:t xml:space="preserve"> Құрылыстағы материалдық ресурстарға (жабдықтарға) арналған сметалық бағалар жинақтары кестелік бөлігінің нысаны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Құрылыстағы баға белгілеу және сметалық нормалар жөніндегі нормативтік құжаттарға шифр беру қағидалары</w:t>
      </w:r>
    </w:p>
    <w:p>
      <w:pPr>
        <w:spacing w:after="0"/>
        <w:ind w:left="0"/>
        <w:jc w:val="both"/>
      </w:pPr>
      <w:r>
        <w:rPr>
          <w:rFonts w:ascii="Times New Roman"/>
          <w:b w:val="false"/>
          <w:i w:val="false"/>
          <w:color w:val="000000"/>
          <w:sz w:val="28"/>
        </w:rPr>
        <w:t>
      1 Шифр құрылымы келтірілген сұлбаға сәйкес "нүкте" және "дефис" белгілерімен бөлінетін таңбалардың әріптік және сандық элементтерін қамтиды: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721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3721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 мемлекеттік нормативтің аббревиатурасы;</w:t>
      </w:r>
    </w:p>
    <w:p>
      <w:pPr>
        <w:spacing w:after="0"/>
        <w:ind w:left="0"/>
        <w:jc w:val="both"/>
      </w:pPr>
      <w:r>
        <w:rPr>
          <w:rFonts w:ascii="Times New Roman"/>
          <w:b w:val="false"/>
          <w:i w:val="false"/>
          <w:color w:val="000000"/>
          <w:sz w:val="28"/>
        </w:rPr>
        <w:t>
      (2) "Қазақстан Республикасы" аббревиатурасы;</w:t>
      </w:r>
    </w:p>
    <w:p>
      <w:pPr>
        <w:spacing w:after="0"/>
        <w:ind w:left="0"/>
        <w:jc w:val="both"/>
      </w:pPr>
      <w:r>
        <w:rPr>
          <w:rFonts w:ascii="Times New Roman"/>
          <w:b w:val="false"/>
          <w:i w:val="false"/>
          <w:color w:val="000000"/>
          <w:sz w:val="28"/>
        </w:rPr>
        <w:t>
      (3) кешеніне тиесілігін сәйкестендіретін нөмір;</w:t>
      </w:r>
    </w:p>
    <w:p>
      <w:pPr>
        <w:spacing w:after="0"/>
        <w:ind w:left="0"/>
        <w:jc w:val="both"/>
      </w:pPr>
      <w:r>
        <w:rPr>
          <w:rFonts w:ascii="Times New Roman"/>
          <w:b w:val="false"/>
          <w:i w:val="false"/>
          <w:color w:val="000000"/>
          <w:sz w:val="28"/>
        </w:rPr>
        <w:t>
      (4) кешенінен тұратын топқа тиесілігін сәйкестендіретін нөмір;</w:t>
      </w:r>
    </w:p>
    <w:p>
      <w:pPr>
        <w:spacing w:after="0"/>
        <w:ind w:left="0"/>
        <w:jc w:val="both"/>
      </w:pPr>
      <w:r>
        <w:rPr>
          <w:rFonts w:ascii="Times New Roman"/>
          <w:b w:val="false"/>
          <w:i w:val="false"/>
          <w:color w:val="000000"/>
          <w:sz w:val="28"/>
        </w:rPr>
        <w:t>
      (5) нормативтік құжаттың тіркеу нөмірі;</w:t>
      </w:r>
    </w:p>
    <w:p>
      <w:pPr>
        <w:spacing w:after="0"/>
        <w:ind w:left="0"/>
        <w:jc w:val="both"/>
      </w:pPr>
      <w:r>
        <w:rPr>
          <w:rFonts w:ascii="Times New Roman"/>
          <w:b w:val="false"/>
          <w:i w:val="false"/>
          <w:color w:val="000000"/>
          <w:sz w:val="28"/>
        </w:rPr>
        <w:t>
      (6) нормативтік құжаттың бекітілген жылы;</w:t>
      </w:r>
    </w:p>
    <w:p>
      <w:pPr>
        <w:spacing w:after="0"/>
        <w:ind w:left="0"/>
        <w:jc w:val="both"/>
      </w:pPr>
      <w:r>
        <w:rPr>
          <w:rFonts w:ascii="Times New Roman"/>
          <w:b w:val="false"/>
          <w:i w:val="false"/>
          <w:color w:val="000000"/>
          <w:sz w:val="28"/>
        </w:rPr>
        <w:t>
      2 Құрылыстағы баға белгілеу жөніндегі жаңадан әзірленген нормативтік құжаттарға шифр сәулет, қала құрылысы және құрылыс істері жөніндегі уәкілетті орган жүзеге асыратын тіркеу шамасына қарай нөмірлердің өсу тәртібімен беріледі. Сметалық нормативтік құжаттың күші жойылған кезде, құжаттың күшін жою оны қайта қарауға және оның орнына басқа нормативтік құжаттың қабылдануына байланысты болған жағдайды қоспағанда, оның шифры басқа нормативтік құжатқа берілмейді.</w:t>
      </w:r>
    </w:p>
    <w:p>
      <w:pPr>
        <w:spacing w:after="0"/>
        <w:ind w:left="0"/>
        <w:jc w:val="both"/>
      </w:pPr>
      <w:r>
        <w:rPr>
          <w:rFonts w:ascii="Times New Roman"/>
          <w:b w:val="false"/>
          <w:i w:val="false"/>
          <w:color w:val="000000"/>
          <w:sz w:val="28"/>
        </w:rPr>
        <w:t>
      3 Өзгерістермен қайта басып шығарылған Құрылыстағы баға белгілеу және сметалар жөніндегі нормативтік құжаттың шифрына "*" деген белгі қосылады. Жұлдызшамен құжаттың өзгертілген тармақтары 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27-қосымша</w:t>
            </w:r>
          </w:p>
        </w:tc>
      </w:tr>
    </w:tbl>
    <w:bookmarkStart w:name="z274" w:id="241"/>
    <w:p>
      <w:pPr>
        <w:spacing w:after="0"/>
        <w:ind w:left="0"/>
        <w:jc w:val="left"/>
      </w:pPr>
      <w:r>
        <w:rPr>
          <w:rFonts w:ascii="Times New Roman"/>
          <w:b/>
          <w:i w:val="false"/>
          <w:color w:val="000000"/>
        </w:rPr>
        <w:t xml:space="preserve"> Сметалық нормалар мен ресурстарға шифр беру қағидалары</w:t>
      </w:r>
    </w:p>
    <w:bookmarkEnd w:id="241"/>
    <w:bookmarkStart w:name="z275" w:id="242"/>
    <w:p>
      <w:pPr>
        <w:spacing w:after="0"/>
        <w:ind w:left="0"/>
        <w:jc w:val="both"/>
      </w:pPr>
      <w:r>
        <w:rPr>
          <w:rFonts w:ascii="Times New Roman"/>
          <w:b w:val="false"/>
          <w:i w:val="false"/>
          <w:color w:val="000000"/>
          <w:sz w:val="28"/>
        </w:rPr>
        <w:t>
      1 Сметалық нормалар мен ресурстардың шифры төртінші және бесінші, сегізінші және тоғызыншы белгілердің арасындағы сызықпен 12 сандық белгіні (нөлден тоғызға дейін) білдіреді.</w:t>
      </w:r>
    </w:p>
    <w:bookmarkEnd w:id="242"/>
    <w:bookmarkStart w:name="z276" w:id="243"/>
    <w:p>
      <w:pPr>
        <w:spacing w:after="0"/>
        <w:ind w:left="0"/>
        <w:jc w:val="both"/>
      </w:pPr>
      <w:r>
        <w:rPr>
          <w:rFonts w:ascii="Times New Roman"/>
          <w:b w:val="false"/>
          <w:i w:val="false"/>
          <w:color w:val="000000"/>
          <w:sz w:val="28"/>
        </w:rPr>
        <w:t>
      2 Сметалық нормалар мен ресурстардың шифрында жеті деңгейлі сатылық құрылым көрсетілген:</w:t>
      </w:r>
    </w:p>
    <w:bookmarkEnd w:id="243"/>
    <w:p>
      <w:pPr>
        <w:spacing w:after="0"/>
        <w:ind w:left="0"/>
        <w:jc w:val="both"/>
      </w:pPr>
      <w:r>
        <w:rPr>
          <w:rFonts w:ascii="Times New Roman"/>
          <w:b w:val="false"/>
          <w:i w:val="false"/>
          <w:color w:val="000000"/>
          <w:sz w:val="28"/>
        </w:rPr>
        <w:t>
      – сметалық нормативтер немесе құрылыс ресурстары түрінің атауын сәйкестендіретін нөмір – бір белгі;</w:t>
      </w:r>
    </w:p>
    <w:p>
      <w:pPr>
        <w:spacing w:after="0"/>
        <w:ind w:left="0"/>
        <w:jc w:val="both"/>
      </w:pPr>
      <w:r>
        <w:rPr>
          <w:rFonts w:ascii="Times New Roman"/>
          <w:b w:val="false"/>
          <w:i w:val="false"/>
          <w:color w:val="000000"/>
          <w:sz w:val="28"/>
        </w:rPr>
        <w:t>
      - бөлімге тиесілігін сәйкестендіретін нөмір – бір белгі:</w:t>
      </w:r>
    </w:p>
    <w:p>
      <w:pPr>
        <w:spacing w:after="0"/>
        <w:ind w:left="0"/>
        <w:jc w:val="both"/>
      </w:pPr>
      <w:r>
        <w:rPr>
          <w:rFonts w:ascii="Times New Roman"/>
          <w:b w:val="false"/>
          <w:i w:val="false"/>
          <w:color w:val="000000"/>
          <w:sz w:val="28"/>
        </w:rPr>
        <w:t>
      - бөлімге тиесілігін сәйкестендіретін нөмір – екі белгі;</w:t>
      </w:r>
    </w:p>
    <w:p>
      <w:pPr>
        <w:spacing w:after="0"/>
        <w:ind w:left="0"/>
        <w:jc w:val="both"/>
      </w:pPr>
      <w:r>
        <w:rPr>
          <w:rFonts w:ascii="Times New Roman"/>
          <w:b w:val="false"/>
          <w:i w:val="false"/>
          <w:color w:val="000000"/>
          <w:sz w:val="28"/>
        </w:rPr>
        <w:t>
      - бөлімшеге тиесілігін сәйкестендіретін нөмір – екі белгі;</w:t>
      </w:r>
    </w:p>
    <w:p>
      <w:pPr>
        <w:spacing w:after="0"/>
        <w:ind w:left="0"/>
        <w:jc w:val="both"/>
      </w:pPr>
      <w:r>
        <w:rPr>
          <w:rFonts w:ascii="Times New Roman"/>
          <w:b w:val="false"/>
          <w:i w:val="false"/>
          <w:color w:val="000000"/>
          <w:sz w:val="28"/>
        </w:rPr>
        <w:t>
      - топқа тиесілігін сәйкестендіретін нөмір – екі белгі;</w:t>
      </w:r>
    </w:p>
    <w:p>
      <w:pPr>
        <w:spacing w:after="0"/>
        <w:ind w:left="0"/>
        <w:jc w:val="both"/>
      </w:pPr>
      <w:r>
        <w:rPr>
          <w:rFonts w:ascii="Times New Roman"/>
          <w:b w:val="false"/>
          <w:i w:val="false"/>
          <w:color w:val="000000"/>
          <w:sz w:val="28"/>
        </w:rPr>
        <w:t>
      - кіші топқа тиесілігін сәйкестендіретін нөмір (кесте) – екі белгі;</w:t>
      </w:r>
    </w:p>
    <w:p>
      <w:pPr>
        <w:spacing w:after="0"/>
        <w:ind w:left="0"/>
        <w:jc w:val="both"/>
      </w:pPr>
      <w:r>
        <w:rPr>
          <w:rFonts w:ascii="Times New Roman"/>
          <w:b w:val="false"/>
          <w:i w:val="false"/>
          <w:color w:val="000000"/>
          <w:sz w:val="28"/>
        </w:rPr>
        <w:t>
      – норманың (ресурстың) нөмірі – екі белгі.</w:t>
      </w:r>
    </w:p>
    <w:bookmarkStart w:name="z277" w:id="244"/>
    <w:p>
      <w:pPr>
        <w:spacing w:after="0"/>
        <w:ind w:left="0"/>
        <w:jc w:val="both"/>
      </w:pPr>
      <w:r>
        <w:rPr>
          <w:rFonts w:ascii="Times New Roman"/>
          <w:b w:val="false"/>
          <w:i w:val="false"/>
          <w:color w:val="000000"/>
          <w:sz w:val="28"/>
        </w:rPr>
        <w:t>
      3 Сметалық нормалардың немесе ресурстардың түрі бір белгіні білдіреді және мынадай мәндерге ие:</w:t>
      </w:r>
    </w:p>
    <w:bookmarkEnd w:id="244"/>
    <w:p>
      <w:pPr>
        <w:spacing w:after="0"/>
        <w:ind w:left="0"/>
        <w:jc w:val="both"/>
      </w:pPr>
      <w:r>
        <w:rPr>
          <w:rFonts w:ascii="Times New Roman"/>
          <w:b w:val="false"/>
          <w:i w:val="false"/>
          <w:color w:val="000000"/>
          <w:sz w:val="28"/>
        </w:rPr>
        <w:t>
      0 – еңбек ресурстары;</w:t>
      </w:r>
    </w:p>
    <w:p>
      <w:pPr>
        <w:spacing w:after="0"/>
        <w:ind w:left="0"/>
        <w:jc w:val="both"/>
      </w:pPr>
      <w:r>
        <w:rPr>
          <w:rFonts w:ascii="Times New Roman"/>
          <w:b w:val="false"/>
          <w:i w:val="false"/>
          <w:color w:val="000000"/>
          <w:sz w:val="28"/>
        </w:rPr>
        <w:t>
      1 – құрылыстағы жұмыстар – ресурстар шығысының элементтік сметалық нормалары (ЭСН);</w:t>
      </w:r>
    </w:p>
    <w:p>
      <w:pPr>
        <w:spacing w:after="0"/>
        <w:ind w:left="0"/>
        <w:jc w:val="both"/>
      </w:pPr>
      <w:r>
        <w:rPr>
          <w:rFonts w:ascii="Times New Roman"/>
          <w:b w:val="false"/>
          <w:i w:val="false"/>
          <w:color w:val="000000"/>
          <w:sz w:val="28"/>
        </w:rPr>
        <w:t>
      2 – құрылыс материалдары, бұйымдары мен конструкциялары;</w:t>
      </w:r>
    </w:p>
    <w:p>
      <w:pPr>
        <w:spacing w:after="0"/>
        <w:ind w:left="0"/>
        <w:jc w:val="both"/>
      </w:pPr>
      <w:r>
        <w:rPr>
          <w:rFonts w:ascii="Times New Roman"/>
          <w:b w:val="false"/>
          <w:i w:val="false"/>
          <w:color w:val="000000"/>
          <w:sz w:val="28"/>
        </w:rPr>
        <w:t>
      3 – құрылыс машиналары, механизмдер, құрал-сайман;</w:t>
      </w:r>
    </w:p>
    <w:p>
      <w:pPr>
        <w:spacing w:after="0"/>
        <w:ind w:left="0"/>
        <w:jc w:val="both"/>
      </w:pPr>
      <w:r>
        <w:rPr>
          <w:rFonts w:ascii="Times New Roman"/>
          <w:b w:val="false"/>
          <w:i w:val="false"/>
          <w:color w:val="000000"/>
          <w:sz w:val="28"/>
        </w:rPr>
        <w:t>
      4 – логистикалық процестер және ресурстар;</w:t>
      </w:r>
    </w:p>
    <w:p>
      <w:pPr>
        <w:spacing w:after="0"/>
        <w:ind w:left="0"/>
        <w:jc w:val="both"/>
      </w:pPr>
      <w:r>
        <w:rPr>
          <w:rFonts w:ascii="Times New Roman"/>
          <w:b w:val="false"/>
          <w:i w:val="false"/>
          <w:color w:val="000000"/>
          <w:sz w:val="28"/>
        </w:rPr>
        <w:t>
      5 – жабдықтар, жиһаз және мүкәммал;</w:t>
      </w:r>
    </w:p>
    <w:p>
      <w:pPr>
        <w:spacing w:after="0"/>
        <w:ind w:left="0"/>
        <w:jc w:val="both"/>
      </w:pPr>
      <w:r>
        <w:rPr>
          <w:rFonts w:ascii="Times New Roman"/>
          <w:b w:val="false"/>
          <w:i w:val="false"/>
          <w:color w:val="000000"/>
          <w:sz w:val="28"/>
        </w:rPr>
        <w:t>
      6 – (резерв);</w:t>
      </w:r>
    </w:p>
    <w:p>
      <w:pPr>
        <w:spacing w:after="0"/>
        <w:ind w:left="0"/>
        <w:jc w:val="both"/>
      </w:pPr>
      <w:r>
        <w:rPr>
          <w:rFonts w:ascii="Times New Roman"/>
          <w:b w:val="false"/>
          <w:i w:val="false"/>
          <w:color w:val="000000"/>
          <w:sz w:val="28"/>
        </w:rPr>
        <w:t>
      7 – (резерв);</w:t>
      </w:r>
    </w:p>
    <w:p>
      <w:pPr>
        <w:spacing w:after="0"/>
        <w:ind w:left="0"/>
        <w:jc w:val="both"/>
      </w:pPr>
      <w:r>
        <w:rPr>
          <w:rFonts w:ascii="Times New Roman"/>
          <w:b w:val="false"/>
          <w:i w:val="false"/>
          <w:color w:val="000000"/>
          <w:sz w:val="28"/>
        </w:rPr>
        <w:t>
      8-ірілендірілген сметалық нормативтер (ІСН).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912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7912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45"/>
    <w:p>
      <w:pPr>
        <w:spacing w:after="0"/>
        <w:ind w:left="0"/>
        <w:jc w:val="left"/>
      </w:pPr>
      <w:r>
        <w:rPr>
          <w:rFonts w:ascii="Times New Roman"/>
          <w:b/>
          <w:i w:val="false"/>
          <w:color w:val="000000"/>
        </w:rPr>
        <w:t xml:space="preserve"> Құрылыс материалына шифр жасау мысалы</w:t>
      </w:r>
    </w:p>
    <w:bookmarkEnd w:id="245"/>
    <w:p>
      <w:pPr>
        <w:spacing w:after="0"/>
        <w:ind w:left="0"/>
        <w:jc w:val="both"/>
      </w:pPr>
      <w:r>
        <w:rPr>
          <w:rFonts w:ascii="Times New Roman"/>
          <w:b w:val="false"/>
          <w:i w:val="false"/>
          <w:color w:val="000000"/>
          <w:sz w:val="28"/>
        </w:rPr>
        <w:t>
      2101-0201-0605 Құрылыс жұмыстарына арналған тығыз тау жыныстарынан жасалған қиыршықтас, фракциясы 5-20 мм, ҚР СТ 1284-2004</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6962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 w:id="246"/>
    <w:p>
      <w:pPr>
        <w:spacing w:after="0"/>
        <w:ind w:left="0"/>
        <w:jc w:val="left"/>
      </w:pPr>
      <w:r>
        <w:rPr>
          <w:rFonts w:ascii="Times New Roman"/>
          <w:b/>
          <w:i w:val="false"/>
          <w:color w:val="000000"/>
        </w:rPr>
        <w:t xml:space="preserve"> Ресурстар шығысының элементтік сметалық нормасына шифр жасау мысалы</w:t>
      </w:r>
    </w:p>
    <w:bookmarkEnd w:id="246"/>
    <w:p>
      <w:pPr>
        <w:spacing w:after="0"/>
        <w:ind w:left="0"/>
        <w:jc w:val="both"/>
      </w:pPr>
      <w:r>
        <w:rPr>
          <w:rFonts w:ascii="Times New Roman"/>
          <w:b w:val="false"/>
          <w:i w:val="false"/>
          <w:color w:val="000000"/>
          <w:sz w:val="28"/>
        </w:rPr>
        <w:t>
      1108-0301-0103 Қаңқалар мен фахверктер, қабат биіктігі 4 м-ге дейін. Толтыру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311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5311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1" w:id="247"/>
    <w:p>
      <w:pPr>
        <w:spacing w:after="0"/>
        <w:ind w:left="0"/>
        <w:jc w:val="left"/>
      </w:pPr>
      <w:r>
        <w:rPr>
          <w:rFonts w:ascii="Times New Roman"/>
          <w:b/>
          <w:i w:val="false"/>
          <w:color w:val="000000"/>
        </w:rPr>
        <w:t xml:space="preserve"> Құрылысшы жұмысшылар мен машинистердің сметалық тарифтік мөлшерлемелері </w:t>
      </w:r>
    </w:p>
    <w:bookmarkEnd w:id="247"/>
    <w:p>
      <w:pPr>
        <w:spacing w:after="0"/>
        <w:ind w:left="0"/>
        <w:jc w:val="both"/>
      </w:pPr>
      <w:r>
        <w:rPr>
          <w:rFonts w:ascii="Times New Roman"/>
          <w:b w:val="false"/>
          <w:i w:val="false"/>
          <w:color w:val="000000"/>
          <w:sz w:val="28"/>
        </w:rPr>
        <w:t>
      ____________________ үшін ______________ жылға (Өңірдің атауы) (кезекті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жұмыс разряды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мөлшерлеме, теңге/сағат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3" w:id="248"/>
    <w:p>
      <w:pPr>
        <w:spacing w:after="0"/>
        <w:ind w:left="0"/>
        <w:jc w:val="left"/>
      </w:pPr>
      <w:r>
        <w:rPr>
          <w:rFonts w:ascii="Times New Roman"/>
          <w:b/>
          <w:i w:val="false"/>
          <w:color w:val="000000"/>
        </w:rPr>
        <w:t xml:space="preserve"> Инженерлік буынның сметалық тарифтік мөлшерлемелері</w:t>
      </w:r>
    </w:p>
    <w:bookmarkEnd w:id="248"/>
    <w:p>
      <w:pPr>
        <w:spacing w:after="0"/>
        <w:ind w:left="0"/>
        <w:jc w:val="both"/>
      </w:pPr>
      <w:r>
        <w:rPr>
          <w:rFonts w:ascii="Times New Roman"/>
          <w:b w:val="false"/>
          <w:i w:val="false"/>
          <w:color w:val="000000"/>
          <w:sz w:val="28"/>
        </w:rPr>
        <w:t>
      ____________________ үшін ______________ жылға (Өңірдің атауы) кезекті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мөлшерлеме, теңге/сағат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5" w:id="249"/>
    <w:p>
      <w:pPr>
        <w:spacing w:after="0"/>
        <w:ind w:left="0"/>
        <w:jc w:val="left"/>
      </w:pPr>
      <w:r>
        <w:rPr>
          <w:rFonts w:ascii="Times New Roman"/>
          <w:b/>
          <w:i w:val="false"/>
          <w:color w:val="000000"/>
        </w:rPr>
        <w:t xml:space="preserve"> Машиналар мен механизмдерді пайдалануға арналған сметалық бағалар</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1 маш.- сағ,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машинистердің жалақысы,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орнын ауыстыру шығындары,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31-қосымша</w:t>
            </w:r>
          </w:p>
        </w:tc>
      </w:tr>
    </w:tbl>
    <w:bookmarkStart w:name="z287" w:id="250"/>
    <w:p>
      <w:pPr>
        <w:spacing w:after="0"/>
        <w:ind w:left="0"/>
        <w:jc w:val="left"/>
      </w:pPr>
      <w:r>
        <w:rPr>
          <w:rFonts w:ascii="Times New Roman"/>
          <w:b/>
          <w:i w:val="false"/>
          <w:color w:val="000000"/>
        </w:rPr>
        <w:t xml:space="preserve"> Семей полигонындағы ядролық қаруды сынау салдарынан радиоактивті заттармен ластануға ұшыраған аумақтарда тұратын жұмысшыларға қосымша еңбек ақы төлеуге және оларды әлеуметтік қолдауға арналған қаражатты есептеу</w:t>
      </w:r>
    </w:p>
    <w:bookmarkEnd w:id="250"/>
    <w:p>
      <w:pPr>
        <w:spacing w:after="0"/>
        <w:ind w:left="0"/>
        <w:jc w:val="both"/>
      </w:pPr>
      <w:r>
        <w:rPr>
          <w:rFonts w:ascii="Times New Roman"/>
          <w:b w:val="false"/>
          <w:i w:val="false"/>
          <w:color w:val="000000"/>
          <w:sz w:val="28"/>
        </w:rPr>
        <w:t>
      1. Семей полигонындағы ядролық қаруды сынау салдарынан радиоактивті заттармен ластануға ұшыраған аумақтарда тұратын жұмысшыларға қосымша еңбек ақы төлеуге арналған шығындар (СҚЖ)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49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149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Ен-құрылыс құнының сметалық есебі бойынша нормативтік еңбекті қажетсіну, адам-сағ;</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71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құрылысты жүзеге асырудың жоспарланған жылдардағы өндірістік күнтізбе бойынша жұмыс уақытының орташа айлық нормасы, сағат/ай;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Заңына сәйкес осы радиациялық қауіпті аймақта қосымша еңбек ақы төлеуге арналған айлық есептік көрсеткіш саны;</w:t>
      </w:r>
    </w:p>
    <w:p>
      <w:pPr>
        <w:spacing w:after="0"/>
        <w:ind w:left="0"/>
        <w:jc w:val="both"/>
      </w:pPr>
      <w:r>
        <w:rPr>
          <w:rFonts w:ascii="Times New Roman"/>
          <w:b w:val="false"/>
          <w:i w:val="false"/>
          <w:color w:val="000000"/>
          <w:sz w:val="28"/>
        </w:rPr>
        <w:t>
      АЕК – сметалық құжаттама жасалған жылы бюджеттік заңнамаға сәйкес белгіленген айлық есептік көрсеткіш.</w:t>
      </w:r>
    </w:p>
    <w:p>
      <w:pPr>
        <w:spacing w:after="0"/>
        <w:ind w:left="0"/>
        <w:jc w:val="both"/>
      </w:pPr>
      <w:r>
        <w:rPr>
          <w:rFonts w:ascii="Times New Roman"/>
          <w:b w:val="false"/>
          <w:i w:val="false"/>
          <w:color w:val="000000"/>
          <w:sz w:val="28"/>
        </w:rPr>
        <w:t>
      2. Семей полигонындағы ядролық қаруды сынау салдарынан радиоактивті заттармен ластануға ұшыраған аумақтарда тұратын жұмысшылардың жыл сайынғы қосымша ақы төленетін демалысына арналған шығындар (СҚД)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60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8608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Ен – 1÷7-тараулардың қорытындысы бойынша құрылыс құнының сметалық есебі бойынша нормативтік еңбекті қажетсіну, адам-сағ;</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84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құрылысты жүзеге асырудың жоспарланған жылдардағы өндірістік күнтізбе бойынша жұмыс уақытының орташа жылдық нормасы, сағат/жыл;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Кд –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Заңына сәйкес осы радиациялық қауіпті аймақта жыл сайынғы қосымша ақы төленетін демалыс күндері, күн/жыл;</w:t>
      </w:r>
    </w:p>
    <w:p>
      <w:pPr>
        <w:spacing w:after="0"/>
        <w:ind w:left="0"/>
        <w:jc w:val="both"/>
      </w:pPr>
      <w:r>
        <w:rPr>
          <w:rFonts w:ascii="Times New Roman"/>
          <w:b w:val="false"/>
          <w:i w:val="false"/>
          <w:color w:val="000000"/>
          <w:sz w:val="28"/>
        </w:rPr>
        <w:t>
      Ж – 1÷7-тараулардың қорытындысы бойынша құрылыс құнының сметалық есебі бойынша сметалық жалақы сомасы, теңге;</w:t>
      </w:r>
    </w:p>
    <w:p>
      <w:pPr>
        <w:spacing w:after="0"/>
        <w:ind w:left="0"/>
        <w:jc w:val="both"/>
      </w:pPr>
      <w:r>
        <w:rPr>
          <w:rFonts w:ascii="Times New Roman"/>
          <w:b w:val="false"/>
          <w:i w:val="false"/>
          <w:color w:val="000000"/>
          <w:sz w:val="28"/>
        </w:rPr>
        <w:t>
      8 – Қазақстан Республикасының Еңбек кодексіне сәйкес 40 сағаттық апталық нормамен бес күндік жұмыс аптасындағы күнделікті жұмыстың (жұмыс ауысымының) қалыпты ұзақтығы, сағ/күн;</w:t>
      </w:r>
    </w:p>
    <w:p>
      <w:pPr>
        <w:spacing w:after="0"/>
        <w:ind w:left="0"/>
        <w:jc w:val="both"/>
      </w:pPr>
      <w:r>
        <w:rPr>
          <w:rFonts w:ascii="Times New Roman"/>
          <w:b w:val="false"/>
          <w:i w:val="false"/>
          <w:color w:val="000000"/>
          <w:sz w:val="28"/>
        </w:rPr>
        <w:t>
      k –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Заңына сәйкес осы радиациялық қауіпті аймақта қосымша еңбек ақы төлеуге арналған айлық есептік көрсеткіш саны;</w:t>
      </w:r>
    </w:p>
    <w:p>
      <w:pPr>
        <w:spacing w:after="0"/>
        <w:ind w:left="0"/>
        <w:jc w:val="both"/>
      </w:pPr>
      <w:r>
        <w:rPr>
          <w:rFonts w:ascii="Times New Roman"/>
          <w:b w:val="false"/>
          <w:i w:val="false"/>
          <w:color w:val="000000"/>
          <w:sz w:val="28"/>
        </w:rPr>
        <w:t>
      АЕК – сметалық құжаттама жасалған жылы бюджеттік заңнамаға сәйкес белгіленген айлық есептік көрсеткіш;</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33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құрылысты жүзеге асырудың жоспарланған жылдардағы өндірістік күнтізбе бойынша жұмыс уақытының орташа айлық нормасы, сағат/ай.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Радиациялық қауіпті аймақтарда тұратын халықтың еңбегіне қосымша ақы төлеуге және оларды әлеуметтік қолдауға арналған қаражат сомасын есептеу нәтижесінде алынған қаражат құрылыс құнының сметалық есебінің 9-тарауына 6 және 7-бағандарға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ресурстарына және </w:t>
            </w:r>
            <w:r>
              <w:br/>
            </w:r>
            <w:r>
              <w:rPr>
                <w:rFonts w:ascii="Times New Roman"/>
                <w:b w:val="false"/>
                <w:i w:val="false"/>
                <w:color w:val="000000"/>
                <w:sz w:val="20"/>
              </w:rPr>
              <w:t xml:space="preserve">құрылыс үшін жүктерді </w:t>
            </w:r>
            <w:r>
              <w:br/>
            </w:r>
            <w:r>
              <w:rPr>
                <w:rFonts w:ascii="Times New Roman"/>
                <w:b w:val="false"/>
                <w:i w:val="false"/>
                <w:color w:val="000000"/>
                <w:sz w:val="20"/>
              </w:rPr>
              <w:t xml:space="preserve">тасымалдау жөніндегі </w:t>
            </w:r>
            <w:r>
              <w:br/>
            </w:r>
            <w:r>
              <w:rPr>
                <w:rFonts w:ascii="Times New Roman"/>
                <w:b w:val="false"/>
                <w:i w:val="false"/>
                <w:color w:val="000000"/>
                <w:sz w:val="20"/>
              </w:rPr>
              <w:t xml:space="preserve">қызметтерге арналған сметалық </w:t>
            </w:r>
            <w:r>
              <w:br/>
            </w:r>
            <w:r>
              <w:rPr>
                <w:rFonts w:ascii="Times New Roman"/>
                <w:b w:val="false"/>
                <w:i w:val="false"/>
                <w:color w:val="000000"/>
                <w:sz w:val="20"/>
              </w:rPr>
              <w:t xml:space="preserve">бағаларды есептеу" </w:t>
            </w:r>
            <w:r>
              <w:br/>
            </w:r>
            <w:r>
              <w:rPr>
                <w:rFonts w:ascii="Times New Roman"/>
                <w:b w:val="false"/>
                <w:i w:val="false"/>
                <w:color w:val="000000"/>
                <w:sz w:val="20"/>
              </w:rPr>
              <w:t xml:space="preserve">құрылыстағы басшылық </w:t>
            </w:r>
            <w:r>
              <w:br/>
            </w:r>
            <w:r>
              <w:rPr>
                <w:rFonts w:ascii="Times New Roman"/>
                <w:b w:val="false"/>
                <w:i w:val="false"/>
                <w:color w:val="000000"/>
                <w:sz w:val="20"/>
              </w:rPr>
              <w:t xml:space="preserve">құжатына </w:t>
            </w:r>
            <w:r>
              <w:br/>
            </w:r>
            <w:r>
              <w:rPr>
                <w:rFonts w:ascii="Times New Roman"/>
                <w:b w:val="false"/>
                <w:i w:val="false"/>
                <w:color w:val="000000"/>
                <w:sz w:val="20"/>
              </w:rPr>
              <w:t>32-қосымша</w:t>
            </w:r>
          </w:p>
        </w:tc>
      </w:tr>
    </w:tbl>
    <w:bookmarkStart w:name="z289" w:id="251"/>
    <w:p>
      <w:pPr>
        <w:spacing w:after="0"/>
        <w:ind w:left="0"/>
        <w:jc w:val="left"/>
      </w:pPr>
      <w:r>
        <w:rPr>
          <w:rFonts w:ascii="Times New Roman"/>
          <w:b/>
          <w:i w:val="false"/>
          <w:color w:val="000000"/>
        </w:rPr>
        <w:t xml:space="preserve"> Арал өңіріндегі экологиялық апат аймақтарында тұратын жұмысшылардың еңбегіне қосымша ақы төлеуге және оларға әлеуметтік қолдауға арналған қаражатты есептеу</w:t>
      </w:r>
    </w:p>
    <w:bookmarkEnd w:id="251"/>
    <w:p>
      <w:pPr>
        <w:spacing w:after="0"/>
        <w:ind w:left="0"/>
        <w:jc w:val="both"/>
      </w:pPr>
      <w:r>
        <w:rPr>
          <w:rFonts w:ascii="Times New Roman"/>
          <w:b w:val="false"/>
          <w:i w:val="false"/>
          <w:color w:val="000000"/>
          <w:sz w:val="28"/>
        </w:rPr>
        <w:t>
      1. Арал өңіріндегі экологиялық апат аймақтарында тұратын жұмысшылардың еңбегіне қосымша ақы төлеуге арналған шығындар (СҚЖ)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09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09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 – 1÷7-тараулардың қорытындысы бойынша құрылыс құнының сметалық есебі бойынша сметалық жалақы сомасы, теңге;</w:t>
      </w:r>
    </w:p>
    <w:p>
      <w:pPr>
        <w:spacing w:after="0"/>
        <w:ind w:left="0"/>
        <w:jc w:val="both"/>
      </w:pPr>
      <w:r>
        <w:rPr>
          <w:rFonts w:ascii="Times New Roman"/>
          <w:b w:val="false"/>
          <w:i w:val="false"/>
          <w:color w:val="000000"/>
          <w:sz w:val="28"/>
        </w:rPr>
        <w:t>
      КЭ – "Арал өңіріндегі экологиялық қасірет салдарынан зардап шеккен азаматтарды әлеуметтік қорғау туралы" Қазақстан Республикасының 1992 жылғы 30 маусымдағы Заңына сәйкес осы аймақта экологиялық қолайсыз жағдайларда тұрғаны үшін ақы төлеу коэффициенті.</w:t>
      </w:r>
    </w:p>
    <w:p>
      <w:pPr>
        <w:spacing w:after="0"/>
        <w:ind w:left="0"/>
        <w:jc w:val="both"/>
      </w:pPr>
      <w:r>
        <w:rPr>
          <w:rFonts w:ascii="Times New Roman"/>
          <w:b w:val="false"/>
          <w:i w:val="false"/>
          <w:color w:val="000000"/>
          <w:sz w:val="28"/>
        </w:rPr>
        <w:t>
      2. Арал өңіріндегі экологиялық апат аймақтарында тұрғаны үшін жыл сайынғы қосымша ақы төленетін демалысқа арналған шығындар (еңбек жағдайлары зиянды жұмыс үшін берілетін демалыстан тыс) (СҚД)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603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84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құрылысты жүзеге асырудың жоспарланған жылдардағы өндірістік күнтізбе бойынша жұмыс уақытының орташа жылдық нормасы, сағат/жыл;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Кд – "Арал өңіріндегі экологиялық қасірет салдарынан зардап шеккен азаматтарды әлеуметтік қорғау туралы" Қазақстан Республикасының 1992 жылғы 30 маусымдағы Заңына сәйкес осы экологиялық апат аймағында жыл сайынғы қосымша ақы төленетін демалыс күндері, күн/жыл;</w:t>
      </w:r>
    </w:p>
    <w:p>
      <w:pPr>
        <w:spacing w:after="0"/>
        <w:ind w:left="0"/>
        <w:jc w:val="both"/>
      </w:pPr>
      <w:r>
        <w:rPr>
          <w:rFonts w:ascii="Times New Roman"/>
          <w:b w:val="false"/>
          <w:i w:val="false"/>
          <w:color w:val="000000"/>
          <w:sz w:val="28"/>
        </w:rPr>
        <w:t>
      Ж – 1÷7-тараулардың қорытындысы бойынша құрылыс құнының сметалық есебі бойынша сметалық жалақы сомасы, теңге;</w:t>
      </w:r>
    </w:p>
    <w:p>
      <w:pPr>
        <w:spacing w:after="0"/>
        <w:ind w:left="0"/>
        <w:jc w:val="both"/>
      </w:pPr>
      <w:r>
        <w:rPr>
          <w:rFonts w:ascii="Times New Roman"/>
          <w:b w:val="false"/>
          <w:i w:val="false"/>
          <w:color w:val="000000"/>
          <w:sz w:val="28"/>
        </w:rPr>
        <w:t>
      8 – Қазақстан Республикасының Еңбек кодексіне сәйкес 40 сағаттық апталық нормамен бес күндік жұмыс аптасындағы күнделікті жұмыстың (жұмыс ауысымының) қалыпты ұзақтығы, сағ/күн;</w:t>
      </w:r>
    </w:p>
    <w:p>
      <w:pPr>
        <w:spacing w:after="0"/>
        <w:ind w:left="0"/>
        <w:jc w:val="both"/>
      </w:pPr>
      <w:r>
        <w:rPr>
          <w:rFonts w:ascii="Times New Roman"/>
          <w:b w:val="false"/>
          <w:i w:val="false"/>
          <w:color w:val="000000"/>
          <w:sz w:val="28"/>
        </w:rPr>
        <w:t>
      КЭ – "Арал өңіріндегі экологиялық қасірет салдарынан зардап шеккен азаматтарды әлеуметтік қорғау туралы" Қазақстан Республикасының 1992 жылғы 30 маусымдағы Заңына сәйкес осы аймақта экологиялық қолайсыз жағдайларда тұрғаны үшін ақы төлеу коэффициенті.</w:t>
      </w:r>
    </w:p>
    <w:p>
      <w:pPr>
        <w:spacing w:after="0"/>
        <w:ind w:left="0"/>
        <w:jc w:val="both"/>
      </w:pPr>
      <w:r>
        <w:rPr>
          <w:rFonts w:ascii="Times New Roman"/>
          <w:b w:val="false"/>
          <w:i w:val="false"/>
          <w:color w:val="000000"/>
          <w:sz w:val="28"/>
        </w:rPr>
        <w:t>
      3. Қолданыстағы төлемдерден тыс (еңбек демалысымен берумен бір мезгілде) Арал өңіріндегі экологиялық апат аймақтарында тұрғаны үшін айлық тарифтік мөлшерлеме немесе лауазымдық жалақы мөлшерінде жыл сайынғы сауықтыруға арналған материалдық көмекке (СМК) жұмсалатын шығындар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727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 – 1÷7-тараулардың қорытындысы бойынша құрылыс құнының сметалық есебі бойынша сметалық жалақы сомасы, теңге;</w:t>
      </w:r>
    </w:p>
    <w:p>
      <w:pPr>
        <w:spacing w:after="0"/>
        <w:ind w:left="0"/>
        <w:jc w:val="both"/>
      </w:pPr>
      <w:r>
        <w:rPr>
          <w:rFonts w:ascii="Times New Roman"/>
          <w:b w:val="false"/>
          <w:i w:val="false"/>
          <w:color w:val="000000"/>
          <w:sz w:val="28"/>
        </w:rPr>
        <w:t>
      4. Арал өңіріндегі экологиялық апат аймақтарында тұратын халықтың еңбегіне қосымша ақы төлеуге және оларды әлеуметтік қолдауға арналған қаражат сомасын есептеу нәтижесінде алынған қаражат құрылыс құнының сметалық есебінің 9-тарауына 6 және 7-бағандарға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header.xml" Type="http://schemas.openxmlformats.org/officeDocument/2006/relationships/header" Id="rId7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