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30a5" w14:textId="77a3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2015 жылғы 13 ақпандағы № 112 "Өрт қауіпсіздігі саласындағы аудит жөніндегі қызметті жүзеге асыруға сараптама ұйымдарын аккредиттеу қағидаларын бекіту туралы"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16 наурыздағы № 221 бұйрығы. Қазақстан Республикасының Әділет министрлігінде 2020 жылғы 18 наурызда № 20133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"Өрт қауіпсіздігі саласындағы аудит жөніндегі қызметті жүзеге асыруға сараптама ұйымдарын аккредиттеу қағидаларын бекіту туралы" Қазақстан Республикасы Ішкі істер министрінің 2015 жылғы 13 ақпандағы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10488 болып тіркелген, "Әділет" ақпараттық-құқықтық жүйесінде 2015 жылғы 2 сәуірде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преамбуласы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70-30)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Өрт қауіпсіздігі саласындағы аудит жөніндегі қызметті жүзеге асыруға сараптама ұйымдарын аккредиттеу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221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13 ақпандағы</w:t>
            </w:r>
            <w:r>
              <w:br/>
            </w:r>
            <w:r>
              <w:rPr>
                <w:rFonts w:ascii="Times New Roman"/>
                <w:b w:val="false"/>
                <w:i w:val="false"/>
                <w:color w:val="000000"/>
                <w:sz w:val="20"/>
              </w:rPr>
              <w:t>№ 112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Өрт қауіпсіздігі саласындағы аудит жөніндегі қызметті жүзеге асыруға сараптама ұйымдарын аккредиттеу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Өрт қауіпсіздігі саласындағы аудит жөніндегі қызметті жүзеге асыруға сараптама ұйымдарын аккредиттеу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2014 жылғы 11 сәуірдегі "Азаматтық қорғау туралы" Қазақстан Республикасы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70-30) тармақшаларына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өрт қауіпсіздігі саласындағы аудит қызметін жүзеге асыруға сараптама ұйымдарын аккредиттеу тәртібін айқындайды.</w:t>
      </w:r>
    </w:p>
    <w:bookmarkEnd w:id="12"/>
    <w:bookmarkStart w:name="z16" w:id="13"/>
    <w:p>
      <w:pPr>
        <w:spacing w:after="0"/>
        <w:ind w:left="0"/>
        <w:jc w:val="both"/>
      </w:pPr>
      <w:r>
        <w:rPr>
          <w:rFonts w:ascii="Times New Roman"/>
          <w:b w:val="false"/>
          <w:i w:val="false"/>
          <w:color w:val="000000"/>
          <w:sz w:val="28"/>
        </w:rPr>
        <w:t>
      2. Өрт қауіпсіздігі саласындағы аудит жөніндегі қызметті жүзеге асыруға сараптама ұйымдарын аккредиттеуді азаматтық қорғау саласындағы уәкілетті органның ведомствосы жүзеге асырады.</w:t>
      </w:r>
    </w:p>
    <w:bookmarkEnd w:id="13"/>
    <w:bookmarkStart w:name="z17" w:id="14"/>
    <w:p>
      <w:pPr>
        <w:spacing w:after="0"/>
        <w:ind w:left="0"/>
        <w:jc w:val="left"/>
      </w:pPr>
      <w:r>
        <w:rPr>
          <w:rFonts w:ascii="Times New Roman"/>
          <w:b/>
          <w:i w:val="false"/>
          <w:color w:val="000000"/>
        </w:rPr>
        <w:t xml:space="preserve"> 2-тарау. Өрт қауіпсіздігі саласындағы аудит жөніндегі қызметті жүзеге асыруға сараптама ұйымдарын аккредиттеу бойынша мемлекеттік қызмет көрсету тәртібі</w:t>
      </w:r>
    </w:p>
    <w:bookmarkEnd w:id="14"/>
    <w:bookmarkStart w:name="z18" w:id="15"/>
    <w:p>
      <w:pPr>
        <w:spacing w:after="0"/>
        <w:ind w:left="0"/>
        <w:jc w:val="both"/>
      </w:pPr>
      <w:r>
        <w:rPr>
          <w:rFonts w:ascii="Times New Roman"/>
          <w:b w:val="false"/>
          <w:i w:val="false"/>
          <w:color w:val="000000"/>
          <w:sz w:val="28"/>
        </w:rPr>
        <w:t xml:space="preserve">
      3. Өрт қауіпсіздігі саласындағы аудит жөніндегі қызметті жүзеге асыруға сараптама ұйымдарын аккредиттеу аттестатын (бұдан әрі – Аккредиттеу) алу үшін заңды және жеке тұлғалар (бұдан әрі – көрсетілетін қызметті алушы) Қазақстан Республикасы Ішкі істер министрлігінің Төтенше жағдайлар комитетіне (бұдан әрі – көрсетілетін қызметті беруші) "Е-лицензиялау" Мемлекеттік деректер қоры "ақпараттық жүйесінде (бұдан әрі – Портал) "электрондық үкімет"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 өтініш береді. </w:t>
      </w:r>
    </w:p>
    <w:bookmarkEnd w:id="15"/>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нысанында мемлекеттік қызмет стандартында (бұдан әрі – Стандарт) баяндалған.</w:t>
      </w:r>
    </w:p>
    <w:p>
      <w:pPr>
        <w:spacing w:after="0"/>
        <w:ind w:left="0"/>
        <w:jc w:val="both"/>
      </w:pPr>
      <w:r>
        <w:rPr>
          <w:rFonts w:ascii="Times New Roman"/>
          <w:b w:val="false"/>
          <w:i w:val="false"/>
          <w:color w:val="000000"/>
          <w:sz w:val="28"/>
        </w:rPr>
        <w:t>
      Заңды тұлғаны мемлекеттік тіркеу, ғимараттың немесе үй-жайдың бар-жоғы, көрсетілетін қызмет алушы жұмыскерлерінің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 қарау мәртебесі туралы ақпарат, сондай-ақ мемлекеттік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Мемлекеттік қызметтерді көрсетуге өтініш бергеннен кейін көрсетілетін қызметті берушінің кеңсе қызметкері өтінішті Порталда тіркеуді жүзеге асырады, көрсетілетін қызметті алушы құжаттарды қабылдау туралы хабарлама алады, көрсетілетін қызметті берушінің басшысы өтінішті орындаушыны анықтайды.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9" w:id="16"/>
    <w:p>
      <w:pPr>
        <w:spacing w:after="0"/>
        <w:ind w:left="0"/>
        <w:jc w:val="both"/>
      </w:pPr>
      <w:r>
        <w:rPr>
          <w:rFonts w:ascii="Times New Roman"/>
          <w:b w:val="false"/>
          <w:i w:val="false"/>
          <w:color w:val="000000"/>
          <w:sz w:val="28"/>
        </w:rPr>
        <w:t>
      4. Көрсетілетін қызметті берушінің орындаушысы құжаттарды алған сәттен бастап екі жұмыс күні ішінде ұсынылған құжаттардың толықтығын тексереді.</w:t>
      </w:r>
    </w:p>
    <w:bookmarkEnd w:id="16"/>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берушінің орындаушысы көрсетілген мерзімде көрсетілетін қызметті беруші басшысының электрондық цифрлық қолтаңбасымен (бұдан әрі – ЭЦҚ) қолы қойылған электрондық құжат нысанында өтінішті одан әрі қараудан дәлелді бас тартуды дайындайды және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Көрсетілетін қызметті алушы Аккредиттеу аттестатын алу үшін құжаттардың толық топтамасын ұсынған жағдайда көрсетілетін қызметті берушінің орындаушысы төрт жұмыс күні ішінде құжаттарды Қазақстан Республикасы Ішкі істер министрінің 2015 жылғы 13 ақпандағы № 110 бұйрығымен бекітілген Сараптама ұйымдарына қойылатын рұқсат беру </w:t>
      </w:r>
      <w:r>
        <w:rPr>
          <w:rFonts w:ascii="Times New Roman"/>
          <w:b w:val="false"/>
          <w:i w:val="false"/>
          <w:color w:val="000000"/>
          <w:sz w:val="28"/>
        </w:rPr>
        <w:t>талаптарына</w:t>
      </w:r>
      <w:r>
        <w:rPr>
          <w:rFonts w:ascii="Times New Roman"/>
          <w:b w:val="false"/>
          <w:i w:val="false"/>
          <w:color w:val="000000"/>
          <w:sz w:val="28"/>
        </w:rPr>
        <w:t xml:space="preserve"> (нормативтік құқықтық актілерді мемлекеттік тіркеу тізілімінде № 10496 болып бекітілген, "Әділет" ақпараттық-құқықтық жүйесінде 2015 жылғы 2 сәуірде жарияланған) сәйкестігі тұрғысынан қарайды.</w:t>
      </w:r>
    </w:p>
    <w:p>
      <w:pPr>
        <w:spacing w:after="0"/>
        <w:ind w:left="0"/>
        <w:jc w:val="both"/>
      </w:pPr>
      <w:r>
        <w:rPr>
          <w:rFonts w:ascii="Times New Roman"/>
          <w:b w:val="false"/>
          <w:i w:val="false"/>
          <w:color w:val="000000"/>
          <w:sz w:val="28"/>
        </w:rPr>
        <w:t xml:space="preserve">
      Орындаушы көрсетілетін қызметті алушыға тиісті тексеру жүргізілгеннен кейін қағаз форматта аттестат беру құқығына арналған құжаттарды қоса бере отырып, көрсетілетін қызметті беруші басшысының атына баянат немесе аттестат беруден дәлелді бас тарту жасайды және Порталда мемлекеттік қызмет көрсету нәтижесін қалыптастырады. </w:t>
      </w:r>
    </w:p>
    <w:p>
      <w:pPr>
        <w:spacing w:after="0"/>
        <w:ind w:left="0"/>
        <w:jc w:val="both"/>
      </w:pPr>
      <w:r>
        <w:rPr>
          <w:rFonts w:ascii="Times New Roman"/>
          <w:b w:val="false"/>
          <w:i w:val="false"/>
          <w:color w:val="000000"/>
          <w:sz w:val="28"/>
        </w:rPr>
        <w:t>
      Көрсетілетін қызметті берушінің басшысы бір жұмыс күні ішінде электрондық нәтижеге қол қояды және оны Портал арқылы беруді жүзеге асырады.</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Қазақстан Республикасы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w:t>
      </w:r>
    </w:p>
    <w:p>
      <w:pPr>
        <w:spacing w:after="0"/>
        <w:ind w:left="0"/>
        <w:jc w:val="both"/>
      </w:pPr>
      <w:r>
        <w:rPr>
          <w:rFonts w:ascii="Times New Roman"/>
          <w:b w:val="false"/>
          <w:i w:val="false"/>
          <w:color w:val="000000"/>
          <w:sz w:val="28"/>
        </w:rPr>
        <w:t>
      Ақпараттық жүйенің ақауы болған жағдайда, электрондық байланыс болмаған немесе хабарламаларды жіберуге кедергі келтіретін өзге де жағдайлар туындаған кезде, көрсетілетін қызметті берушінің уәкілетті бөлімшесі техникалық істен шығудың пайда болуы анықталған сәттен бастап көрсетілген себептерді анықтау және жою үшін (жұмыс күндері сағат 9:00-ден 18:30-ға дейін) шаралар қабылдайды.</w:t>
      </w:r>
    </w:p>
    <w:p>
      <w:pPr>
        <w:spacing w:after="0"/>
        <w:ind w:left="0"/>
        <w:jc w:val="both"/>
      </w:pPr>
      <w:r>
        <w:rPr>
          <w:rFonts w:ascii="Times New Roman"/>
          <w:b w:val="false"/>
          <w:i w:val="false"/>
          <w:color w:val="000000"/>
          <w:sz w:val="28"/>
        </w:rPr>
        <w:t>
      Хабарламаларды жөнелтудің бір сағаттан артық кідіруіне әкеп соғатын авариялық жағдайдың әрбір жағдайын көрсетілетін қызметті берушінің уәкілетті бөлімшесінің жауапты орындаушысы арнайы журналда тіркейді.</w:t>
      </w:r>
    </w:p>
    <w:bookmarkStart w:name="z20" w:id="17"/>
    <w:p>
      <w:pPr>
        <w:spacing w:after="0"/>
        <w:ind w:left="0"/>
        <w:jc w:val="both"/>
      </w:pPr>
      <w:r>
        <w:rPr>
          <w:rFonts w:ascii="Times New Roman"/>
          <w:b w:val="false"/>
          <w:i w:val="false"/>
          <w:color w:val="000000"/>
          <w:sz w:val="28"/>
        </w:rPr>
        <w:t xml:space="preserve">
      5. Қызметті беруші көрсетілген мерзімде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өрт қауіпсіздігі саласындағы аудит жөніндегі қызметті жүзеге асыру құқығына тиісті аккредиттеу аттестатын бірмезгілде бере отырып, Стандартқа сәйкес аттестаттау жөніндегі өзінің шешімі туралы не аттестаттаудан дәлелді бас тарту туралы өтініш берушілерді хабардар етеді.</w:t>
      </w:r>
    </w:p>
    <w:bookmarkEnd w:id="17"/>
    <w:bookmarkStart w:name="z21" w:id="18"/>
    <w:p>
      <w:pPr>
        <w:spacing w:after="0"/>
        <w:ind w:left="0"/>
        <w:jc w:val="both"/>
      </w:pPr>
      <w:r>
        <w:rPr>
          <w:rFonts w:ascii="Times New Roman"/>
          <w:b w:val="false"/>
          <w:i w:val="false"/>
          <w:color w:val="000000"/>
          <w:sz w:val="28"/>
        </w:rPr>
        <w:t xml:space="preserve">
      6. Аттестаттау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сараптама ұйымдарының мемлекеттік тізіліміне енгізіледі және ведомствоның сайтына орналастырылады.</w:t>
      </w:r>
    </w:p>
    <w:bookmarkEnd w:id="18"/>
    <w:bookmarkStart w:name="z22" w:id="19"/>
    <w:p>
      <w:pPr>
        <w:spacing w:after="0"/>
        <w:ind w:left="0"/>
        <w:jc w:val="both"/>
      </w:pPr>
      <w:r>
        <w:rPr>
          <w:rFonts w:ascii="Times New Roman"/>
          <w:b w:val="false"/>
          <w:i w:val="false"/>
          <w:color w:val="000000"/>
          <w:sz w:val="28"/>
        </w:rPr>
        <w:t>
      7. Аккредиттеуді өткізу үшін құжаттар, сондай-ақ оның нәтижелері іске қалыптастырылады.</w:t>
      </w:r>
    </w:p>
    <w:bookmarkEnd w:id="19"/>
    <w:bookmarkStart w:name="z23" w:id="20"/>
    <w:p>
      <w:pPr>
        <w:spacing w:after="0"/>
        <w:ind w:left="0"/>
        <w:jc w:val="both"/>
      </w:pPr>
      <w:r>
        <w:rPr>
          <w:rFonts w:ascii="Times New Roman"/>
          <w:b w:val="false"/>
          <w:i w:val="false"/>
          <w:color w:val="000000"/>
          <w:sz w:val="28"/>
        </w:rPr>
        <w:t>
      8. Аттестаттың қолданылуы мынадай негіздер бойынша тоқтатылады:</w:t>
      </w:r>
    </w:p>
    <w:bookmarkEnd w:id="20"/>
    <w:p>
      <w:pPr>
        <w:spacing w:after="0"/>
        <w:ind w:left="0"/>
        <w:jc w:val="both"/>
      </w:pPr>
      <w:r>
        <w:rPr>
          <w:rFonts w:ascii="Times New Roman"/>
          <w:b w:val="false"/>
          <w:i w:val="false"/>
          <w:color w:val="000000"/>
          <w:sz w:val="28"/>
        </w:rPr>
        <w:t>
      1) ұйымның аттестаттың қолданылуын тоқтату туралы өтініш беруі (еркін нысанда);</w:t>
      </w:r>
    </w:p>
    <w:p>
      <w:pPr>
        <w:spacing w:after="0"/>
        <w:ind w:left="0"/>
        <w:jc w:val="both"/>
      </w:pPr>
      <w:r>
        <w:rPr>
          <w:rFonts w:ascii="Times New Roman"/>
          <w:b w:val="false"/>
          <w:i w:val="false"/>
          <w:color w:val="000000"/>
          <w:sz w:val="28"/>
        </w:rPr>
        <w:t>
      2) заңды тұлғаны тарату.</w:t>
      </w:r>
    </w:p>
    <w:bookmarkStart w:name="z24" w:id="2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21"/>
    <w:bookmarkStart w:name="z25" w:id="22"/>
    <w:p>
      <w:pPr>
        <w:spacing w:after="0"/>
        <w:ind w:left="0"/>
        <w:jc w:val="both"/>
      </w:pPr>
      <w:r>
        <w:rPr>
          <w:rFonts w:ascii="Times New Roman"/>
          <w:b w:val="false"/>
          <w:i w:val="false"/>
          <w:color w:val="000000"/>
          <w:sz w:val="28"/>
        </w:rPr>
        <w:t>
      9.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2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жөніндегі қызметті</w:t>
            </w:r>
            <w:r>
              <w:br/>
            </w:r>
            <w:r>
              <w:rPr>
                <w:rFonts w:ascii="Times New Roman"/>
                <w:b w:val="false"/>
                <w:i w:val="false"/>
                <w:color w:val="000000"/>
                <w:sz w:val="20"/>
              </w:rPr>
              <w:t xml:space="preserve">жүзеге асыруға сараптама </w:t>
            </w:r>
            <w:r>
              <w:br/>
            </w:r>
            <w:r>
              <w:rPr>
                <w:rFonts w:ascii="Times New Roman"/>
                <w:b w:val="false"/>
                <w:i w:val="false"/>
                <w:color w:val="000000"/>
                <w:sz w:val="20"/>
              </w:rPr>
              <w:t xml:space="preserve">ұйымдарын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 xml:space="preserve">Төтенше жағдайлар комитетінің </w:t>
            </w:r>
            <w:r>
              <w:br/>
            </w:r>
            <w:r>
              <w:rPr>
                <w:rFonts w:ascii="Times New Roman"/>
                <w:b w:val="false"/>
                <w:i w:val="false"/>
                <w:color w:val="000000"/>
                <w:sz w:val="20"/>
              </w:rPr>
              <w:t>төрағасына</w:t>
            </w:r>
            <w:r>
              <w:br/>
            </w:r>
            <w:r>
              <w:rPr>
                <w:rFonts w:ascii="Times New Roman"/>
                <w:b w:val="false"/>
                <w:i w:val="false"/>
                <w:color w:val="000000"/>
                <w:sz w:val="20"/>
              </w:rPr>
              <w:t>_______________________</w:t>
            </w:r>
          </w:p>
        </w:tc>
      </w:tr>
    </w:tbl>
    <w:bookmarkStart w:name="z28" w:id="23"/>
    <w:p>
      <w:pPr>
        <w:spacing w:after="0"/>
        <w:ind w:left="0"/>
        <w:jc w:val="left"/>
      </w:pPr>
      <w:r>
        <w:rPr>
          <w:rFonts w:ascii="Times New Roman"/>
          <w:b/>
          <w:i w:val="false"/>
          <w:color w:val="000000"/>
        </w:rPr>
        <w:t xml:space="preserve"> Өрт қауіпсіздігі саласындағы аудит жөніндегі қызметті жүзеге асыруға аккредиттеу туралы өтініш</w:t>
      </w:r>
    </w:p>
    <w:bookmarkEnd w:id="23"/>
    <w:p>
      <w:pPr>
        <w:spacing w:after="0"/>
        <w:ind w:left="0"/>
        <w:jc w:val="both"/>
      </w:pPr>
      <w:r>
        <w:rPr>
          <w:rFonts w:ascii="Times New Roman"/>
          <w:b w:val="false"/>
          <w:i w:val="false"/>
          <w:color w:val="000000"/>
          <w:sz w:val="28"/>
        </w:rPr>
        <w:t xml:space="preserve">
      Сізден қоса беріліп отырған құжаттар тізбесін қарауды және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өрт қауіпсіздігі саласындағы аудит жөніндегі қызметті жүзеге асыру құқығына аттестат беруіңізді сұраймын. </w:t>
      </w:r>
    </w:p>
    <w:p>
      <w:pPr>
        <w:spacing w:after="0"/>
        <w:ind w:left="0"/>
        <w:jc w:val="both"/>
      </w:pPr>
      <w:r>
        <w:rPr>
          <w:rFonts w:ascii="Times New Roman"/>
          <w:b w:val="false"/>
          <w:i w:val="false"/>
          <w:color w:val="000000"/>
          <w:sz w:val="28"/>
        </w:rPr>
        <w:t xml:space="preserve">
      Ұйымның орналасқан жері:_____________________________________________ </w:t>
      </w:r>
    </w:p>
    <w:p>
      <w:pPr>
        <w:spacing w:after="0"/>
        <w:ind w:left="0"/>
        <w:jc w:val="both"/>
      </w:pPr>
      <w:r>
        <w:rPr>
          <w:rFonts w:ascii="Times New Roman"/>
          <w:b w:val="false"/>
          <w:i w:val="false"/>
          <w:color w:val="000000"/>
          <w:sz w:val="28"/>
        </w:rPr>
        <w:t xml:space="preserve">
      Заңды тұлғаны немесе жеке кәсіпкерді мемлекеттік тіркеу (қайта тіркеу) туралы </w:t>
      </w:r>
    </w:p>
    <w:p>
      <w:pPr>
        <w:spacing w:after="0"/>
        <w:ind w:left="0"/>
        <w:jc w:val="both"/>
      </w:pPr>
      <w:r>
        <w:rPr>
          <w:rFonts w:ascii="Times New Roman"/>
          <w:b w:val="false"/>
          <w:i w:val="false"/>
          <w:color w:val="000000"/>
          <w:sz w:val="28"/>
        </w:rPr>
        <w:t xml:space="preserve">
      куәліктің № және күні_________________________________ </w:t>
      </w:r>
    </w:p>
    <w:p>
      <w:pPr>
        <w:spacing w:after="0"/>
        <w:ind w:left="0"/>
        <w:jc w:val="both"/>
      </w:pPr>
      <w:r>
        <w:rPr>
          <w:rFonts w:ascii="Times New Roman"/>
          <w:b w:val="false"/>
          <w:i w:val="false"/>
          <w:color w:val="000000"/>
          <w:sz w:val="28"/>
        </w:rPr>
        <w:t xml:space="preserve">
      ЖСН/БСН__________________________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Басшы__________________________________________________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жөніндегі қызметті</w:t>
            </w:r>
            <w:r>
              <w:br/>
            </w:r>
            <w:r>
              <w:rPr>
                <w:rFonts w:ascii="Times New Roman"/>
                <w:b w:val="false"/>
                <w:i w:val="false"/>
                <w:color w:val="000000"/>
                <w:sz w:val="20"/>
              </w:rPr>
              <w:t xml:space="preserve">жүзеге асыруға сараптама </w:t>
            </w:r>
            <w:r>
              <w:br/>
            </w:r>
            <w:r>
              <w:rPr>
                <w:rFonts w:ascii="Times New Roman"/>
                <w:b w:val="false"/>
                <w:i w:val="false"/>
                <w:color w:val="000000"/>
                <w:sz w:val="20"/>
              </w:rPr>
              <w:t xml:space="preserve">ұйымдарын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2347"/>
        <w:gridCol w:w="94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сараптама ұйымдарын аккредиттеу" мемлекеттік көрсетілетін қызмет стандарты</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тәсілдері(каналдары)</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www.egov.kz "электрондық үкіметтің"</w:t>
            </w:r>
            <w:r>
              <w:br/>
            </w:r>
            <w:r>
              <w:rPr>
                <w:rFonts w:ascii="Times New Roman"/>
                <w:b w:val="false"/>
                <w:i w:val="false"/>
                <w:color w:val="000000"/>
                <w:sz w:val="20"/>
              </w:rPr>
              <w:t>
веб-порталы (бұдан әрі – портал) арқылы жүзеге асырылады.</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көрстеу мерзімі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күні.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көрстеу нысаны</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көрстеу нәтижесі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өрт қауіпсіздігі саласындағы аудит жөніндегі қызметті жүзеге асыру құқығына аккредиттеу аттестатын беру</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мемлекеттік қызметті көрсету үшін Қазақстан Республикасының заңнамасында көзделген жағдайларда оны алу тәсілдері.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қызымет беруші 2015 жылғы 23 қарашадағы Қазақстан Республикасының Еңбек кодексіне (бұдан әрі – Кодекс) сәйкес мереке және демалыс күндерін қоспағанда дүйсенбіден жұмаға дейін сағат 09.00-ден сағат 18.30-ға дейін, сағат 13.00-ден сағат 14.30-ға түскі үзіліспен.</w:t>
            </w:r>
            <w:r>
              <w:br/>
            </w: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көрсетілетін қызметті берушінің интернет-ресурстарында: www.mvd.gov.kz, www.emer.gov.kz;</w:t>
            </w:r>
            <w:r>
              <w:br/>
            </w:r>
            <w:r>
              <w:rPr>
                <w:rFonts w:ascii="Times New Roman"/>
                <w:b w:val="false"/>
                <w:i w:val="false"/>
                <w:color w:val="000000"/>
                <w:sz w:val="20"/>
              </w:rPr>
              <w:t>
2) "электрондық үкімет" веб-порталында: www.egov.kz, www.elicense.kz ескерту.</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қолы қойылған электрондық сұрау салу.</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объектілердің осы Стандарттың 8-тармағында көрсетілген рұқсат беру талаптарына сәйкес келмеуі;</w:t>
            </w:r>
            <w:r>
              <w:br/>
            </w:r>
            <w:r>
              <w:rPr>
                <w:rFonts w:ascii="Times New Roman"/>
                <w:b w:val="false"/>
                <w:i w:val="false"/>
                <w:color w:val="000000"/>
                <w:sz w:val="20"/>
              </w:rPr>
              <w:t>
3) көрсетілетін қызметті алушыға қатысты заңды күшіне енген соттың белгілі бір мемлекеттік қызметті алуды талап ететін қызметке немесе жекелеген қызмет түрлеріне тыйым салу туралы шешімі (үкімі) бар болса.</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кеңсесі, сондай-ақ мемлекеттік қызмет көрсету мәселелері бойынша бірыңғай байланыс орталығы арқылы алу мүмкіндігі бар.</w:t>
            </w:r>
            <w:r>
              <w:br/>
            </w:r>
            <w:r>
              <w:rPr>
                <w:rFonts w:ascii="Times New Roman"/>
                <w:b w:val="false"/>
                <w:i w:val="false"/>
                <w:color w:val="000000"/>
                <w:sz w:val="20"/>
              </w:rPr>
              <w:t>
Көрсетілетін қызметті беруші кеңсесінің байланыс телефондары</w:t>
            </w:r>
            <w:r>
              <w:br/>
            </w:r>
            <w:r>
              <w:rPr>
                <w:rFonts w:ascii="Times New Roman"/>
                <w:b w:val="false"/>
                <w:i w:val="false"/>
                <w:color w:val="000000"/>
                <w:sz w:val="20"/>
              </w:rPr>
              <w:t>
8 (7172) 60-21-33,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жөніндегі қызметті</w:t>
            </w:r>
            <w:r>
              <w:br/>
            </w:r>
            <w:r>
              <w:rPr>
                <w:rFonts w:ascii="Times New Roman"/>
                <w:b w:val="false"/>
                <w:i w:val="false"/>
                <w:color w:val="000000"/>
                <w:sz w:val="20"/>
              </w:rPr>
              <w:t xml:space="preserve">жүзеге асыруға сараптама </w:t>
            </w:r>
            <w:r>
              <w:br/>
            </w:r>
            <w:r>
              <w:rPr>
                <w:rFonts w:ascii="Times New Roman"/>
                <w:b w:val="false"/>
                <w:i w:val="false"/>
                <w:color w:val="000000"/>
                <w:sz w:val="20"/>
              </w:rPr>
              <w:t xml:space="preserve">ұйымдарын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Қазақстан Республикасының Мемлекеттік гербі</w:t>
      </w:r>
    </w:p>
    <w:bookmarkStart w:name="z31" w:id="24"/>
    <w:p>
      <w:pPr>
        <w:spacing w:after="0"/>
        <w:ind w:left="0"/>
        <w:jc w:val="left"/>
      </w:pPr>
      <w:r>
        <w:rPr>
          <w:rFonts w:ascii="Times New Roman"/>
          <w:b/>
          <w:i w:val="false"/>
          <w:color w:val="000000"/>
        </w:rPr>
        <w:t xml:space="preserve"> АККРЕДИТТЕУ  АТТЕСТАТЫ № _____________________________________  (аккредиттеу аттестатының нөмірі) ОСЫ АККРЕДИТТЕУ АТТЕСТАТЫ  _____________________________________________________________________  (ұйымның заңды мекенжайы)  _____________________________________________________________________  (ұйымның атауы)  БЕРІЛДІ</w:t>
      </w:r>
    </w:p>
    <w:bookmarkEnd w:id="24"/>
    <w:p>
      <w:pPr>
        <w:spacing w:after="0"/>
        <w:ind w:left="0"/>
        <w:jc w:val="both"/>
      </w:pPr>
      <w:r>
        <w:rPr>
          <w:rFonts w:ascii="Times New Roman"/>
          <w:b w:val="false"/>
          <w:i w:val="false"/>
          <w:color w:val="000000"/>
          <w:sz w:val="28"/>
        </w:rPr>
        <w:t>
      және "Азаматтық қорғау туралы" Қазақстан Республикасының Заңы 1-бабының 19-2) тармақшасына сәйкес осы сараптама ұйымы өрт қауіпсіздігі саласындағы аудит жөніндегі жұмыстарды жүргізуге аккредиттелгенін куәландырады.</w:t>
      </w:r>
    </w:p>
    <w:p>
      <w:pPr>
        <w:spacing w:after="0"/>
        <w:ind w:left="0"/>
        <w:jc w:val="both"/>
      </w:pPr>
      <w:r>
        <w:rPr>
          <w:rFonts w:ascii="Times New Roman"/>
          <w:b w:val="false"/>
          <w:i w:val="false"/>
          <w:color w:val="000000"/>
          <w:sz w:val="28"/>
        </w:rPr>
        <w:t>
      Аккредиттеу аттестатын сараптама ұйымдарының мемлекеттік тізілімінде тіркеу күні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Төраға _____________________________ </w:t>
      </w:r>
    </w:p>
    <w:p>
      <w:pPr>
        <w:spacing w:after="0"/>
        <w:ind w:left="0"/>
        <w:jc w:val="both"/>
      </w:pPr>
      <w:r>
        <w:rPr>
          <w:rFonts w:ascii="Times New Roman"/>
          <w:b w:val="false"/>
          <w:i w:val="false"/>
          <w:color w:val="000000"/>
          <w:sz w:val="28"/>
        </w:rPr>
        <w:t>
      (тегі ,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жөніндегі қызметті</w:t>
            </w:r>
            <w:r>
              <w:br/>
            </w:r>
            <w:r>
              <w:rPr>
                <w:rFonts w:ascii="Times New Roman"/>
                <w:b w:val="false"/>
                <w:i w:val="false"/>
                <w:color w:val="000000"/>
                <w:sz w:val="20"/>
              </w:rPr>
              <w:t xml:space="preserve">жүзеге асыруға сараптама </w:t>
            </w:r>
            <w:r>
              <w:br/>
            </w:r>
            <w:r>
              <w:rPr>
                <w:rFonts w:ascii="Times New Roman"/>
                <w:b w:val="false"/>
                <w:i w:val="false"/>
                <w:color w:val="000000"/>
                <w:sz w:val="20"/>
              </w:rPr>
              <w:t xml:space="preserve">ұйымдарын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5"/>
    <w:p>
      <w:pPr>
        <w:spacing w:after="0"/>
        <w:ind w:left="0"/>
        <w:jc w:val="left"/>
      </w:pPr>
      <w:r>
        <w:rPr>
          <w:rFonts w:ascii="Times New Roman"/>
          <w:b/>
          <w:i w:val="false"/>
          <w:color w:val="000000"/>
        </w:rPr>
        <w:t xml:space="preserve"> Сараптама ұйымдарының мемлекеттік тізілімі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4658"/>
        <w:gridCol w:w="1949"/>
        <w:gridCol w:w="1949"/>
        <w:gridCol w:w="865"/>
        <w:gridCol w:w="866"/>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атауы басшының Т.Ә.Ж.</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нөмірі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қолданылу мерзімі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