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66f09" w14:textId="7166f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статистика органдарының статистикалық әдіснаманы әзірлеуге және қалыптастыруға қатысу ережесін бекіту туралы" Қазақстан Республикасы Статистика агенттігі төрағасының 2010 жылғы 9 шілдедегі № 172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2020 жылғы 12 ақпандағы № 22 бұйрығы. Қазақстан Республикасының Әділет министрлігінде 2020 жылғы 13 ақпанда № 20032 болып тіркелді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БҰЙЫРАМЫН:</w:t>
      </w:r>
      <w:r>
        <w:br/>
      </w:r>
      <w:r>
        <w:rPr>
          <w:rFonts w:ascii="Times New Roman"/>
          <w:b w:val="false"/>
          <w:i w:val="false"/>
          <w:color w:val="000000"/>
          <w:sz w:val="28"/>
        </w:rPr>
        <w:t xml:space="preserve">
      </w:t>
      </w:r>
      <w:r>
        <w:rPr>
          <w:rFonts w:ascii="Times New Roman"/>
          <w:b w:val="false"/>
          <w:i w:val="false"/>
          <w:color w:val="000000"/>
          <w:sz w:val="28"/>
        </w:rPr>
        <w:t xml:space="preserve">1. "Мемлекеттік статистика органдарының статистикалық әдіснаманы әзірлеуге және қалыптастыруға қатысу ережесін бекіту туралы" Қазақстан Республикасы Статистика агенттігі төрағасының 2010 жылғы 9 шілдедегі № 172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6458 болып тіркелген, 2010 жылғы 9 қарашадағы № 461-468 (26311) "Егемен Қазақстан" газетінде жарияланған) мынадай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орыс тіліндегі мәтін өзгермейді:</w:t>
      </w:r>
      <w:r>
        <w:br/>
      </w:r>
      <w:r>
        <w:rPr>
          <w:rFonts w:ascii="Times New Roman"/>
          <w:b w:val="false"/>
          <w:i w:val="false"/>
          <w:color w:val="000000"/>
          <w:sz w:val="28"/>
        </w:rPr>
        <w:t xml:space="preserve">
      </w:t>
      </w:r>
      <w:r>
        <w:rPr>
          <w:rFonts w:ascii="Times New Roman"/>
          <w:b w:val="false"/>
          <w:i w:val="false"/>
          <w:color w:val="000000"/>
          <w:sz w:val="28"/>
        </w:rPr>
        <w:t>"Мемлекеттік статистика органдарының статистикалық әдіснаманы әзірлеуге және қалыптастыруға қатысу қағидаларын бекіту туралы";</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статистика туралы" Қазақстан Республикасының 2010 жылғы 19 наурыздағы Заңының 13-бабы </w:t>
      </w:r>
      <w:r>
        <w:rPr>
          <w:rFonts w:ascii="Times New Roman"/>
          <w:b w:val="false"/>
          <w:i w:val="false"/>
          <w:color w:val="000000"/>
          <w:sz w:val="28"/>
        </w:rPr>
        <w:t>2) тармақшасына</w:t>
      </w:r>
      <w:r>
        <w:rPr>
          <w:rFonts w:ascii="Times New Roman"/>
          <w:b w:val="false"/>
          <w:i w:val="false"/>
          <w:color w:val="000000"/>
          <w:sz w:val="28"/>
        </w:rPr>
        <w:t xml:space="preserve">, сондай-ақ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w:t>
      </w:r>
      <w:r>
        <w:rPr>
          <w:rFonts w:ascii="Times New Roman"/>
          <w:b w:val="false"/>
          <w:i w:val="false"/>
          <w:color w:val="000000"/>
          <w:sz w:val="28"/>
        </w:rPr>
        <w:t>17-тармағының</w:t>
      </w:r>
      <w:r>
        <w:rPr>
          <w:rFonts w:ascii="Times New Roman"/>
          <w:b w:val="false"/>
          <w:i w:val="false"/>
          <w:color w:val="000000"/>
          <w:sz w:val="28"/>
        </w:rPr>
        <w:t xml:space="preserve"> 266-54) тармақшасына сәйкес БҰЙЫРАМЫН:";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 орыс тіліндегі мәтін өзгермейді:</w:t>
      </w:r>
      <w:r>
        <w:br/>
      </w:r>
      <w:r>
        <w:rPr>
          <w:rFonts w:ascii="Times New Roman"/>
          <w:b w:val="false"/>
          <w:i w:val="false"/>
          <w:color w:val="000000"/>
          <w:sz w:val="28"/>
        </w:rPr>
        <w:t xml:space="preserve">
      </w:t>
      </w:r>
      <w:r>
        <w:rPr>
          <w:rFonts w:ascii="Times New Roman"/>
          <w:b w:val="false"/>
          <w:i w:val="false"/>
          <w:color w:val="000000"/>
          <w:sz w:val="28"/>
        </w:rPr>
        <w:t>"1. Қоса беріліп отырған Мемлекеттік статистика органдарының статистикалық әдіснаманы әзірлеуге және қалыптастыруға қатысу қағидалары бекітілсін.";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бұйрықпен бекітілген Мемлекеттік статистика органдарының статистикалық әдіснаманы әзірлеуге және қалыптастыруға қатысу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r>
        <w:br/>
      </w:r>
      <w:r>
        <w:rPr>
          <w:rFonts w:ascii="Times New Roman"/>
          <w:b w:val="false"/>
          <w:i w:val="false"/>
          <w:color w:val="000000"/>
          <w:sz w:val="28"/>
        </w:rPr>
        <w:t xml:space="preserve">
      </w:t>
      </w:r>
      <w:r>
        <w:rPr>
          <w:rFonts w:ascii="Times New Roman"/>
          <w:b w:val="false"/>
          <w:i w:val="false"/>
          <w:color w:val="000000"/>
          <w:sz w:val="28"/>
        </w:rPr>
        <w:t>1) осы бұйрықтың Қазақстан Республикасы Әділет министрлігінде мемлекеттік тіркелуін;</w:t>
      </w:r>
      <w:r>
        <w:br/>
      </w:r>
      <w:r>
        <w:rPr>
          <w:rFonts w:ascii="Times New Roman"/>
          <w:b w:val="false"/>
          <w:i w:val="false"/>
          <w:color w:val="000000"/>
          <w:sz w:val="28"/>
        </w:rPr>
        <w:t xml:space="preserve">
      </w:t>
      </w:r>
      <w:r>
        <w:rPr>
          <w:rFonts w:ascii="Times New Roman"/>
          <w:b w:val="false"/>
          <w:i w:val="false"/>
          <w:color w:val="000000"/>
          <w:sz w:val="28"/>
        </w:rPr>
        <w:t>2) осы бұйрықтың Қазақстан Республикасы Ұлттық экономика министрлігі Статистика комитетінің интернет-ресурсына орналастырылуын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 мен аумақтық органдарына жұмыс бабында басшылыққа алу үшін жеткізсін.</w:t>
      </w:r>
      <w:r>
        <w:br/>
      </w:r>
      <w:r>
        <w:rPr>
          <w:rFonts w:ascii="Times New Roman"/>
          <w:b w:val="false"/>
          <w:i w:val="false"/>
          <w:color w:val="000000"/>
          <w:sz w:val="28"/>
        </w:rPr>
        <w:t xml:space="preserve">
      </w:t>
      </w:r>
      <w:r>
        <w:rPr>
          <w:rFonts w:ascii="Times New Roman"/>
          <w:b w:val="false"/>
          <w:i w:val="false"/>
          <w:color w:val="000000"/>
          <w:sz w:val="28"/>
        </w:rPr>
        <w:t>4. Осы бұйрықтың орындалуын бақылауды өзіме қалдырамын.</w:t>
      </w:r>
      <w:r>
        <w:br/>
      </w:r>
      <w:r>
        <w:rPr>
          <w:rFonts w:ascii="Times New Roman"/>
          <w:b w:val="false"/>
          <w:i w:val="false"/>
          <w:color w:val="000000"/>
          <w:sz w:val="28"/>
        </w:rPr>
        <w:t xml:space="preserve">
      </w:t>
      </w:r>
      <w:r>
        <w:rPr>
          <w:rFonts w:ascii="Times New Roman"/>
          <w:b w:val="false"/>
          <w:i w:val="false"/>
          <w:color w:val="000000"/>
          <w:sz w:val="28"/>
        </w:rPr>
        <w:t>5. Осы бұйрық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 Ауыл</w:t>
      </w:r>
      <w:r>
        <w:br/>
      </w:r>
      <w:r>
        <w:rPr>
          <w:rFonts w:ascii="Times New Roman"/>
          <w:b w:val="false"/>
          <w:i w:val="false"/>
          <w:color w:val="000000"/>
          <w:sz w:val="28"/>
        </w:rPr>
        <w:t>
      шаруашылығы министрлігі</w:t>
      </w:r>
      <w:r>
        <w:br/>
      </w:r>
      <w:r>
        <w:rPr>
          <w:rFonts w:ascii="Times New Roman"/>
          <w:b w:val="false"/>
          <w:i w:val="false"/>
          <w:color w:val="000000"/>
          <w:sz w:val="28"/>
        </w:rPr>
        <w:t xml:space="preserve">
      </w:t>
      </w:r>
      <w:r>
        <w:br/>
      </w: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 Еңбек</w:t>
      </w:r>
      <w:r>
        <w:br/>
      </w:r>
      <w:r>
        <w:rPr>
          <w:rFonts w:ascii="Times New Roman"/>
          <w:b w:val="false"/>
          <w:i w:val="false"/>
          <w:color w:val="000000"/>
          <w:sz w:val="28"/>
        </w:rPr>
        <w:t>
      және халықты әлеуметтік</w:t>
      </w:r>
      <w:r>
        <w:br/>
      </w:r>
      <w:r>
        <w:rPr>
          <w:rFonts w:ascii="Times New Roman"/>
          <w:b w:val="false"/>
          <w:i w:val="false"/>
          <w:color w:val="000000"/>
          <w:sz w:val="28"/>
        </w:rPr>
        <w:t>
      қорғау министрлігі</w:t>
      </w:r>
      <w:r>
        <w:br/>
      </w:r>
      <w:r>
        <w:rPr>
          <w:rFonts w:ascii="Times New Roman"/>
          <w:b w:val="false"/>
          <w:i w:val="false"/>
          <w:color w:val="000000"/>
          <w:sz w:val="28"/>
        </w:rPr>
        <w:t xml:space="preserve">
      </w:t>
      </w:r>
      <w:r>
        <w:br/>
      </w: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 Индустрия</w:t>
      </w:r>
      <w:r>
        <w:br/>
      </w:r>
      <w:r>
        <w:rPr>
          <w:rFonts w:ascii="Times New Roman"/>
          <w:b w:val="false"/>
          <w:i w:val="false"/>
          <w:color w:val="000000"/>
          <w:sz w:val="28"/>
        </w:rPr>
        <w:t>
      және инфрақұрылымдық даму министрлігі</w:t>
      </w:r>
      <w:r>
        <w:br/>
      </w:r>
      <w:r>
        <w:rPr>
          <w:rFonts w:ascii="Times New Roman"/>
          <w:b w:val="false"/>
          <w:i w:val="false"/>
          <w:color w:val="000000"/>
          <w:sz w:val="28"/>
        </w:rPr>
        <w:t xml:space="preserve">
      </w:t>
      </w:r>
      <w:r>
        <w:br/>
      </w:r>
      <w:r>
        <w:rPr>
          <w:rFonts w:ascii="Times New Roman"/>
          <w:b w:val="false"/>
          <w:i w:val="false"/>
          <w:color w:val="000000"/>
          <w:sz w:val="28"/>
        </w:rPr>
        <w:t>
      "КЕЛІСІЛДІ"</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Қаржы министрлігі</w:t>
      </w:r>
      <w:r>
        <w:br/>
      </w:r>
      <w:r>
        <w:rPr>
          <w:rFonts w:ascii="Times New Roman"/>
          <w:b w:val="false"/>
          <w:i w:val="false"/>
          <w:color w:val="000000"/>
          <w:sz w:val="28"/>
        </w:rPr>
        <w:t xml:space="preserve">
      </w:t>
      </w:r>
      <w:r>
        <w:br/>
      </w: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 Мәдениет</w:t>
      </w:r>
      <w:r>
        <w:br/>
      </w:r>
      <w:r>
        <w:rPr>
          <w:rFonts w:ascii="Times New Roman"/>
          <w:b w:val="false"/>
          <w:i w:val="false"/>
          <w:color w:val="000000"/>
          <w:sz w:val="28"/>
        </w:rPr>
        <w:t>
      және спорт министрлігі</w:t>
      </w:r>
      <w:r>
        <w:br/>
      </w:r>
      <w:r>
        <w:rPr>
          <w:rFonts w:ascii="Times New Roman"/>
          <w:b w:val="false"/>
          <w:i w:val="false"/>
          <w:color w:val="000000"/>
          <w:sz w:val="28"/>
        </w:rPr>
        <w:t xml:space="preserve">
      </w:t>
      </w:r>
      <w:r>
        <w:br/>
      </w:r>
      <w:r>
        <w:rPr>
          <w:rFonts w:ascii="Times New Roman"/>
          <w:b w:val="false"/>
          <w:i w:val="false"/>
          <w:color w:val="000000"/>
          <w:sz w:val="28"/>
        </w:rPr>
        <w:t>
      "КЕЛІСІЛДІ"</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Банкі</w:t>
      </w:r>
      <w:r>
        <w:br/>
      </w:r>
      <w:r>
        <w:rPr>
          <w:rFonts w:ascii="Times New Roman"/>
          <w:b w:val="false"/>
          <w:i w:val="false"/>
          <w:color w:val="000000"/>
          <w:sz w:val="28"/>
        </w:rPr>
        <w:t xml:space="preserve">
      </w:t>
      </w:r>
      <w:r>
        <w:br/>
      </w: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 Экология,</w:t>
      </w:r>
      <w:r>
        <w:br/>
      </w:r>
      <w:r>
        <w:rPr>
          <w:rFonts w:ascii="Times New Roman"/>
          <w:b w:val="false"/>
          <w:i w:val="false"/>
          <w:color w:val="000000"/>
          <w:sz w:val="28"/>
        </w:rPr>
        <w:t>
      геология және табиғи ресурстар министрлігі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12 ақпандағы № 22</w:t>
            </w:r>
            <w:r>
              <w:br/>
            </w:r>
            <w:r>
              <w:rPr>
                <w:rFonts w:ascii="Times New Roman"/>
                <w:b w:val="false"/>
                <w:i w:val="false"/>
                <w:color w:val="000000"/>
                <w:sz w:val="20"/>
              </w:rPr>
              <w:t>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w:t>
            </w:r>
            <w:r>
              <w:br/>
            </w:r>
            <w:r>
              <w:rPr>
                <w:rFonts w:ascii="Times New Roman"/>
                <w:b w:val="false"/>
                <w:i w:val="false"/>
                <w:color w:val="000000"/>
                <w:sz w:val="20"/>
              </w:rPr>
              <w:t>төрағасының</w:t>
            </w:r>
            <w:r>
              <w:br/>
            </w:r>
            <w:r>
              <w:rPr>
                <w:rFonts w:ascii="Times New Roman"/>
                <w:b w:val="false"/>
                <w:i w:val="false"/>
                <w:color w:val="000000"/>
                <w:sz w:val="20"/>
              </w:rPr>
              <w:t>2010 жылғы 9 шілдедегі №172</w:t>
            </w:r>
            <w:r>
              <w:br/>
            </w:r>
            <w:r>
              <w:rPr>
                <w:rFonts w:ascii="Times New Roman"/>
                <w:b w:val="false"/>
                <w:i w:val="false"/>
                <w:color w:val="000000"/>
                <w:sz w:val="20"/>
              </w:rPr>
              <w:t>бұйрығымен</w:t>
            </w:r>
            <w:r>
              <w:br/>
            </w:r>
            <w:r>
              <w:rPr>
                <w:rFonts w:ascii="Times New Roman"/>
                <w:b w:val="false"/>
                <w:i w:val="false"/>
                <w:color w:val="000000"/>
                <w:sz w:val="20"/>
              </w:rPr>
              <w:t>бекітілген</w:t>
            </w:r>
          </w:p>
        </w:tc>
      </w:tr>
    </w:tbl>
    <w:bookmarkStart w:name="z16" w:id="0"/>
    <w:p>
      <w:pPr>
        <w:spacing w:after="0"/>
        <w:ind w:left="0"/>
        <w:jc w:val="left"/>
      </w:pPr>
      <w:r>
        <w:rPr>
          <w:rFonts w:ascii="Times New Roman"/>
          <w:b/>
          <w:i w:val="false"/>
          <w:color w:val="000000"/>
        </w:rPr>
        <w:t xml:space="preserve"> Мемлекеттік статистика органдарының статистикалық әдіснаманы әзірлеуге және қалыптастыруға қатысу қағидалары</w:t>
      </w:r>
    </w:p>
    <w:bookmarkEnd w:id="0"/>
    <w:bookmarkStart w:name="z17" w:id="1"/>
    <w:p>
      <w:pPr>
        <w:spacing w:after="0"/>
        <w:ind w:left="0"/>
        <w:jc w:val="left"/>
      </w:pPr>
      <w:r>
        <w:rPr>
          <w:rFonts w:ascii="Times New Roman"/>
          <w:b/>
          <w:i w:val="false"/>
          <w:color w:val="000000"/>
        </w:rPr>
        <w:t xml:space="preserve"> 1-тарау. Жалпы ережелер</w:t>
      </w:r>
    </w:p>
    <w:bookmarkEnd w:id="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Осы Мемлекеттік статистика органдарының статистикалық әдіснаманы әзірлеуге және қалыптастыруға қатысу қағидалары (бұдан әрі – Қағидалар) "Мемлекеттік статистика туралы" Қазақстан Республикасының 2010 жылғы 19 наурыздағы Заңының (бұдан әрі – Заң) 13-бабы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мемлекеттік статистика органдарының статистикалық әдіснаманы әзірлеуге және қалыптастыруға қатысу тәртібін айқындайды.</w:t>
      </w:r>
      <w:r>
        <w:br/>
      </w:r>
      <w:r>
        <w:rPr>
          <w:rFonts w:ascii="Times New Roman"/>
          <w:b w:val="false"/>
          <w:i w:val="false"/>
          <w:color w:val="000000"/>
          <w:sz w:val="28"/>
        </w:rPr>
        <w:t xml:space="preserve">
      </w:t>
      </w:r>
      <w:r>
        <w:rPr>
          <w:rFonts w:ascii="Times New Roman"/>
          <w:b w:val="false"/>
          <w:i w:val="false"/>
          <w:color w:val="000000"/>
          <w:sz w:val="28"/>
        </w:rPr>
        <w:t>2. Қағидаларда Заңда айқындалған мәндердегі ұғымдар, сондай-ақ мынадай анықтама пайдаланылады:</w:t>
      </w:r>
      <w:r>
        <w:br/>
      </w:r>
      <w:r>
        <w:rPr>
          <w:rFonts w:ascii="Times New Roman"/>
          <w:b w:val="false"/>
          <w:i w:val="false"/>
          <w:color w:val="000000"/>
          <w:sz w:val="28"/>
        </w:rPr>
        <w:t xml:space="preserve">
      </w:t>
      </w:r>
      <w:r>
        <w:rPr>
          <w:rFonts w:ascii="Times New Roman"/>
          <w:b w:val="false"/>
          <w:i w:val="false"/>
          <w:color w:val="000000"/>
          <w:sz w:val="28"/>
        </w:rPr>
        <w:t>мемлекеттік статистика саласындағы уәкілетті органның ведомствосы (бұдан әрі – ведомство) – мемлекеттік статистика саласындағы мемлекеттік саясатты іске асыратын және оған жүктелген функцияларды жүзеге асыратын мемлекеттік орган.</w:t>
      </w:r>
      <w:r>
        <w:br/>
      </w:r>
      <w:r>
        <w:rPr>
          <w:rFonts w:ascii="Times New Roman"/>
          <w:b w:val="false"/>
          <w:i w:val="false"/>
          <w:color w:val="000000"/>
          <w:sz w:val="28"/>
        </w:rPr>
        <w:t>
</w:t>
      </w:r>
    </w:p>
    <w:bookmarkStart w:name="z21" w:id="2"/>
    <w:p>
      <w:pPr>
        <w:spacing w:after="0"/>
        <w:ind w:left="0"/>
        <w:jc w:val="left"/>
      </w:pPr>
      <w:r>
        <w:rPr>
          <w:rFonts w:ascii="Times New Roman"/>
          <w:b/>
          <w:i w:val="false"/>
          <w:color w:val="000000"/>
        </w:rPr>
        <w:t xml:space="preserve"> 2-тарау. Статистикалық әдіснаманы әзірлеу және қалыптастыру тәртібі</w:t>
      </w:r>
    </w:p>
    <w:bookmarkEnd w:id="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Статистикалық әдіснама статистикалық байқауды жүргізу және ресми статистикалық ақпаратты қалыптастыру мақсатында әзірленеді.</w:t>
      </w:r>
      <w:r>
        <w:br/>
      </w:r>
      <w:r>
        <w:rPr>
          <w:rFonts w:ascii="Times New Roman"/>
          <w:b w:val="false"/>
          <w:i w:val="false"/>
          <w:color w:val="000000"/>
          <w:sz w:val="28"/>
        </w:rPr>
        <w:t xml:space="preserve">
      </w:t>
      </w:r>
      <w:r>
        <w:rPr>
          <w:rFonts w:ascii="Times New Roman"/>
          <w:b w:val="false"/>
          <w:i w:val="false"/>
          <w:color w:val="000000"/>
          <w:sz w:val="28"/>
        </w:rPr>
        <w:t xml:space="preserve">4. Статистикалық әдіснаманы әзірлеуге (қайта қарауға) және қалыптастыруға негіздер: </w:t>
      </w:r>
      <w:r>
        <w:br/>
      </w:r>
      <w:r>
        <w:rPr>
          <w:rFonts w:ascii="Times New Roman"/>
          <w:b w:val="false"/>
          <w:i w:val="false"/>
          <w:color w:val="000000"/>
          <w:sz w:val="28"/>
        </w:rPr>
        <w:t xml:space="preserve">
      </w:t>
      </w:r>
      <w:r>
        <w:rPr>
          <w:rFonts w:ascii="Times New Roman"/>
          <w:b w:val="false"/>
          <w:i w:val="false"/>
          <w:color w:val="000000"/>
          <w:sz w:val="28"/>
        </w:rPr>
        <w:t>1) Мемлекеттік жоспарлау жүйесінің тиісті құжаттары, Қазақстан Республикасы Үкіметінің тапсырмалары;</w:t>
      </w:r>
      <w:r>
        <w:br/>
      </w:r>
      <w:r>
        <w:rPr>
          <w:rFonts w:ascii="Times New Roman"/>
          <w:b w:val="false"/>
          <w:i w:val="false"/>
          <w:color w:val="000000"/>
          <w:sz w:val="28"/>
        </w:rPr>
        <w:t xml:space="preserve">
      </w:t>
      </w:r>
      <w:r>
        <w:rPr>
          <w:rFonts w:ascii="Times New Roman"/>
          <w:b w:val="false"/>
          <w:i w:val="false"/>
          <w:color w:val="000000"/>
          <w:sz w:val="28"/>
        </w:rPr>
        <w:t>2) статистикалық әдіснаманың халықаралық статистикалық стандарттарға сәйкестігі;</w:t>
      </w:r>
      <w:r>
        <w:br/>
      </w:r>
      <w:r>
        <w:rPr>
          <w:rFonts w:ascii="Times New Roman"/>
          <w:b w:val="false"/>
          <w:i w:val="false"/>
          <w:color w:val="000000"/>
          <w:sz w:val="28"/>
        </w:rPr>
        <w:t xml:space="preserve">
      </w:t>
      </w:r>
      <w:r>
        <w:rPr>
          <w:rFonts w:ascii="Times New Roman"/>
          <w:b w:val="false"/>
          <w:i w:val="false"/>
          <w:color w:val="000000"/>
          <w:sz w:val="28"/>
        </w:rPr>
        <w:t>3) статистикалық әдіснаманы әзірлеуге (қайта қарауға) негіз болып табылатын Қазақстан Республикасы заңнамасының өзгерістері болып табылады.</w:t>
      </w:r>
      <w:r>
        <w:br/>
      </w:r>
      <w:r>
        <w:rPr>
          <w:rFonts w:ascii="Times New Roman"/>
          <w:b w:val="false"/>
          <w:i w:val="false"/>
          <w:color w:val="000000"/>
          <w:sz w:val="28"/>
        </w:rPr>
        <w:t xml:space="preserve">
      </w:t>
      </w:r>
      <w:r>
        <w:rPr>
          <w:rFonts w:ascii="Times New Roman"/>
          <w:b w:val="false"/>
          <w:i w:val="false"/>
          <w:color w:val="000000"/>
          <w:sz w:val="28"/>
        </w:rPr>
        <w:t xml:space="preserve">5. Статистикалық әдіснаманы әзірлеу немесе қайта қарау мерзімдері осы Қағидалардың 4-тармағында көзделген оларды әзірлеу немесе қайта қарауға негіз болып табылатын құжаттарға сәйкес айқындалады. </w:t>
      </w:r>
      <w:r>
        <w:br/>
      </w:r>
      <w:r>
        <w:rPr>
          <w:rFonts w:ascii="Times New Roman"/>
          <w:b w:val="false"/>
          <w:i w:val="false"/>
          <w:color w:val="000000"/>
          <w:sz w:val="28"/>
        </w:rPr>
        <w:t xml:space="preserve">
      </w:t>
      </w:r>
      <w:r>
        <w:rPr>
          <w:rFonts w:ascii="Times New Roman"/>
          <w:b w:val="false"/>
          <w:i w:val="false"/>
          <w:color w:val="000000"/>
          <w:sz w:val="28"/>
        </w:rPr>
        <w:t xml:space="preserve">6. Жалпымемлекеттік статистикалық байқауды жүргізу және ресми статистикалық ақпаратты қалыптастыру бойынша статистикалық әдіснама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(бұдан әрі – Ереже) 17-тармағының </w:t>
      </w:r>
      <w:r>
        <w:rPr>
          <w:rFonts w:ascii="Times New Roman"/>
          <w:b w:val="false"/>
          <w:i w:val="false"/>
          <w:color w:val="000000"/>
          <w:sz w:val="28"/>
        </w:rPr>
        <w:t>262-тармақшасына</w:t>
      </w:r>
      <w:r>
        <w:rPr>
          <w:rFonts w:ascii="Times New Roman"/>
          <w:b w:val="false"/>
          <w:i w:val="false"/>
          <w:color w:val="000000"/>
          <w:sz w:val="28"/>
        </w:rPr>
        <w:t xml:space="preserve"> сәйкес әзірленеді және бекітіледі.</w:t>
      </w:r>
      <w:r>
        <w:br/>
      </w:r>
      <w:r>
        <w:rPr>
          <w:rFonts w:ascii="Times New Roman"/>
          <w:b w:val="false"/>
          <w:i w:val="false"/>
          <w:color w:val="000000"/>
          <w:sz w:val="28"/>
        </w:rPr>
        <w:t xml:space="preserve">
      </w:t>
      </w:r>
      <w:r>
        <w:rPr>
          <w:rFonts w:ascii="Times New Roman"/>
          <w:b w:val="false"/>
          <w:i w:val="false"/>
          <w:color w:val="000000"/>
          <w:sz w:val="28"/>
        </w:rPr>
        <w:t>7. Ведомстволық статистикалық байқауларды жүргізу және ресми статистикалық ақпаратты қалыптастыру бойынша статистикалық әдіснаманы (бұдан әрі – ведомстволық әдіснама) мемлекеттік статистика органдарына жататын мемлекеттік органдар және Қазақстан Республикасының Ұлттық Банкі әзірлейді.</w:t>
      </w:r>
      <w:r>
        <w:br/>
      </w:r>
      <w:r>
        <w:rPr>
          <w:rFonts w:ascii="Times New Roman"/>
          <w:b w:val="false"/>
          <w:i w:val="false"/>
          <w:color w:val="000000"/>
          <w:sz w:val="28"/>
        </w:rPr>
        <w:t xml:space="preserve">
      </w:t>
      </w:r>
      <w:r>
        <w:rPr>
          <w:rFonts w:ascii="Times New Roman"/>
          <w:b w:val="false"/>
          <w:i w:val="false"/>
          <w:color w:val="000000"/>
          <w:sz w:val="28"/>
        </w:rPr>
        <w:t>Мемлекеттік статистика органы-әзірлеуші (бұдан әрі – әзірлеуші) ведомстволық әдіснама жобасын ведомствоға қарау үшін жолдайды.</w:t>
      </w:r>
      <w:r>
        <w:br/>
      </w:r>
      <w:r>
        <w:rPr>
          <w:rFonts w:ascii="Times New Roman"/>
          <w:b w:val="false"/>
          <w:i w:val="false"/>
          <w:color w:val="000000"/>
          <w:sz w:val="28"/>
        </w:rPr>
        <w:t xml:space="preserve">
      </w:t>
      </w:r>
      <w:r>
        <w:rPr>
          <w:rFonts w:ascii="Times New Roman"/>
          <w:b w:val="false"/>
          <w:i w:val="false"/>
          <w:color w:val="000000"/>
          <w:sz w:val="28"/>
        </w:rPr>
        <w:t>Ведомство ведомстволық әдіснама жобасын алған күнінен бастап, күнтізбелік отыз күн ішінде ведомстволық әдіснама жобасын ескертулерсіз келісетіндігі туралы жауап береді немесе негіздемелері бар ескертулер мен ұсыныстарды жолдайды.</w:t>
      </w:r>
      <w:r>
        <w:br/>
      </w:r>
      <w:r>
        <w:rPr>
          <w:rFonts w:ascii="Times New Roman"/>
          <w:b w:val="false"/>
          <w:i w:val="false"/>
          <w:color w:val="000000"/>
          <w:sz w:val="28"/>
        </w:rPr>
        <w:t xml:space="preserve">
      </w:t>
      </w:r>
      <w:r>
        <w:rPr>
          <w:rFonts w:ascii="Times New Roman"/>
          <w:b w:val="false"/>
          <w:i w:val="false"/>
          <w:color w:val="000000"/>
          <w:sz w:val="28"/>
        </w:rPr>
        <w:t>Әзірлеуші ескертулер мен ұсыныстарды алған күнінен бастап пысықталған ведомстволық әдіснама жобасын он жұмыс күні ішінде қайта келісу үшін ведомствоға жолдайды.</w:t>
      </w:r>
      <w:r>
        <w:br/>
      </w:r>
      <w:r>
        <w:rPr>
          <w:rFonts w:ascii="Times New Roman"/>
          <w:b w:val="false"/>
          <w:i w:val="false"/>
          <w:color w:val="000000"/>
          <w:sz w:val="28"/>
        </w:rPr>
        <w:t xml:space="preserve">
      </w:t>
      </w:r>
      <w:r>
        <w:rPr>
          <w:rFonts w:ascii="Times New Roman"/>
          <w:b w:val="false"/>
          <w:i w:val="false"/>
          <w:color w:val="000000"/>
          <w:sz w:val="28"/>
        </w:rPr>
        <w:t>Ведомстволық әдіснама жобасына алынған ескертулермен және ұсыныстармен келіспеген жағдайда, әзірлеуші ескертулер мен ұсыныстардың қабылданбауы туралы жазбаша негіздеме жолдайды.</w:t>
      </w:r>
      <w:r>
        <w:br/>
      </w:r>
      <w:r>
        <w:rPr>
          <w:rFonts w:ascii="Times New Roman"/>
          <w:b w:val="false"/>
          <w:i w:val="false"/>
          <w:color w:val="000000"/>
          <w:sz w:val="28"/>
        </w:rPr>
        <w:t xml:space="preserve">
      </w:t>
      </w:r>
      <w:r>
        <w:rPr>
          <w:rFonts w:ascii="Times New Roman"/>
          <w:b w:val="false"/>
          <w:i w:val="false"/>
          <w:color w:val="000000"/>
          <w:sz w:val="28"/>
        </w:rPr>
        <w:t>Ведомство ұсынылған негіздемені алған күннен бастап бес жұмыс күні ішінде талқылау және ведомстволық әдіснама жобасының түпкілікті редакциясын қабылдау үшін жұмыс кездесуін, соның ішінде бейнеконференцбайланыс өткізу арқылы ұйымдастырады.</w:t>
      </w:r>
      <w:r>
        <w:br/>
      </w:r>
      <w:r>
        <w:rPr>
          <w:rFonts w:ascii="Times New Roman"/>
          <w:b w:val="false"/>
          <w:i w:val="false"/>
          <w:color w:val="000000"/>
          <w:sz w:val="28"/>
        </w:rPr>
        <w:t xml:space="preserve">
      </w:t>
      </w:r>
      <w:r>
        <w:rPr>
          <w:rFonts w:ascii="Times New Roman"/>
          <w:b w:val="false"/>
          <w:i w:val="false"/>
          <w:color w:val="000000"/>
          <w:sz w:val="28"/>
        </w:rPr>
        <w:t xml:space="preserve">Қағидалардың осы тармағына сәйкес келісілген мемлекеттік органдардың ведомстволық әдіснамасы Ереженің </w:t>
      </w:r>
      <w:r>
        <w:rPr>
          <w:rFonts w:ascii="Times New Roman"/>
          <w:b w:val="false"/>
          <w:i w:val="false"/>
          <w:color w:val="000000"/>
          <w:sz w:val="28"/>
        </w:rPr>
        <w:t>17-тармағының</w:t>
      </w:r>
      <w:r>
        <w:rPr>
          <w:rFonts w:ascii="Times New Roman"/>
          <w:b w:val="false"/>
          <w:i w:val="false"/>
          <w:color w:val="000000"/>
          <w:sz w:val="28"/>
        </w:rPr>
        <w:t xml:space="preserve"> 266-55) тармақшасына сәйкес бекітіледі.</w:t>
      </w:r>
      <w:r>
        <w:br/>
      </w:r>
      <w:r>
        <w:rPr>
          <w:rFonts w:ascii="Times New Roman"/>
          <w:b w:val="false"/>
          <w:i w:val="false"/>
          <w:color w:val="000000"/>
          <w:sz w:val="28"/>
        </w:rPr>
        <w:t xml:space="preserve">
      </w:t>
      </w:r>
      <w:r>
        <w:rPr>
          <w:rFonts w:ascii="Times New Roman"/>
          <w:b w:val="false"/>
          <w:i w:val="false"/>
          <w:color w:val="000000"/>
          <w:sz w:val="28"/>
        </w:rPr>
        <w:t xml:space="preserve">Қағидалардың осы тармағына сәйкес келісілген Қазақстан Республикасы Ұлттық Банкінің ведомстволық әдіснамасы Заңның 22-бабының </w:t>
      </w:r>
      <w:r>
        <w:rPr>
          <w:rFonts w:ascii="Times New Roman"/>
          <w:b w:val="false"/>
          <w:i w:val="false"/>
          <w:color w:val="000000"/>
          <w:sz w:val="28"/>
        </w:rPr>
        <w:t>3-тармағына</w:t>
      </w:r>
      <w:r>
        <w:rPr>
          <w:rFonts w:ascii="Times New Roman"/>
          <w:b w:val="false"/>
          <w:i w:val="false"/>
          <w:color w:val="000000"/>
          <w:sz w:val="28"/>
        </w:rPr>
        <w:t xml:space="preserve"> сәйкес бекітіледі.</w:t>
      </w:r>
      <w:r>
        <w:br/>
      </w:r>
      <w:r>
        <w:rPr>
          <w:rFonts w:ascii="Times New Roman"/>
          <w:b w:val="false"/>
          <w:i w:val="false"/>
          <w:color w:val="000000"/>
          <w:sz w:val="28"/>
        </w:rPr>
        <w:t xml:space="preserve">
      </w:t>
      </w:r>
      <w:r>
        <w:rPr>
          <w:rFonts w:ascii="Times New Roman"/>
          <w:b w:val="false"/>
          <w:i w:val="false"/>
          <w:color w:val="000000"/>
          <w:sz w:val="28"/>
        </w:rPr>
        <w:t>8. Әзірлеуші бекітілген ведомстволық әдіснаманы өзінің интернет-ресурсына орналастырады.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