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6f4b" w14:textId="1db6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"Көтермелеудің салалық жүйесі жөніндегі нұсқаулығын бекіту туралы" Қазақстан Республикасы Мәдениет және спорт министрінің 2016 жылғы 27 маусымдағы № 181 бұйрығына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3 ақпандағы № 23 бұйрығы. Қазақстан Республикасының Әділет министрлігінде 2020 жылғы 4 ақпанда № 19976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2006 жылғы 15 желтоқсандағы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"Дене шынықтыру және спорт туралы" 2014 жылғы 3 шілдедегі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"Көтермелеудің салалық жүйесі жөніндегі нұсқаулығын бекіту туралы" Қазақстан Республикасы Мәдениет және спорт министрінің 2016 жылғы 27 маусымдағы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тiркеудің тiзiлiмiнде № 13986 болып тiркелген, "Әділет" ақпараттық-құқықтық жүйесінде 2016 жылғы 5 тамызда жарияланған) мынадай өзгерiстер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Көтермелеудің салалық жүйесі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жазылсын, орыс тіліндегі мәтін өзгертілмейді: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жазылсын, орыс тіліндегі мәтін өзгертілмейді: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Көтермелеудің салалық жүйесі";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жазылсын, орыс тіліндегі мәтін өзгертілмейді: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"Ұсынымда қызметкер туралы келесі мәліметтер (аты, тегі, әкесінің аты (болған жағдайда), білімі, тиісті саладағы жұмыс өтілі, жеткен жетістіктерінің нәтижесін көрсетілулері қажет), қызметкердің нақты қызметін, жетістіктерін және табыстарын көрсететін көрсеткіштер сипатталады.";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орыс тіліндегі мәтінде өзгерістер енгізілсін, қазақ тіліндегі мәтін өзгертілмейді;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екі жұмыс күні ішінде оны Қазақстан Республикасы Мәдениет және спорт министрлігінің интернет-ресурсында орналастыруды;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Көтермелеудің салалық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 жөніндегі Нұсқаулығына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 ҚҰРМЕТ ГРАМОТАСЫ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саласының дамуына қосқан үлесі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(мәдениет, әдебиет және өнер, дене шынықтыру және 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марапатталады.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(қызметкердің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 ____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Көтермелеудің салалық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 жөніндегі Нұсқаулығына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 АЛҒЫС 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________________________________саласының дамуына қосқан үлесі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(мәдениет, әдебиет және өнер, дене шынықтыру және 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__________________________________________алғыс хатпен марапатталады.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(қызметкердің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 ____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