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fba11" w14:textId="d3fba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алуды жүзеге асыру тәсілін уәкілетті орган анықтайтын тауарлардың, жұмыстардың, көрсетілетін қызметтердің тізбесін бекіту туралы" Қазақстан Республикасы Премьер-Министрінің Бірінші орынбасары - Қазақстан Республикасы Қаржы министрінің 2019 жылғы 29 шілдедегі № 798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м.а. 2020 жылғы 31 қаңтардағы № 90 бұйрығы. Қазақстан Республикасының Әділет министрлігінде 2020 жылғы 31 қаңтарда № 19954 болып тіркелді. Күші жойылды - Қазақстан Республикасы Қаржы министрінің 2024 жылғы 15 тамыздағы № 546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Қаржы министрінің 15.08.2024 </w:t>
      </w:r>
      <w:r>
        <w:rPr>
          <w:rFonts w:ascii="Times New Roman"/>
          <w:b w:val="false"/>
          <w:i w:val="false"/>
          <w:color w:val="000000"/>
          <w:sz w:val="28"/>
        </w:rPr>
        <w:t>№ 546</w:t>
      </w:r>
      <w:r>
        <w:rPr>
          <w:rFonts w:ascii="Times New Roman"/>
          <w:b w:val="false"/>
          <w:i w:val="false"/>
          <w:color w:val="ff0000"/>
          <w:sz w:val="28"/>
        </w:rPr>
        <w:t xml:space="preserve"> (01.01.2025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енгізілуі тәртібін </w:t>
      </w:r>
      <w:r>
        <w:rPr>
          <w:rFonts w:ascii="Times New Roman"/>
          <w:b w:val="false"/>
          <w:i w:val="false"/>
          <w:color w:val="ff0000"/>
          <w:sz w:val="28"/>
        </w:rPr>
        <w:t xml:space="preserve">4-т. </w:t>
      </w:r>
      <w:r>
        <w:rPr>
          <w:rFonts w:ascii="Times New Roman"/>
          <w:b w:val="false"/>
          <w:i w:val="false"/>
          <w:color w:val="ff0000"/>
          <w:sz w:val="28"/>
        </w:rPr>
        <w:t>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сатып алуды жүзеге асыру тәсілін уәкілетті орган анықтайтын тауарлардың, жұмыстардың, көрсетілетін қызметтердің тізбесін бекіту туралы" Қазақстан Республикасы Премьер-Министрінің Бірінші орынбасары - Қазақстан Республикасы Қаржы министрінің 2019 жылғы 29 шілдедегі № 798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тізімінде № 19121 болып тіркелген, Қазақстан Республикасы Нормативтік құқықтық актілерінің эталондық бақылау банкінде 2019 жылғы 6 тамызда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көрсетілген бұйрықпен бекітілген Мемлекеттік сатып алуды жүзеге асыру тәсілін уәкілетті орган анықтайтын тауарлардың, жұмыстардың, көрсетілетін қызметтердің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жаңа редакцияда жазылсын.</w:t>
      </w:r>
    </w:p>
    <w:bookmarkEnd w:id="2"/>
    <w:bookmarkStart w:name="z4" w:id="3"/>
    <w:p>
      <w:pPr>
        <w:spacing w:after="0"/>
        <w:ind w:left="0"/>
        <w:jc w:val="both"/>
      </w:pPr>
      <w:r>
        <w:rPr>
          <w:rFonts w:ascii="Times New Roman"/>
          <w:b w:val="false"/>
          <w:i w:val="false"/>
          <w:color w:val="000000"/>
          <w:sz w:val="28"/>
        </w:rPr>
        <w:t xml:space="preserve">
      2. 2020 жылдың 1 шілдесінен бастап </w:t>
      </w:r>
      <w:r>
        <w:rPr>
          <w:rFonts w:ascii="Times New Roman"/>
          <w:b w:val="false"/>
          <w:i w:val="false"/>
          <w:color w:val="000000"/>
          <w:sz w:val="28"/>
        </w:rPr>
        <w:t>Тізбе</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қолданылады деп белгіленсін. </w:t>
      </w:r>
    </w:p>
    <w:bookmarkEnd w:id="3"/>
    <w:bookmarkStart w:name="z5" w:id="4"/>
    <w:p>
      <w:pPr>
        <w:spacing w:after="0"/>
        <w:ind w:left="0"/>
        <w:jc w:val="both"/>
      </w:pPr>
      <w:r>
        <w:rPr>
          <w:rFonts w:ascii="Times New Roman"/>
          <w:b w:val="false"/>
          <w:i w:val="false"/>
          <w:color w:val="000000"/>
          <w:sz w:val="28"/>
        </w:rPr>
        <w:t>
      3. Қазақстан Республикасы Қаржы министрлігінің Мемлекеттік сатып алу заңнамасы департаменті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 </w:t>
      </w:r>
    </w:p>
    <w:bookmarkEnd w:id="7"/>
    <w:bookmarkStart w:name="z9" w:id="8"/>
    <w:p>
      <w:pPr>
        <w:spacing w:after="0"/>
        <w:ind w:left="0"/>
        <w:jc w:val="both"/>
      </w:pPr>
      <w:r>
        <w:rPr>
          <w:rFonts w:ascii="Times New Roman"/>
          <w:b w:val="false"/>
          <w:i w:val="false"/>
          <w:color w:val="000000"/>
          <w:sz w:val="28"/>
        </w:rPr>
        <w:t>
      4. Осы бұйрық ресми жариялануға жатады және 2020 жылғы 1 шілдеден бастап қолданысқа енгізілетін осы бұйрықтың 2-тармағын қоспағанда, 2020 жылғы 1 ақпаннан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Қаржы Министрдың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Шолпанкулов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31 қаңтары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Премьер-Министрінің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Бірінші орынбасары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798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Мемлекеттік сатып алуды жүзеге асыру тәсілін уәкілетті орган анықтайтын тауарлардың, жұмыстардың, көрсетілетін қызметтердің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алудыжүзеге асыру тәсілі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біліктілік іріктеумен жүргізілетін конкурс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мәндегі жылдық көлемі республикалық бюджет туралы заңмен тиісті қаржы жылына белгіленген айлық есептік көрсеткіштің төрт жүз мың еселенген мөлшерінен аспайтын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біліктілік іріктеумен жүргізілетін конкурс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біліктілік іріктеумен жүргізілетін конкурс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тауарлары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біліктілік іріктеумен жүргізілетін конкурс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бағдарламалық қамтамасыз ету және электрондық өнеркәсіп өнімі тізіліміне енгізілген (ақпараттандыру объектілерінің сыныптауышына сәйкес)бағдарламалық қамтамасыз ету және электрондық өнеркәсіп өнімдері санаттарына жататын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біліктілік іріктеумен жүргізілетін конкурс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объектілерін құру және дамыту жөніндегі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біліктілік іріктеумен жүргізілетін конкурс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автомобильдер-фургондарды және жарыс автомобильдерін қоса алғанда (8702 тауар позициясының моторлы көлік құралдарынан басқа) жеңiл автомобильдер және ең алдымен адамдарды тасымалдауға арналған өзге қозғалтқыш көлік құралдары (қозғалтқыш және электрондық өнеркәсіп өнімдерінен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біліктілік іріктеумен жүргізілетін конкурс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трансформаторлары, статикалық электр өзгерткіштері, түзеткіштер, индуктивтілік орауыштар және дроссельдер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біліктілік іріктеумен жүргізілетін конкурс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сымдар (эмальданғандарын немесе анодталғандарын қоса алғанда), кабельдер (коаксиальды кабельдерді қоса алғанда) мен басқа да жалғағыш тетіктері бар немесе жоқ оқшауланған электр өткізгіштер; олардың электр өткізгіштермен немесе жалғағыш тетіктермен бірге болғанына немесе болмағанына қарамастан, жеке қабыршағы бар талшықтардан құралған талшықты-оптикалық кабельдер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біліктілік іріктеумен жүргізілетін конкурс</w:t>
            </w:r>
          </w:p>
        </w:tc>
      </w:tr>
    </w:tbl>
    <w:bookmarkStart w:name="z12" w:id="10"/>
    <w:p>
      <w:pPr>
        <w:spacing w:after="0"/>
        <w:ind w:left="0"/>
        <w:jc w:val="both"/>
      </w:pPr>
      <w:r>
        <w:rPr>
          <w:rFonts w:ascii="Times New Roman"/>
          <w:b w:val="false"/>
          <w:i w:val="false"/>
          <w:color w:val="000000"/>
          <w:sz w:val="28"/>
        </w:rPr>
        <w:t>
      Ескертпе:</w:t>
      </w:r>
    </w:p>
    <w:bookmarkEnd w:id="10"/>
    <w:bookmarkStart w:name="z13" w:id="11"/>
    <w:p>
      <w:pPr>
        <w:spacing w:after="0"/>
        <w:ind w:left="0"/>
        <w:jc w:val="both"/>
      </w:pPr>
      <w:r>
        <w:rPr>
          <w:rFonts w:ascii="Times New Roman"/>
          <w:b w:val="false"/>
          <w:i w:val="false"/>
          <w:color w:val="000000"/>
          <w:sz w:val="28"/>
        </w:rPr>
        <w:t xml:space="preserve">
      1. "Мемлекеттік сатып алу туралы" Қазақстан Республикасы 2015 жылғы 4 желтоқсандағы Заңының (бұдан әрі – Заң) 31-бабының </w:t>
      </w:r>
      <w:r>
        <w:rPr>
          <w:rFonts w:ascii="Times New Roman"/>
          <w:b w:val="false"/>
          <w:i w:val="false"/>
          <w:color w:val="000000"/>
          <w:sz w:val="28"/>
        </w:rPr>
        <w:t>1-тармағына</w:t>
      </w:r>
      <w:r>
        <w:rPr>
          <w:rFonts w:ascii="Times New Roman"/>
          <w:b w:val="false"/>
          <w:i w:val="false"/>
          <w:color w:val="000000"/>
          <w:sz w:val="28"/>
        </w:rPr>
        <w:t xml:space="preserve"> сәйкес олар бойынша мемлекеттік сатып алу алдын ала біліктілікті іріктей отырып конкурс тәсілімен жүзеге асырылатын тауарлардың, жұмыстардың, көрсетілетін қызметтердің тізбесі бойынша мемлекеттік сатып алуды өткізу Заңның 39-бабының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жағдайларда жүзеге асырылатын тауарларды, жұмыстарды, көрсетілетін қызметтерді мемлекеттік сатып алуға қолданылмайды.</w:t>
      </w:r>
    </w:p>
    <w:bookmarkEnd w:id="11"/>
    <w:bookmarkStart w:name="z14" w:id="12"/>
    <w:p>
      <w:pPr>
        <w:spacing w:after="0"/>
        <w:ind w:left="0"/>
        <w:jc w:val="both"/>
      </w:pPr>
      <w:r>
        <w:rPr>
          <w:rFonts w:ascii="Times New Roman"/>
          <w:b w:val="false"/>
          <w:i w:val="false"/>
          <w:color w:val="000000"/>
          <w:sz w:val="28"/>
        </w:rPr>
        <w:t xml:space="preserve">
      2. Осы тізбенің 3-9–тармақтары бойынша алдын ала біліктілік іріктеуі бар конкурс тәсілімен мемлекеттік сатып алу өтпеді деп танылған жағдайда, тапсырыс берушілер мұндай мемлекеттік сатып алуды Заңның </w:t>
      </w:r>
      <w:r>
        <w:rPr>
          <w:rFonts w:ascii="Times New Roman"/>
          <w:b w:val="false"/>
          <w:i w:val="false"/>
          <w:color w:val="000000"/>
          <w:sz w:val="28"/>
        </w:rPr>
        <w:t>13-бабында</w:t>
      </w:r>
      <w:r>
        <w:rPr>
          <w:rFonts w:ascii="Times New Roman"/>
          <w:b w:val="false"/>
          <w:i w:val="false"/>
          <w:color w:val="000000"/>
          <w:sz w:val="28"/>
        </w:rPr>
        <w:t xml:space="preserve"> айқындалған өзге де тәсілдермен жүзеге асыруға құқылы.</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31 қаңтары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Премьер-Министрінің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Бірінші орынбасары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798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6" w:id="13"/>
    <w:p>
      <w:pPr>
        <w:spacing w:after="0"/>
        <w:ind w:left="0"/>
        <w:jc w:val="left"/>
      </w:pPr>
      <w:r>
        <w:rPr>
          <w:rFonts w:ascii="Times New Roman"/>
          <w:b/>
          <w:i w:val="false"/>
          <w:color w:val="000000"/>
        </w:rPr>
        <w:t xml:space="preserve"> Мемлекеттік сатып алуды жүзеге асыру тәсілін уәкілетті орган анықтайтын тауарлардың, жұмыстардың, көрсетілетін қызметтердің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 тәсілі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біліктілік іріктеумен жүргізілетін конкурс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тауарлары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біліктілік іріктеумен жүргізілетін конкурс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бағдарламалық қамтамасыз ету және электрондық өнеркәсіп өнімі тізіліміне енгізілген бағдарламалық қамтамасыз ету және электрондық өнеркәсіп өнімдері санаттарына жататын тауарлар (ақпараттандыру объектілерінің сыныптауышына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біліктілік іріктеумен жүргізілетін конкурс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объектілерін құру және дамыту жөніндегі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біліктілік іріктеумен жүргізілетін конкурс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 автомобильдер және жүк-жолаушы автомобильдер-фургондарды және жарыс автомобильдерін қоса алғанда, негiзiнен адамдарды тасымалдауға арналған өзге де моторлы көлiк құралдары (8702 тауар позициясының моторлы көлік құралдарынан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біліктілік іріктеумен жүргізілетін конкурс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трансформаторлары, статикалық электр өзгерткіштері, түзеткіштер, индуктивтілік орауыштар және дроссельдер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біліктілік іріктеумен жүргізілетін конкурс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сымдар (эмальданғандарын немесе анодталғандарын қоса алғанда), кабельдер (коаксиальды кабельдерді қоса алғанда) мен басқа да жалғағыш тетіктері бар немесе жоқ оқшауланған электр өткізгіштер; олардың электр өткізгіштермен немесе жалғағыш тетіктермен бірге болғанына немесе болмағанына қарамастан, жеке қабыршағы бар талшықтардан құралған талшықты-оптикалық кабельдер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біліктілік іріктеумен жүргізілетін конкурс</w:t>
            </w:r>
          </w:p>
        </w:tc>
      </w:tr>
    </w:tbl>
    <w:bookmarkStart w:name="z17" w:id="14"/>
    <w:p>
      <w:pPr>
        <w:spacing w:after="0"/>
        <w:ind w:left="0"/>
        <w:jc w:val="both"/>
      </w:pPr>
      <w:r>
        <w:rPr>
          <w:rFonts w:ascii="Times New Roman"/>
          <w:b w:val="false"/>
          <w:i w:val="false"/>
          <w:color w:val="000000"/>
          <w:sz w:val="28"/>
        </w:rPr>
        <w:t>
      Ескертпе:</w:t>
      </w:r>
    </w:p>
    <w:bookmarkEnd w:id="14"/>
    <w:bookmarkStart w:name="z18" w:id="15"/>
    <w:p>
      <w:pPr>
        <w:spacing w:after="0"/>
        <w:ind w:left="0"/>
        <w:jc w:val="both"/>
      </w:pPr>
      <w:r>
        <w:rPr>
          <w:rFonts w:ascii="Times New Roman"/>
          <w:b w:val="false"/>
          <w:i w:val="false"/>
          <w:color w:val="000000"/>
          <w:sz w:val="28"/>
        </w:rPr>
        <w:t xml:space="preserve">
      1. "Мемлекеттік сатып алу туралы" Қазақстан Республикасы 2015 жылғы 4 желтоқсандағы Заңының (бұдан әрі – Заң) 31-бабының </w:t>
      </w:r>
      <w:r>
        <w:rPr>
          <w:rFonts w:ascii="Times New Roman"/>
          <w:b w:val="false"/>
          <w:i w:val="false"/>
          <w:color w:val="000000"/>
          <w:sz w:val="28"/>
        </w:rPr>
        <w:t>1-тармағына</w:t>
      </w:r>
      <w:r>
        <w:rPr>
          <w:rFonts w:ascii="Times New Roman"/>
          <w:b w:val="false"/>
          <w:i w:val="false"/>
          <w:color w:val="000000"/>
          <w:sz w:val="28"/>
        </w:rPr>
        <w:t xml:space="preserve"> сәйкес олар бойынша мемлекеттік сатып алу алдын ала біліктілікті іріктей отырып конкурс тәсілімен жүзеге асырылатын тауарлардың, жұмыстардың, көрсетілетін қызметтердің тізбесі бойынша мемлекеттік сатып алуды өткізу Заңның 39-бабының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жағдайларда жүзеге асырылатын тауарларды, жұмыстарды, көрсетілетін қызметтерді мемлекеттік сатып алуға қолданылмайды.</w:t>
      </w:r>
    </w:p>
    <w:bookmarkEnd w:id="15"/>
    <w:bookmarkStart w:name="z19" w:id="16"/>
    <w:p>
      <w:pPr>
        <w:spacing w:after="0"/>
        <w:ind w:left="0"/>
        <w:jc w:val="both"/>
      </w:pPr>
      <w:r>
        <w:rPr>
          <w:rFonts w:ascii="Times New Roman"/>
          <w:b w:val="false"/>
          <w:i w:val="false"/>
          <w:color w:val="000000"/>
          <w:sz w:val="28"/>
        </w:rPr>
        <w:t xml:space="preserve">
      2. Алдын ала біліктілік іріктеуі бар конкурс тәсілімен мемлекеттік сатып алу өтпеді деп танылған жағдайда, тапсырыс берушілер мұндай мемлекеттік сатып алуды Заңның </w:t>
      </w:r>
      <w:r>
        <w:rPr>
          <w:rFonts w:ascii="Times New Roman"/>
          <w:b w:val="false"/>
          <w:i w:val="false"/>
          <w:color w:val="000000"/>
          <w:sz w:val="28"/>
        </w:rPr>
        <w:t>13-бабында</w:t>
      </w:r>
      <w:r>
        <w:rPr>
          <w:rFonts w:ascii="Times New Roman"/>
          <w:b w:val="false"/>
          <w:i w:val="false"/>
          <w:color w:val="000000"/>
          <w:sz w:val="28"/>
        </w:rPr>
        <w:t xml:space="preserve"> айқындалған өзге де тәсілдермен жүзеге асыруға құқылы.</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