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9fe8" w14:textId="1869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жөніндегі мамандандырылған ұйымдардың жануарлар дүниесін қорғау, өсімін молайту және пайдалану мәселелерімен айналысатын қызметкерлері лауазымдарының үлгілік біліктілік сипаттамаларын бекіту туралы" Қазақстан Республикасы Қоршаған орта және су ресурстары министрінің 2013 жылғы 18 қарашадағы № 349-Ө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22 қаңтардағы № 21 бұйрығы. Қазақстан Республикасының Әділет министрлігінде 2020 жылғы 31 қаңтарда № 19948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қорғау жөніндегі мамандандырылған ұйымдардың жануарлар дүниесін қорғау, өсімін молайту және пайдалану мәселелерімен айналысатын қызметкерлері лауазымдарының үлгілік біліктілік сипаттамаларын бекіту туралы" Қазақстан Республикасы Қоршаған орта және су ресурстары министрінің 2013 жылғы 18 қарашадағы № 349-Ө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9048 болып тіркелген, "Егемен Қазақстан" газетінің 2014 жылғы 25 ақпандағы № 38 (28262) санында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Экология, </w:t>
            </w:r>
            <w:r>
              <w:br/>
            </w:r>
            <w:r>
              <w:rPr>
                <w:rFonts w:ascii="Times New Roman"/>
                <w:b w:val="false"/>
                <w:i/>
                <w:color w:val="000000"/>
                <w:sz w:val="20"/>
              </w:rPr>
              <w:t xml:space="preserve">геология және 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