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479c81" w14:textId="8479c8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Инновация және қызмет көрсету статистикасы бойынша жалпымемлекеттік статистикалық байқаулардың статистикалық нысандары мен оларды толтыру жөніндегі нұсқаулықтарды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министрлігі Статистика комитеті Төрағасының 2020 жылғы 21 қаңтардағы № 5 бұйрығы. Қазақстан Республикасының Әділет министрлігінде 2020 жылғы 23 қаңтарда № 19914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Президентінің 2020 жылғы 5 қазандағы № 427 Жарлығымен бекітілген Қазақстан Республикасының Стратегиялық жоспарлау және реформалар агенттігі туралы ереженің 15-тармағы </w:t>
      </w:r>
      <w:r>
        <w:rPr>
          <w:rFonts w:ascii="Times New Roman"/>
          <w:b w:val="false"/>
          <w:i w:val="false"/>
          <w:color w:val="000000"/>
          <w:sz w:val="28"/>
        </w:rPr>
        <w:t>36) тармақшасына</w:t>
      </w:r>
      <w:r>
        <w:rPr>
          <w:rFonts w:ascii="Times New Roman"/>
          <w:b w:val="false"/>
          <w:i w:val="false"/>
          <w:color w:val="000000"/>
          <w:sz w:val="28"/>
        </w:rPr>
        <w:t xml:space="preserve"> және Қазақстан Республикасы Стратегиялық жоспарлау және реформалар агенттігі төрағасының 2020 жылғы 23 қазандағы № 9-нқ бұйрығымен бекітілген Қазақстан Республикасы Стратегиялық жоспарлау және реформалар агенттігінің Ұлттық статистика бюросы туралы ереженің 15-тармағы </w:t>
      </w:r>
      <w:r>
        <w:rPr>
          <w:rFonts w:ascii="Times New Roman"/>
          <w:b w:val="false"/>
          <w:i w:val="false"/>
          <w:color w:val="000000"/>
          <w:sz w:val="28"/>
        </w:rPr>
        <w:t>22)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Стратегиялық жоспарлау және реформалар агенттігі Ұлттық статистика бюросы Басшысының 19.07.2023 </w:t>
      </w:r>
      <w:r>
        <w:rPr>
          <w:rFonts w:ascii="Times New Roman"/>
          <w:b w:val="false"/>
          <w:i w:val="false"/>
          <w:color w:val="000000"/>
          <w:sz w:val="28"/>
        </w:rPr>
        <w:t>№ 10</w:t>
      </w:r>
      <w:r>
        <w:rPr>
          <w:rFonts w:ascii="Times New Roman"/>
          <w:b w:val="false"/>
          <w:i w:val="false"/>
          <w:color w:val="ff0000"/>
          <w:sz w:val="28"/>
        </w:rPr>
        <w:t xml:space="preserve"> (01.01.2024 бастап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p>
      <w:pPr>
        <w:spacing w:after="0"/>
        <w:ind w:left="0"/>
        <w:jc w:val="both"/>
      </w:pPr>
      <w:r>
        <w:rPr>
          <w:rFonts w:ascii="Times New Roman"/>
          <w:b w:val="false"/>
          <w:i w:val="false"/>
          <w:color w:val="000000"/>
          <w:sz w:val="28"/>
        </w:rPr>
        <w:t xml:space="preserve">
      1) "Инновациялық қызмет туралы есеп" (индексі 1-инновация, кезеңділігі жылдық) жалпымемлекеттік статистикалық байқаудың статистикалық нысаны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xml:space="preserve">
      2) "Инновациялық қызмет туралы есеп" (индексі 1-инновация, кезеңділігі жылдық) жалпымемлекеттік статистикалық байқаудың статистикалық нысанын толтыру жөніндегі нұсқаулық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Стратегиялық жоспарлау және реформалар агенттігі Ұлттық статистика бюросы Басшысының 24.08.2022 </w:t>
      </w:r>
      <w:r>
        <w:rPr>
          <w:rFonts w:ascii="Times New Roman"/>
          <w:b w:val="false"/>
          <w:i w:val="false"/>
          <w:color w:val="000000"/>
          <w:sz w:val="28"/>
        </w:rPr>
        <w:t>№ 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4) алып тасталды – ҚР Стратегиялық жоспарлау және реформалар агенттігі Ұлттық статистика бюросы Басшысының 24.08.2022 </w:t>
      </w:r>
      <w:r>
        <w:rPr>
          <w:rFonts w:ascii="Times New Roman"/>
          <w:b w:val="false"/>
          <w:i w:val="false"/>
          <w:color w:val="000000"/>
          <w:sz w:val="28"/>
        </w:rPr>
        <w:t>№ 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"Көрсетілген қызметтердің көлемі туралы есеп" (индексі 2-қызмет көрсету, кезеңділігі тоқсандық) жалпымемлекеттік статистикалық байқаудың статистикалық нысаны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xml:space="preserve">
      6) "Көрсетілген қызметтердің көлемі туралы есеп"(индексі 2-қызмет көрсету, кезеңділігі тоқсандық) жалпымемлекеттік статистикалық байқаудың статистикалық нысанын толтыру жөніндегі нұсқаулық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xml:space="preserve">
      7) "Көрсетілген қызметтер көлемі туралы есеп" (индексі 2-қызмет көрсету, кезеңділігі жылдық) жалпымемлекеттік статистикалық байқаудың статистикалық нысаны осы бұйрыққа </w:t>
      </w:r>
      <w:r>
        <w:rPr>
          <w:rFonts w:ascii="Times New Roman"/>
          <w:b w:val="false"/>
          <w:i w:val="false"/>
          <w:color w:val="000000"/>
          <w:sz w:val="28"/>
        </w:rPr>
        <w:t>7-қосымшаға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xml:space="preserve">
      8) көрсетілген қызметтер көлемі туралы есеп" (индексі 2-қызмет көрсету, кезеңділігі жылдық) жалпымемлекеттік статистикалық байқаудың статистикалық нысанын толтыру жөніндегі нұсқаулық осы бұйрыққа </w:t>
      </w:r>
      <w:r>
        <w:rPr>
          <w:rFonts w:ascii="Times New Roman"/>
          <w:b w:val="false"/>
          <w:i w:val="false"/>
          <w:color w:val="000000"/>
          <w:sz w:val="28"/>
        </w:rPr>
        <w:t>8-қосымшаға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xml:space="preserve">
      9) "Көрсетілген IT қызметтердің көлемі туралы есеп" (индексі 2-қызмет көрсету (IT), кезеңділігі жылдық)" жалпымемлекеттік статистикалық байқаудың статистикалық нысаны осы бұйрыққа </w:t>
      </w:r>
      <w:r>
        <w:rPr>
          <w:rFonts w:ascii="Times New Roman"/>
          <w:b w:val="false"/>
          <w:i w:val="false"/>
          <w:color w:val="000000"/>
          <w:sz w:val="28"/>
        </w:rPr>
        <w:t>9-қосымшаға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xml:space="preserve">
      10) "Көрсетілген IT қызметтердің көлемі туралы есеп" (индексі 2-қызмет көрсету (IT), кезеңділігі жылдық)" жалпымемлекеттік статистикалық байқаудың статистикалық нысанын толтыру жөніндегі нұсқаулық осы бұйрыққа </w:t>
      </w:r>
      <w:r>
        <w:rPr>
          <w:rFonts w:ascii="Times New Roman"/>
          <w:b w:val="false"/>
          <w:i w:val="false"/>
          <w:color w:val="000000"/>
          <w:sz w:val="28"/>
        </w:rPr>
        <w:t>10-қосымшаға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xml:space="preserve">
      11) "Лизингтік қызмет туралы есеп", (индексі 1-лизинг, кезеңділігі жылдық) жалпымемлекеттік статистикалық байқаудың статистикалық нысанын осы бұйрыққа </w:t>
      </w:r>
      <w:r>
        <w:rPr>
          <w:rFonts w:ascii="Times New Roman"/>
          <w:b w:val="false"/>
          <w:i w:val="false"/>
          <w:color w:val="000000"/>
          <w:sz w:val="28"/>
        </w:rPr>
        <w:t>11-қосымшаға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xml:space="preserve">
      12) "Лизингтік қызмет туралы есеп" (индексі 1-лизинг, кезеңділігі жылдық) жалпымемлекеттік статистикалық байқаудың статистикалық нысанын толтыру жөніндегі нұсқаулықты осы бұйрыққа </w:t>
      </w:r>
      <w:r>
        <w:rPr>
          <w:rFonts w:ascii="Times New Roman"/>
          <w:b w:val="false"/>
          <w:i w:val="false"/>
          <w:color w:val="000000"/>
          <w:sz w:val="28"/>
        </w:rPr>
        <w:t>12-қосымшаға</w:t>
      </w:r>
      <w:r>
        <w:rPr>
          <w:rFonts w:ascii="Times New Roman"/>
          <w:b w:val="false"/>
          <w:i w:val="false"/>
          <w:color w:val="000000"/>
          <w:sz w:val="28"/>
        </w:rPr>
        <w:t xml:space="preserve"> сәйкес бектілсін.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Стратегиялық жоспарлау және реформалар агенттігі Ұлттық статистика бюросы Басшысының 22.11.2021 </w:t>
      </w:r>
      <w:r>
        <w:rPr>
          <w:rFonts w:ascii="Times New Roman"/>
          <w:b w:val="false"/>
          <w:i w:val="false"/>
          <w:color w:val="000000"/>
          <w:sz w:val="28"/>
        </w:rPr>
        <w:t>№ 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Стратегиялық жоспарлау және реформалар агенттігі Ұлттық статистика бюросы Басшысының 19.07.2023 </w:t>
      </w:r>
      <w:r>
        <w:rPr>
          <w:rFonts w:ascii="Times New Roman"/>
          <w:b w:val="false"/>
          <w:i w:val="false"/>
          <w:color w:val="000000"/>
          <w:sz w:val="28"/>
        </w:rPr>
        <w:t>№ 10</w:t>
      </w:r>
      <w:r>
        <w:rPr>
          <w:rFonts w:ascii="Times New Roman"/>
          <w:b w:val="false"/>
          <w:i w:val="false"/>
          <w:color w:val="ff0000"/>
          <w:sz w:val="28"/>
        </w:rPr>
        <w:t xml:space="preserve"> (01.01.2024 бастап қолданысқа енгізіледі) бұйрықтарымен.</w:t>
      </w:r>
      <w:r>
        <w:br/>
      </w:r>
      <w:r>
        <w:rPr>
          <w:rFonts w:ascii="Times New Roman"/>
          <w:b w:val="false"/>
          <w:i w:val="false"/>
          <w:color w:val="000000"/>
          <w:sz w:val="28"/>
        </w:rPr>
        <w:t>
</w:t>
      </w:r>
    </w:p>
    <w:bookmarkStart w:name="z11" w:id="2"/>
    <w:p>
      <w:pPr>
        <w:spacing w:after="0"/>
        <w:ind w:left="0"/>
        <w:jc w:val="both"/>
      </w:pPr>
      <w:r>
        <w:rPr>
          <w:rFonts w:ascii="Times New Roman"/>
          <w:b w:val="false"/>
          <w:i w:val="false"/>
          <w:color w:val="000000"/>
          <w:sz w:val="28"/>
        </w:rPr>
        <w:t xml:space="preserve">
      2. "Инновация және қызмет көрсету статистикасы бойынша жалпымемлекеттік статистикалық байқаудың статистикалық нысандары мен оларды толтыру жөніндегі нұсқаулықтарды бекіту туралы" Қазақстан Республикасы Ұлттық экономика министрлігі Статистика комитеті төрағасының 2017 жылғы 8 қарашадағы № 159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16053 болып тіркелген, Қазақстан Республикасының нормативтік құқықтық актілерінің эталондық бақылау банкінде 2017 жылғы 22 желтоқсанда жарияланған) күші жойылды деп танылсын.</w:t>
      </w:r>
    </w:p>
    <w:bookmarkEnd w:id="2"/>
    <w:bookmarkStart w:name="z12" w:id="3"/>
    <w:p>
      <w:pPr>
        <w:spacing w:after="0"/>
        <w:ind w:left="0"/>
        <w:jc w:val="both"/>
      </w:pPr>
      <w:r>
        <w:rPr>
          <w:rFonts w:ascii="Times New Roman"/>
          <w:b w:val="false"/>
          <w:i w:val="false"/>
          <w:color w:val="000000"/>
          <w:sz w:val="28"/>
        </w:rPr>
        <w:t>
      3. Қазақстан Республикасы Ұлттық экономика министрлігі Статистика комитетінің Статистикалық қызметті жоспарлау басқармасы Заң басқармасымен бірлесіп заңнамада белгіленген тәртіппен:</w:t>
      </w:r>
    </w:p>
    <w:bookmarkEnd w:id="3"/>
    <w:bookmarkStart w:name="z13"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14" w:id="5"/>
    <w:p>
      <w:pPr>
        <w:spacing w:after="0"/>
        <w:ind w:left="0"/>
        <w:jc w:val="both"/>
      </w:pPr>
      <w:r>
        <w:rPr>
          <w:rFonts w:ascii="Times New Roman"/>
          <w:b w:val="false"/>
          <w:i w:val="false"/>
          <w:color w:val="000000"/>
          <w:sz w:val="28"/>
        </w:rPr>
        <w:t>
      2) осы бұйрықты Қазақстан Республикасы Ұлттық экономика министрлігі Статистика комитетінің интернет-ресурсында орналастыруды қамтамасыз етсін.</w:t>
      </w:r>
    </w:p>
    <w:bookmarkEnd w:id="5"/>
    <w:bookmarkStart w:name="z15" w:id="6"/>
    <w:p>
      <w:pPr>
        <w:spacing w:after="0"/>
        <w:ind w:left="0"/>
        <w:jc w:val="both"/>
      </w:pPr>
      <w:r>
        <w:rPr>
          <w:rFonts w:ascii="Times New Roman"/>
          <w:b w:val="false"/>
          <w:i w:val="false"/>
          <w:color w:val="000000"/>
          <w:sz w:val="28"/>
        </w:rPr>
        <w:t>
      4. Қазақстан Республикасы Ұлттық экономика министрлігі Статистика комитетінің Статистикалық қызметті жоспарлау басқармасы осы бұйрықты Қазақстан Республикасы Ұлттық экономика министрлігі Статистика комитетінің құрылымдық бөлімшелеріне және аумақтық органдарына жұмыс бабында басшылыққа алу және пайдалану үшін жеткізсін.</w:t>
      </w:r>
    </w:p>
    <w:bookmarkEnd w:id="6"/>
    <w:bookmarkStart w:name="z16" w:id="7"/>
    <w:p>
      <w:pPr>
        <w:spacing w:after="0"/>
        <w:ind w:left="0"/>
        <w:jc w:val="both"/>
      </w:pPr>
      <w:r>
        <w:rPr>
          <w:rFonts w:ascii="Times New Roman"/>
          <w:b w:val="false"/>
          <w:i w:val="false"/>
          <w:color w:val="000000"/>
          <w:sz w:val="28"/>
        </w:rPr>
        <w:t>
      5. Осы бұйрықтың орындалуын бақылауды өзіме қалдырамын.</w:t>
      </w:r>
    </w:p>
    <w:bookmarkEnd w:id="7"/>
    <w:bookmarkStart w:name="z17" w:id="8"/>
    <w:p>
      <w:pPr>
        <w:spacing w:after="0"/>
        <w:ind w:left="0"/>
        <w:jc w:val="both"/>
      </w:pPr>
      <w:r>
        <w:rPr>
          <w:rFonts w:ascii="Times New Roman"/>
          <w:b w:val="false"/>
          <w:i w:val="false"/>
          <w:color w:val="000000"/>
          <w:sz w:val="28"/>
        </w:rPr>
        <w:t>
      6.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Төраға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Айдапкелов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1-қосымша жаңа редакцияда көзделген - ҚР Стратегиялық жоспарлау және реформалар агенттігінің Ұлттық статистика бюросының басшысының 25.08.2026 </w:t>
      </w:r>
      <w:r>
        <w:rPr>
          <w:rFonts w:ascii="Times New Roman"/>
          <w:b w:val="false"/>
          <w:i w:val="false"/>
          <w:color w:val="ff0000"/>
          <w:sz w:val="28"/>
        </w:rPr>
        <w:t>№ 27</w:t>
      </w:r>
      <w:r>
        <w:rPr>
          <w:rFonts w:ascii="Times New Roman"/>
          <w:b w:val="false"/>
          <w:i w:val="false"/>
          <w:color w:val="ff0000"/>
          <w:sz w:val="28"/>
        </w:rPr>
        <w:t xml:space="preserve">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Ұлттық экономика </w:t>
            </w:r>
            <w:r>
              <w:br/>
            </w:r>
            <w:r>
              <w:rPr>
                <w:rFonts w:ascii="Times New Roman"/>
                <w:b w:val="false"/>
                <w:i w:val="false"/>
                <w:color w:val="000000"/>
                <w:sz w:val="20"/>
              </w:rPr>
              <w:t xml:space="preserve">министрлігінің </w:t>
            </w:r>
            <w:r>
              <w:br/>
            </w:r>
            <w:r>
              <w:rPr>
                <w:rFonts w:ascii="Times New Roman"/>
                <w:b w:val="false"/>
                <w:i w:val="false"/>
                <w:color w:val="000000"/>
                <w:sz w:val="20"/>
              </w:rPr>
              <w:t xml:space="preserve">Статистика комитеті </w:t>
            </w:r>
            <w:r>
              <w:br/>
            </w:r>
            <w:r>
              <w:rPr>
                <w:rFonts w:ascii="Times New Roman"/>
                <w:b w:val="false"/>
                <w:i w:val="false"/>
                <w:color w:val="000000"/>
                <w:sz w:val="20"/>
              </w:rPr>
              <w:t xml:space="preserve">төрағасының </w:t>
            </w:r>
            <w:r>
              <w:br/>
            </w:r>
            <w:r>
              <w:rPr>
                <w:rFonts w:ascii="Times New Roman"/>
                <w:b w:val="false"/>
                <w:i w:val="false"/>
                <w:color w:val="000000"/>
                <w:sz w:val="20"/>
              </w:rPr>
              <w:t>2020 жылғы 21 қаңтардағы</w:t>
            </w:r>
            <w:r>
              <w:br/>
            </w:r>
            <w:r>
              <w:rPr>
                <w:rFonts w:ascii="Times New Roman"/>
                <w:b w:val="false"/>
                <w:i w:val="false"/>
                <w:color w:val="000000"/>
                <w:sz w:val="20"/>
              </w:rPr>
              <w:t xml:space="preserve">№ 5 бұйрығына </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жаңа редакцияда – ҚР Стратегиялық жоспарлау және реформалар агенттігі Ұлттық статистика бюросы Басшысының 24.08.2022 </w:t>
      </w:r>
      <w:r>
        <w:rPr>
          <w:rFonts w:ascii="Times New Roman"/>
          <w:b w:val="false"/>
          <w:i w:val="false"/>
          <w:color w:val="ff0000"/>
          <w:sz w:val="28"/>
        </w:rPr>
        <w:t>№ 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810500" cy="160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1600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статистика органдары құпиялылығына кепілдік береді</w:t>
            </w:r>
          </w:p>
          <w:p>
            <w:pPr>
              <w:spacing w:after="20"/>
              <w:ind w:left="20"/>
              <w:jc w:val="both"/>
            </w:pPr>
            <w:r>
              <w:rPr>
                <w:rFonts w:ascii="Times New Roman"/>
                <w:b w:val="false"/>
                <w:i w:val="false"/>
                <w:color w:val="000000"/>
                <w:sz w:val="20"/>
              </w:rPr>
              <w:t>
Конфиденциальность гарантируется органами государственной статистики</w:t>
            </w:r>
          </w:p>
          <w:p>
            <w:pPr>
              <w:spacing w:after="20"/>
              <w:ind w:left="20"/>
              <w:jc w:val="both"/>
            </w:pPr>
            <w:r>
              <w:rPr>
                <w:rFonts w:ascii="Times New Roman"/>
                <w:b w:val="false"/>
                <w:i w:val="false"/>
                <w:color w:val="000000"/>
                <w:sz w:val="20"/>
              </w:rPr>
              <w:t>
Жалпымемлекеттік статистикалық байқаудың статистикалық нысаны</w:t>
            </w:r>
          </w:p>
          <w:p>
            <w:pPr>
              <w:spacing w:after="20"/>
              <w:ind w:left="20"/>
              <w:jc w:val="both"/>
            </w:pPr>
            <w:r>
              <w:rPr>
                <w:rFonts w:ascii="Times New Roman"/>
                <w:b w:val="false"/>
                <w:i w:val="false"/>
                <w:color w:val="000000"/>
                <w:sz w:val="20"/>
              </w:rPr>
              <w:t>
Статистическая форма общегосударственного статистического наблюдения</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Приложение 1</w:t>
            </w:r>
          </w:p>
          <w:p>
            <w:pPr>
              <w:spacing w:after="20"/>
              <w:ind w:left="20"/>
              <w:jc w:val="both"/>
            </w:pPr>
            <w:r>
              <w:rPr>
                <w:rFonts w:ascii="Times New Roman"/>
                <w:b w:val="false"/>
                <w:i w:val="false"/>
                <w:color w:val="000000"/>
                <w:sz w:val="20"/>
              </w:rPr>
              <w:t>
к приказу Председателя Комитета</w:t>
            </w:r>
          </w:p>
          <w:p>
            <w:pPr>
              <w:spacing w:after="20"/>
              <w:ind w:left="20"/>
              <w:jc w:val="both"/>
            </w:pPr>
            <w:r>
              <w:rPr>
                <w:rFonts w:ascii="Times New Roman"/>
                <w:b w:val="false"/>
                <w:i w:val="false"/>
                <w:color w:val="000000"/>
                <w:sz w:val="20"/>
              </w:rPr>
              <w:t>
по статистике Министерства</w:t>
            </w:r>
          </w:p>
          <w:p>
            <w:pPr>
              <w:spacing w:after="20"/>
              <w:ind w:left="20"/>
              <w:jc w:val="both"/>
            </w:pPr>
            <w:r>
              <w:rPr>
                <w:rFonts w:ascii="Times New Roman"/>
                <w:b w:val="false"/>
                <w:i w:val="false"/>
                <w:color w:val="000000"/>
                <w:sz w:val="20"/>
              </w:rPr>
              <w:t>
национальной экономики</w:t>
            </w:r>
          </w:p>
          <w:p>
            <w:pPr>
              <w:spacing w:after="20"/>
              <w:ind w:left="20"/>
              <w:jc w:val="both"/>
            </w:pPr>
            <w:r>
              <w:rPr>
                <w:rFonts w:ascii="Times New Roman"/>
                <w:b w:val="false"/>
                <w:i w:val="false"/>
                <w:color w:val="000000"/>
                <w:sz w:val="20"/>
              </w:rPr>
              <w:t>
Республики Казахстан</w:t>
            </w:r>
          </w:p>
          <w:p>
            <w:pPr>
              <w:spacing w:after="20"/>
              <w:ind w:left="20"/>
              <w:jc w:val="both"/>
            </w:pPr>
            <w:r>
              <w:rPr>
                <w:rFonts w:ascii="Times New Roman"/>
                <w:b w:val="false"/>
                <w:i w:val="false"/>
                <w:color w:val="000000"/>
                <w:sz w:val="20"/>
              </w:rPr>
              <w:t>
от "21" января 2020 года № 5</w:t>
            </w:r>
          </w:p>
          <w:p>
            <w:pPr>
              <w:spacing w:after="20"/>
              <w:ind w:left="20"/>
              <w:jc w:val="both"/>
            </w:pP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Инновациялық қызмет туралы есеп  Отчет об инновационной деятельности</w:t>
      </w:r>
    </w:p>
    <w:tbl>
      <w:tblPr>
        <w:tblW w:w="0" w:type="auto"/>
        <w:tblCellSpacing w:w="0" w:type="auto"/>
        <w:tblBorders>
          <w:top w:val="none"/>
          <w:left w:val="none"/>
          <w:bottom w:val="none"/>
          <w:right w:val="none"/>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w:t>
            </w:r>
          </w:p>
          <w:p>
            <w:pPr>
              <w:spacing w:after="20"/>
              <w:ind w:left="20"/>
              <w:jc w:val="both"/>
            </w:pPr>
            <w:r>
              <w:rPr>
                <w:rFonts w:ascii="Times New Roman"/>
                <w:b w:val="false"/>
                <w:i w:val="false"/>
                <w:color w:val="000000"/>
                <w:sz w:val="20"/>
              </w:rPr>
              <w:t>
Индекс</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1-инновация</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p>
            <w:pPr>
              <w:spacing w:after="20"/>
              <w:ind w:left="20"/>
              <w:jc w:val="both"/>
            </w:pPr>
            <w:r>
              <w:rPr>
                <w:rFonts w:ascii="Times New Roman"/>
                <w:b w:val="false"/>
                <w:i w:val="false"/>
                <w:color w:val="000000"/>
                <w:sz w:val="20"/>
              </w:rPr>
              <w:t>
годовая</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есепті кезең </w:t>
            </w:r>
          </w:p>
          <w:p>
            <w:pPr>
              <w:spacing w:after="20"/>
              <w:ind w:left="20"/>
              <w:jc w:val="both"/>
            </w:pPr>
            <w:r>
              <w:rPr>
                <w:rFonts w:ascii="Times New Roman"/>
                <w:b w:val="false"/>
                <w:i w:val="false"/>
                <w:color w:val="000000"/>
                <w:sz w:val="20"/>
              </w:rPr>
              <w:t>
отчетный период</w:t>
            </w: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2192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19200" cy="508000"/>
                          </a:xfrm>
                          <a:prstGeom prst="rect">
                            <a:avLst/>
                          </a:prstGeom>
                        </pic:spPr>
                      </pic:pic>
                    </a:graphicData>
                  </a:graphic>
                </wp:inline>
              </w:drawing>
            </w:r>
          </w:p>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p>
            <w:pPr>
              <w:spacing w:after="20"/>
              <w:ind w:left="20"/>
              <w:jc w:val="both"/>
            </w:pPr>
            <w:r>
              <w:rPr>
                <w:rFonts w:ascii="Times New Roman"/>
                <w:b w:val="false"/>
                <w:i w:val="false"/>
                <w:color w:val="000000"/>
                <w:sz w:val="20"/>
              </w:rPr>
              <w:t>
год</w:t>
            </w:r>
          </w:p>
        </w:tc>
        <w:tc>
          <w:tcPr>
            <w:tcW w:w="175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деятельности</w:t>
            </w:r>
          </w:p>
        </w:tc>
      </w:tr>
      <w:tr>
        <w:trPr>
          <w:trHeight w:val="30" w:hRule="atLeast"/>
        </w:trPr>
        <w:tc>
          <w:tcPr>
            <w:tcW w:w="0" w:type="auto"/>
            <w:gridSpan w:val="7"/>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Негізгі қызмет түрі Экономикалық қызмет түрлері жалпы жіктеуішінің 01-03, 05-09, 10-33, 35, 36-39, 41-43, 45-47, 49-53, 58-63, 64-66, 71-74, 85.4, 86 кодтарына сәйкес саны 100 адамнан асатын заңды тұлғалар және (немесе) олардың құрылымдық және оқшауланған бөлімшелері – жаппай әдіспен, саны 100 адамға дейінгілер – іріктемелі әдіспен және инновациялық қызметті жүзеге асыратын, экономикалық қызмет түріне қатыссыз ұйымдар тізім бойынша ұсынады</w:t>
            </w:r>
          </w:p>
          <w:p>
            <w:pPr>
              <w:spacing w:after="20"/>
              <w:ind w:left="20"/>
              <w:jc w:val="both"/>
            </w:pPr>
            <w:r>
              <w:rPr>
                <w:rFonts w:ascii="Times New Roman"/>
                <w:b w:val="false"/>
                <w:i w:val="false"/>
                <w:color w:val="000000"/>
                <w:sz w:val="20"/>
              </w:rPr>
              <w:t>
Представляют юридические лица и (или) их структурные и обособленные подразделения с численностью свыше 100 человек – сплошным методом, численностью до 100 человек − выборочным методом с основным видом экономической деятельности согласно кодам Общего классификатора видов экономической деятельности 01-03, 05-09, 10-33, 35, 36-39, 41-43, 45-47, 49-53, 58-63, 64-66, 71-74, 85.4, 86 и организаций, независимо от вида экономической деятельности, осуществлявшие инновационную деятельность по списку</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Ұсыну мерзімі – есепті кезеңнен кейінгі 25 ақпанға (қоса алғанда) дейін</w:t>
      </w:r>
    </w:p>
    <w:p>
      <w:pPr>
        <w:spacing w:after="0"/>
        <w:ind w:left="0"/>
        <w:jc w:val="both"/>
      </w:pPr>
      <w:r>
        <w:rPr>
          <w:rFonts w:ascii="Times New Roman"/>
          <w:b w:val="false"/>
          <w:i w:val="false"/>
          <w:color w:val="000000"/>
          <w:sz w:val="28"/>
        </w:rPr>
        <w:t>
      Срок представления – до 25 февраля (включительно) после отчетного периода</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7625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4762500" cy="419100"/>
                          </a:xfrm>
                          <a:prstGeom prst="rect">
                            <a:avLst/>
                          </a:prstGeom>
                        </pic:spPr>
                      </pic:pic>
                    </a:graphicData>
                  </a:graphic>
                </wp:inline>
              </w:drawing>
            </w:r>
          </w:p>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коды</w:t>
            </w:r>
          </w:p>
          <w:p>
            <w:pPr>
              <w:spacing w:after="20"/>
              <w:ind w:left="20"/>
              <w:jc w:val="both"/>
            </w:pPr>
            <w:r>
              <w:rPr>
                <w:rFonts w:ascii="Times New Roman"/>
                <w:b w:val="false"/>
                <w:i w:val="false"/>
                <w:color w:val="000000"/>
                <w:sz w:val="20"/>
              </w:rPr>
              <w:t>
код БИН</w:t>
            </w:r>
          </w:p>
        </w:tc>
      </w:tr>
      <w:tr>
        <w:trPr/>
        <w:tc>
          <w:tcPr>
            <w:tcW w:w="6150"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 Ұйымның инновациялық қызметті жүзеге асырған нақты орнын көрсетіңіз (ұйымның тіркелген жеріне қарамастан) - облыс, қала, аудан, елді мекен</w:t>
            </w:r>
          </w:p>
          <w:p>
            <w:pPr>
              <w:spacing w:after="20"/>
              <w:ind w:left="20"/>
              <w:jc w:val="both"/>
            </w:pPr>
            <w:r>
              <w:rPr>
                <w:rFonts w:ascii="Times New Roman"/>
                <w:b w:val="false"/>
                <w:i w:val="false"/>
                <w:color w:val="000000"/>
                <w:sz w:val="20"/>
              </w:rPr>
              <w:t>
Укажите фактическое место осуществления инновационной деятельности организации (независимо от места регистрации организации) - область, город, район, населенный пункт</w:t>
            </w:r>
          </w:p>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tcBorders>
          </w:tcP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6957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695700" cy="6350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1.1 Əкімшілік-аумақтық объектілер жіктеуішіне сəйкес аумақ код (респондент статистикалық нысанды қағаз жеткізгіште ұсынған кезде аумақтық статистика органының тиісті қызметкері толтырады)</w:t>
            </w:r>
          </w:p>
          <w:p>
            <w:pPr>
              <w:spacing w:after="20"/>
              <w:ind w:left="20"/>
              <w:jc w:val="both"/>
            </w:pPr>
            <w:r>
              <w:rPr>
                <w:rFonts w:ascii="Times New Roman"/>
                <w:b w:val="false"/>
                <w:i w:val="false"/>
                <w:color w:val="000000"/>
                <w:sz w:val="20"/>
              </w:rPr>
              <w:t>
Код территории согласно Классификатору административно-территориальных объектов (заполняется соответствующим работником территориального органа статистики при представлении респондентом на бумажном носителе)</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9718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971800" cy="3937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2. Ұйым туралы негізгі ақпарат</w:t>
      </w:r>
    </w:p>
    <w:p>
      <w:pPr>
        <w:spacing w:after="0"/>
        <w:ind w:left="0"/>
        <w:jc w:val="both"/>
      </w:pPr>
      <w:r>
        <w:rPr>
          <w:rFonts w:ascii="Times New Roman"/>
          <w:b w:val="false"/>
          <w:i w:val="false"/>
          <w:color w:val="000000"/>
          <w:sz w:val="28"/>
        </w:rPr>
        <w:t>
      Основная информация об организации</w:t>
      </w:r>
    </w:p>
    <w:p>
      <w:pPr>
        <w:spacing w:after="0"/>
        <w:ind w:left="0"/>
        <w:jc w:val="both"/>
      </w:pPr>
      <w:r>
        <w:rPr>
          <w:rFonts w:ascii="Times New Roman"/>
          <w:b w:val="false"/>
          <w:i w:val="false"/>
          <w:color w:val="000000"/>
          <w:sz w:val="28"/>
        </w:rPr>
        <w:t xml:space="preserve">
      </w:t>
      </w:r>
      <w:r>
        <w:rPr>
          <w:rFonts w:ascii="Times New Roman"/>
          <w:b/>
          <w:i w:val="false"/>
          <w:color w:val="000000"/>
          <w:sz w:val="28"/>
        </w:rPr>
        <w:t>2.1 Есепті кезең соңына қызметкерлердің жалпы саны</w:t>
      </w:r>
    </w:p>
    <w:p>
      <w:pPr>
        <w:spacing w:after="0"/>
        <w:ind w:left="0"/>
        <w:jc w:val="both"/>
      </w:pPr>
      <w:r>
        <w:rPr>
          <w:rFonts w:ascii="Times New Roman"/>
          <w:b w:val="false"/>
          <w:i w:val="false"/>
          <w:color w:val="000000"/>
          <w:sz w:val="28"/>
        </w:rPr>
        <w:t>
      Общая численность работников на конец отчетного периода ________________ адам/ человек</w:t>
      </w:r>
    </w:p>
    <w:p>
      <w:pPr>
        <w:spacing w:after="0"/>
        <w:ind w:left="0"/>
        <w:jc w:val="both"/>
      </w:pPr>
      <w:r>
        <w:rPr>
          <w:rFonts w:ascii="Times New Roman"/>
          <w:b w:val="false"/>
          <w:i w:val="false"/>
          <w:color w:val="000000"/>
          <w:sz w:val="28"/>
        </w:rPr>
        <w:t xml:space="preserve">
      </w:t>
      </w:r>
      <w:r>
        <w:rPr>
          <w:rFonts w:ascii="Times New Roman"/>
          <w:b/>
          <w:i w:val="false"/>
          <w:color w:val="000000"/>
          <w:sz w:val="28"/>
        </w:rPr>
        <w:t>2.2 Сіздің ұйымда соңғы үш жыл ішінде инновациялардың қандай түрлері болды?</w:t>
      </w:r>
    </w:p>
    <w:p>
      <w:pPr>
        <w:spacing w:after="0"/>
        <w:ind w:left="0"/>
        <w:jc w:val="both"/>
      </w:pPr>
      <w:r>
        <w:rPr>
          <w:rFonts w:ascii="Times New Roman"/>
          <w:b w:val="false"/>
          <w:i w:val="false"/>
          <w:color w:val="000000"/>
          <w:sz w:val="28"/>
        </w:rPr>
        <w:t>
      Какие типы инноваций имела Ваша организация в течение последних трех лет?</w:t>
      </w:r>
    </w:p>
    <w:p>
      <w:pPr>
        <w:spacing w:after="0"/>
        <w:ind w:left="0"/>
        <w:jc w:val="both"/>
      </w:pPr>
      <w:r>
        <w:rPr>
          <w:rFonts w:ascii="Times New Roman"/>
          <w:b w:val="false"/>
          <w:i w:val="false"/>
          <w:color w:val="000000"/>
          <w:sz w:val="28"/>
        </w:rPr>
        <w:t xml:space="preserve">
      </w:t>
      </w:r>
      <w:r>
        <w:rPr>
          <w:rFonts w:ascii="Times New Roman"/>
          <w:b/>
          <w:i w:val="false"/>
          <w:color w:val="000000"/>
          <w:sz w:val="28"/>
        </w:rPr>
        <w:t>2.2.1 Өнімдік инновациялар</w:t>
      </w:r>
    </w:p>
    <w:p>
      <w:pPr>
        <w:spacing w:after="0"/>
        <w:ind w:left="0"/>
        <w:jc w:val="both"/>
      </w:pPr>
      <w:r>
        <w:rPr>
          <w:rFonts w:ascii="Times New Roman"/>
          <w:b w:val="false"/>
          <w:i w:val="false"/>
          <w:color w:val="000000"/>
          <w:sz w:val="28"/>
        </w:rPr>
        <w:t>
      Продуктовые инновации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2.2.1.1 Қандай инновациялар көрсетіңіз</w:t>
            </w:r>
          </w:p>
          <w:p>
            <w:pPr>
              <w:spacing w:after="20"/>
              <w:ind w:left="20"/>
              <w:jc w:val="both"/>
            </w:pPr>
            <w:r>
              <w:rPr>
                <w:rFonts w:ascii="Times New Roman"/>
                <w:b w:val="false"/>
                <w:i w:val="false"/>
                <w:color w:val="000000"/>
                <w:sz w:val="20"/>
              </w:rPr>
              <w:t>
Укажите какие инновации__________________________________________________</w:t>
            </w:r>
          </w:p>
          <w:p>
            <w:pPr>
              <w:spacing w:after="20"/>
              <w:ind w:left="20"/>
              <w:jc w:val="both"/>
            </w:pPr>
            <w:r>
              <w:rPr>
                <w:rFonts w:ascii="Times New Roman"/>
                <w:b w:val="false"/>
                <w:i w:val="false"/>
                <w:color w:val="000000"/>
                <w:sz w:val="20"/>
              </w:rPr>
              <w:t>
_________________________________________________________________________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 Бизнес-процестер инновациясы</w:t>
            </w:r>
          </w:p>
          <w:p>
            <w:pPr>
              <w:spacing w:after="20"/>
              <w:ind w:left="20"/>
              <w:jc w:val="both"/>
            </w:pPr>
            <w:r>
              <w:rPr>
                <w:rFonts w:ascii="Times New Roman"/>
                <w:b w:val="false"/>
                <w:i w:val="false"/>
                <w:color w:val="000000"/>
                <w:sz w:val="20"/>
              </w:rPr>
              <w:t>
Инновация бизнес-процессов</w:t>
            </w:r>
          </w:p>
          <w:p>
            <w:pPr>
              <w:spacing w:after="20"/>
              <w:ind w:left="20"/>
              <w:jc w:val="both"/>
            </w:pPr>
            <w:r>
              <w:rPr>
                <w:rFonts w:ascii="Times New Roman"/>
                <w:b w:val="false"/>
                <w:i w:val="false"/>
                <w:color w:val="000000"/>
                <w:sz w:val="20"/>
              </w:rPr>
              <w:t>
</w:t>
            </w:r>
            <w:r>
              <w:rPr>
                <w:rFonts w:ascii="Times New Roman"/>
                <w:b/>
                <w:i w:val="false"/>
                <w:color w:val="000000"/>
                <w:sz w:val="20"/>
              </w:rPr>
              <w:t>2.2.2.1 Қандай инновациялар көрсетіңіз</w:t>
            </w:r>
          </w:p>
          <w:p>
            <w:pPr>
              <w:spacing w:after="20"/>
              <w:ind w:left="20"/>
              <w:jc w:val="both"/>
            </w:pPr>
            <w:r>
              <w:rPr>
                <w:rFonts w:ascii="Times New Roman"/>
                <w:b w:val="false"/>
                <w:i w:val="false"/>
                <w:color w:val="000000"/>
                <w:sz w:val="20"/>
              </w:rPr>
              <w:t>
Укажите какие инновации__________________________________________________</w:t>
            </w:r>
          </w:p>
          <w:p>
            <w:pPr>
              <w:spacing w:after="20"/>
              <w:ind w:left="20"/>
              <w:jc w:val="both"/>
            </w:pPr>
            <w:r>
              <w:rPr>
                <w:rFonts w:ascii="Times New Roman"/>
                <w:b w:val="false"/>
                <w:i w:val="false"/>
                <w:color w:val="000000"/>
                <w:sz w:val="20"/>
              </w:rPr>
              <w:t>
________________________________________________________________________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2.2.3 Инновациялық қызметті жүзеге асырған жоқ</w:t>
            </w:r>
          </w:p>
          <w:p>
            <w:pPr>
              <w:spacing w:after="20"/>
              <w:ind w:left="20"/>
              <w:jc w:val="both"/>
            </w:pPr>
            <w:r>
              <w:rPr>
                <w:rFonts w:ascii="Times New Roman"/>
                <w:b w:val="false"/>
                <w:i w:val="false"/>
                <w:color w:val="000000"/>
                <w:sz w:val="20"/>
              </w:rPr>
              <w:t>
Не осуществляла инновационную деятельность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Инновациялар болмаған жағдайда 6-сұраққа өту</w:t>
      </w:r>
    </w:p>
    <w:p>
      <w:pPr>
        <w:spacing w:after="0"/>
        <w:ind w:left="0"/>
        <w:jc w:val="both"/>
      </w:pPr>
      <w:r>
        <w:rPr>
          <w:rFonts w:ascii="Times New Roman"/>
          <w:b w:val="false"/>
          <w:i w:val="false"/>
          <w:color w:val="000000"/>
          <w:sz w:val="28"/>
        </w:rPr>
        <w:t>
      В случае отсутствия инноваций переход к вопросу 6</w:t>
      </w:r>
    </w:p>
    <w:p>
      <w:pPr>
        <w:spacing w:after="0"/>
        <w:ind w:left="0"/>
        <w:jc w:val="both"/>
      </w:pPr>
      <w:r>
        <w:rPr>
          <w:rFonts w:ascii="Times New Roman"/>
          <w:b w:val="false"/>
          <w:i w:val="false"/>
          <w:color w:val="000000"/>
          <w:sz w:val="28"/>
        </w:rPr>
        <w:t xml:space="preserve">
      </w:t>
      </w:r>
      <w:r>
        <w:rPr>
          <w:rFonts w:ascii="Times New Roman"/>
          <w:b/>
          <w:i w:val="false"/>
          <w:color w:val="000000"/>
          <w:sz w:val="28"/>
        </w:rPr>
        <w:t>2.3 Сіздің ұйым соңғы үш жылда инновацияның келесі түрлері бойынша экологиялық инновацияға ие болды ма?</w:t>
      </w:r>
    </w:p>
    <w:p>
      <w:pPr>
        <w:spacing w:after="0"/>
        <w:ind w:left="0"/>
        <w:jc w:val="both"/>
      </w:pPr>
      <w:r>
        <w:rPr>
          <w:rFonts w:ascii="Times New Roman"/>
          <w:b w:val="false"/>
          <w:i w:val="false"/>
          <w:color w:val="000000"/>
          <w:sz w:val="28"/>
        </w:rPr>
        <w:t>
      Имела ли Ваша организация за последние три года экологические инновации в рамках следующих типов инноваций?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2.3.1 Өнімдік инновациялар</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Продуктовые инновации </w:t>
      </w:r>
    </w:p>
    <w:p>
      <w:pPr>
        <w:spacing w:after="0"/>
        <w:ind w:left="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266700" cy="29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2.3.1.1 Қандай экологиялық инновациялар екенін көрсетіңіз</w:t>
      </w:r>
    </w:p>
    <w:p>
      <w:pPr>
        <w:spacing w:after="0"/>
        <w:ind w:left="0"/>
        <w:jc w:val="both"/>
      </w:pPr>
      <w:r>
        <w:rPr>
          <w:rFonts w:ascii="Times New Roman"/>
          <w:b w:val="false"/>
          <w:i w:val="false"/>
          <w:color w:val="000000"/>
          <w:sz w:val="28"/>
        </w:rPr>
        <w:t xml:space="preserve">
      Укажите какие экологические инновации _____________________________________ </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2.3.2 Бизнес-процестер инновациясы </w:t>
      </w:r>
    </w:p>
    <w:p>
      <w:pPr>
        <w:spacing w:after="0"/>
        <w:ind w:left="0"/>
        <w:jc w:val="both"/>
      </w:pPr>
      <w:r>
        <w:rPr>
          <w:rFonts w:ascii="Times New Roman"/>
          <w:b w:val="false"/>
          <w:i w:val="false"/>
          <w:color w:val="000000"/>
          <w:sz w:val="28"/>
        </w:rPr>
        <w:t xml:space="preserve">
      Инновация бизнес-процессов </w:t>
      </w:r>
    </w:p>
    <w:p>
      <w:pPr>
        <w:spacing w:after="0"/>
        <w:ind w:left="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266700" cy="29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2.3.2.1 Қандай экологиялық инновациялар екенін көрсетіңіз</w:t>
      </w:r>
    </w:p>
    <w:p>
      <w:pPr>
        <w:spacing w:after="0"/>
        <w:ind w:left="0"/>
        <w:jc w:val="both"/>
      </w:pPr>
      <w:r>
        <w:rPr>
          <w:rFonts w:ascii="Times New Roman"/>
          <w:b w:val="false"/>
          <w:i w:val="false"/>
          <w:color w:val="000000"/>
          <w:sz w:val="28"/>
        </w:rPr>
        <w:t xml:space="preserve">
      Укажите какие экологические инновации 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2.3.3 Жоқ </w:t>
      </w:r>
    </w:p>
    <w:p>
      <w:pPr>
        <w:spacing w:after="0"/>
        <w:ind w:left="0"/>
        <w:jc w:val="both"/>
      </w:pPr>
      <w:r>
        <w:rPr>
          <w:rFonts w:ascii="Times New Roman"/>
          <w:b w:val="false"/>
          <w:i w:val="false"/>
          <w:color w:val="000000"/>
          <w:sz w:val="28"/>
        </w:rPr>
        <w:t xml:space="preserve">
      Нет </w:t>
      </w:r>
    </w:p>
    <w:p>
      <w:pPr>
        <w:spacing w:after="0"/>
        <w:ind w:left="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266700" cy="29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3. Өнімдік инновация</w:t>
      </w:r>
    </w:p>
    <w:p>
      <w:pPr>
        <w:spacing w:after="0"/>
        <w:ind w:left="0"/>
        <w:jc w:val="both"/>
      </w:pPr>
      <w:r>
        <w:rPr>
          <w:rFonts w:ascii="Times New Roman"/>
          <w:b w:val="false"/>
          <w:i w:val="false"/>
          <w:color w:val="000000"/>
          <w:sz w:val="28"/>
        </w:rPr>
        <w:t>
      Продуктовая инновация</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3.1 Сіз соңғы үш жыл ішінде мыналарды енгіздіңіз бе </w:t>
      </w:r>
    </w:p>
    <w:p>
      <w:pPr>
        <w:spacing w:after="0"/>
        <w:ind w:left="0"/>
        <w:jc w:val="both"/>
      </w:pPr>
      <w:r>
        <w:rPr>
          <w:rFonts w:ascii="Times New Roman"/>
          <w:b w:val="false"/>
          <w:i w:val="false"/>
          <w:color w:val="000000"/>
          <w:sz w:val="28"/>
        </w:rPr>
        <w:t xml:space="preserve">
      Внедряли ли Вы за последние три года </w:t>
      </w:r>
    </w:p>
    <w:p>
      <w:pPr>
        <w:spacing w:after="0"/>
        <w:ind w:left="0"/>
        <w:jc w:val="both"/>
      </w:pPr>
      <w:r>
        <w:rPr>
          <w:rFonts w:ascii="Times New Roman"/>
          <w:b w:val="false"/>
          <w:i w:val="false"/>
          <w:color w:val="000000"/>
          <w:sz w:val="28"/>
        </w:rPr>
        <w:t xml:space="preserve">
      </w:t>
      </w:r>
      <w:r>
        <w:rPr>
          <w:rFonts w:ascii="Times New Roman"/>
          <w:b/>
          <w:i w:val="false"/>
          <w:color w:val="000000"/>
          <w:sz w:val="28"/>
        </w:rPr>
        <w:t>Тауарлар Көрсетілетін қызметтер</w:t>
      </w:r>
    </w:p>
    <w:p>
      <w:pPr>
        <w:spacing w:after="0"/>
        <w:ind w:left="0"/>
        <w:jc w:val="both"/>
      </w:pPr>
      <w:r>
        <w:rPr>
          <w:rFonts w:ascii="Times New Roman"/>
          <w:b w:val="false"/>
          <w:i w:val="false"/>
          <w:color w:val="000000"/>
          <w:sz w:val="28"/>
        </w:rPr>
        <w:t>
      Товары Услуги</w:t>
      </w:r>
    </w:p>
    <w:p>
      <w:pPr>
        <w:spacing w:after="0"/>
        <w:ind w:left="0"/>
        <w:jc w:val="both"/>
      </w:pPr>
      <w:r>
        <w:rPr>
          <w:rFonts w:ascii="Times New Roman"/>
          <w:b w:val="false"/>
          <w:i w:val="false"/>
          <w:color w:val="000000"/>
          <w:sz w:val="28"/>
        </w:rPr>
        <w:t>
       3</w:t>
      </w:r>
      <w:r>
        <w:rPr>
          <w:rFonts w:ascii="Times New Roman"/>
          <w:b/>
          <w:i w:val="false"/>
          <w:color w:val="000000"/>
          <w:sz w:val="28"/>
        </w:rPr>
        <w:t>.1.1 Жаңа немесе едәуір жетілдірілген</w:t>
      </w:r>
      <w:r>
        <w:rPr>
          <w:rFonts w:ascii="Times New Roman"/>
          <w:b w:val="false"/>
          <w:i w:val="false"/>
          <w:color w:val="000000"/>
          <w:sz w:val="28"/>
        </w:rPr>
        <w:t xml:space="preserve"> </w:t>
      </w:r>
    </w:p>
    <w:p>
      <w:pPr>
        <w:spacing w:after="0"/>
        <w:ind w:left="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266700" cy="292100"/>
                    </a:xfrm>
                    <a:prstGeom prst="rect">
                      <a:avLst/>
                    </a:prstGeom>
                  </pic:spPr>
                </pic:pic>
              </a:graphicData>
            </a:graphic>
          </wp:inline>
        </w:drawing>
      </w:r>
    </w:p>
    <w:p>
      <w:pPr>
        <w:spacing w:after="0"/>
        <w:ind w:left="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266700" cy="292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Новые или значительно усовершенствованные </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3.1.2 Жетілдіруге ұшыраған </w:t>
      </w:r>
    </w:p>
    <w:p>
      <w:pPr>
        <w:spacing w:after="0"/>
        <w:ind w:left="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266700" cy="292100"/>
                    </a:xfrm>
                    <a:prstGeom prst="rect">
                      <a:avLst/>
                    </a:prstGeom>
                  </pic:spPr>
                </pic:pic>
              </a:graphicData>
            </a:graphic>
          </wp:inline>
        </w:drawing>
      </w:r>
    </w:p>
    <w:p>
      <w:pPr>
        <w:spacing w:after="0"/>
        <w:ind w:left="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266700" cy="292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Подвергавшиеся усовершенствованию </w:t>
      </w:r>
    </w:p>
    <w:p>
      <w:pPr>
        <w:spacing w:after="0"/>
        <w:ind w:left="0"/>
        <w:jc w:val="both"/>
      </w:pPr>
      <w:r>
        <w:rPr>
          <w:rFonts w:ascii="Times New Roman"/>
          <w:b w:val="false"/>
          <w:i w:val="false"/>
          <w:color w:val="000000"/>
          <w:sz w:val="28"/>
        </w:rPr>
        <w:t xml:space="preserve">
      </w:t>
      </w:r>
      <w:r>
        <w:rPr>
          <w:rFonts w:ascii="Times New Roman"/>
          <w:b/>
          <w:i w:val="false"/>
          <w:color w:val="000000"/>
          <w:sz w:val="28"/>
        </w:rPr>
        <w:t>3.1.3 Өзге де инновациялық</w:t>
      </w:r>
      <w:r>
        <w:rPr>
          <w:rFonts w:ascii="Times New Roman"/>
          <w:b w:val="false"/>
          <w:i w:val="false"/>
          <w:color w:val="000000"/>
          <w:sz w:val="28"/>
        </w:rPr>
        <w:t xml:space="preserve"> </w:t>
      </w:r>
    </w:p>
    <w:p>
      <w:pPr>
        <w:spacing w:after="0"/>
        <w:ind w:left="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266700" cy="292100"/>
                    </a:xfrm>
                    <a:prstGeom prst="rect">
                      <a:avLst/>
                    </a:prstGeom>
                  </pic:spPr>
                </pic:pic>
              </a:graphicData>
            </a:graphic>
          </wp:inline>
        </w:drawing>
      </w:r>
    </w:p>
    <w:p>
      <w:pPr>
        <w:spacing w:after="0"/>
        <w:ind w:left="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266700" cy="292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Прочие инновационные</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3.2 Инновациялық өнімді кім әзірледі? </w:t>
      </w:r>
    </w:p>
    <w:p>
      <w:pPr>
        <w:spacing w:after="0"/>
        <w:ind w:left="0"/>
        <w:jc w:val="both"/>
      </w:pPr>
      <w:r>
        <w:rPr>
          <w:rFonts w:ascii="Times New Roman"/>
          <w:b w:val="false"/>
          <w:i w:val="false"/>
          <w:color w:val="000000"/>
          <w:sz w:val="28"/>
        </w:rPr>
        <w:t xml:space="preserve">
      Кем разработана инновационная продукция? </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Тауарлар Көрсетілетін қызметтер </w:t>
      </w:r>
    </w:p>
    <w:p>
      <w:pPr>
        <w:spacing w:after="0"/>
        <w:ind w:left="0"/>
        <w:jc w:val="both"/>
      </w:pPr>
      <w:r>
        <w:rPr>
          <w:rFonts w:ascii="Times New Roman"/>
          <w:b w:val="false"/>
          <w:i w:val="false"/>
          <w:color w:val="000000"/>
          <w:sz w:val="28"/>
        </w:rPr>
        <w:t>
      Товары Услуг</w:t>
      </w:r>
    </w:p>
    <w:p>
      <w:pPr>
        <w:spacing w:after="0"/>
        <w:ind w:left="0"/>
        <w:jc w:val="both"/>
      </w:pPr>
      <w:r>
        <w:rPr>
          <w:rFonts w:ascii="Times New Roman"/>
          <w:b w:val="false"/>
          <w:i w:val="false"/>
          <w:color w:val="000000"/>
          <w:sz w:val="28"/>
        </w:rPr>
        <w:t xml:space="preserve">
      </w:t>
      </w:r>
      <w:r>
        <w:rPr>
          <w:rFonts w:ascii="Times New Roman"/>
          <w:b/>
          <w:i w:val="false"/>
          <w:color w:val="000000"/>
          <w:sz w:val="28"/>
        </w:rPr>
        <w:t>3.2.1 Ұйымның өзі</w:t>
      </w:r>
      <w:r>
        <w:rPr>
          <w:rFonts w:ascii="Times New Roman"/>
          <w:b w:val="false"/>
          <w:i w:val="false"/>
          <w:color w:val="000000"/>
          <w:sz w:val="28"/>
        </w:rPr>
        <w:t xml:space="preserve"> </w:t>
      </w:r>
    </w:p>
    <w:p>
      <w:pPr>
        <w:spacing w:after="0"/>
        <w:ind w:left="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266700" cy="292100"/>
                    </a:xfrm>
                    <a:prstGeom prst="rect">
                      <a:avLst/>
                    </a:prstGeom>
                  </pic:spPr>
                </pic:pic>
              </a:graphicData>
            </a:graphic>
          </wp:inline>
        </w:drawing>
      </w:r>
    </w:p>
    <w:p>
      <w:pPr>
        <w:spacing w:after="0"/>
        <w:ind w:left="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266700" cy="29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Самой организацией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3.2.2 Басқа ұйымдармен бірлесіп</w:t>
      </w:r>
      <w:r>
        <w:rPr>
          <w:rFonts w:ascii="Times New Roman"/>
          <w:b w:val="false"/>
          <w:i w:val="false"/>
          <w:color w:val="000000"/>
          <w:sz w:val="28"/>
        </w:rPr>
        <w:t xml:space="preserve"> </w:t>
      </w:r>
    </w:p>
    <w:p>
      <w:pPr>
        <w:spacing w:after="0"/>
        <w:ind w:left="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266700" cy="292100"/>
                    </a:xfrm>
                    <a:prstGeom prst="rect">
                      <a:avLst/>
                    </a:prstGeom>
                  </pic:spPr>
                </pic:pic>
              </a:graphicData>
            </a:graphic>
          </wp:inline>
        </w:drawing>
      </w:r>
    </w:p>
    <w:p>
      <w:pPr>
        <w:spacing w:after="0"/>
        <w:ind w:left="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266700" cy="29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Совместно с другими организациями</w:t>
      </w:r>
    </w:p>
    <w:p>
      <w:pPr>
        <w:spacing w:after="0"/>
        <w:ind w:left="0"/>
        <w:jc w:val="both"/>
      </w:pPr>
      <w:r>
        <w:rPr>
          <w:rFonts w:ascii="Times New Roman"/>
          <w:b w:val="false"/>
          <w:i w:val="false"/>
          <w:color w:val="000000"/>
          <w:sz w:val="28"/>
        </w:rPr>
        <w:t xml:space="preserve">
      </w:t>
      </w:r>
      <w:r>
        <w:rPr>
          <w:rFonts w:ascii="Times New Roman"/>
          <w:b/>
          <w:i w:val="false"/>
          <w:color w:val="000000"/>
          <w:sz w:val="28"/>
        </w:rPr>
        <w:t>3.2.3 Басқа ұйымдар құрған инновацияны жетілдіру</w:t>
      </w:r>
      <w:r>
        <w:rPr>
          <w:rFonts w:ascii="Times New Roman"/>
          <w:b w:val="false"/>
          <w:i w:val="false"/>
          <w:color w:val="000000"/>
          <w:sz w:val="28"/>
        </w:rPr>
        <w:t xml:space="preserve"> </w:t>
      </w:r>
    </w:p>
    <w:p>
      <w:pPr>
        <w:spacing w:after="0"/>
        <w:ind w:left="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266700" cy="292100"/>
                    </a:xfrm>
                    <a:prstGeom prst="rect">
                      <a:avLst/>
                    </a:prstGeom>
                  </pic:spPr>
                </pic:pic>
              </a:graphicData>
            </a:graphic>
          </wp:inline>
        </w:drawing>
      </w:r>
    </w:p>
    <w:p>
      <w:pPr>
        <w:spacing w:after="0"/>
        <w:ind w:left="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266700" cy="29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Усовершенствовано созданное другими организациями</w:t>
      </w:r>
    </w:p>
    <w:p>
      <w:pPr>
        <w:spacing w:after="0"/>
        <w:ind w:left="0"/>
        <w:jc w:val="both"/>
      </w:pPr>
      <w:r>
        <w:rPr>
          <w:rFonts w:ascii="Times New Roman"/>
          <w:b w:val="false"/>
          <w:i w:val="false"/>
          <w:color w:val="000000"/>
          <w:sz w:val="28"/>
        </w:rPr>
        <w:t xml:space="preserve">
      </w:t>
      </w:r>
      <w:r>
        <w:rPr>
          <w:rFonts w:ascii="Times New Roman"/>
          <w:b/>
          <w:i w:val="false"/>
          <w:color w:val="000000"/>
          <w:sz w:val="28"/>
        </w:rPr>
        <w:t>3.2.4 Басқа ұйымдар</w:t>
      </w:r>
      <w:r>
        <w:rPr>
          <w:rFonts w:ascii="Times New Roman"/>
          <w:b w:val="false"/>
          <w:i w:val="false"/>
          <w:color w:val="000000"/>
          <w:sz w:val="28"/>
        </w:rPr>
        <w:t xml:space="preserve"> </w:t>
      </w:r>
    </w:p>
    <w:p>
      <w:pPr>
        <w:spacing w:after="0"/>
        <w:ind w:left="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266700" cy="292100"/>
                    </a:xfrm>
                    <a:prstGeom prst="rect">
                      <a:avLst/>
                    </a:prstGeom>
                  </pic:spPr>
                </pic:pic>
              </a:graphicData>
            </a:graphic>
          </wp:inline>
        </w:drawing>
      </w:r>
    </w:p>
    <w:p>
      <w:pPr>
        <w:spacing w:after="0"/>
        <w:ind w:left="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266700" cy="29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Другими организациями</w:t>
      </w:r>
    </w:p>
    <w:p>
      <w:pPr>
        <w:spacing w:after="0"/>
        <w:ind w:left="0"/>
        <w:jc w:val="both"/>
      </w:pPr>
      <w:r>
        <w:rPr>
          <w:rFonts w:ascii="Times New Roman"/>
          <w:b w:val="false"/>
          <w:i w:val="false"/>
          <w:color w:val="000000"/>
          <w:sz w:val="28"/>
        </w:rPr>
        <w:t xml:space="preserve">
      </w:t>
      </w:r>
      <w:r>
        <w:rPr>
          <w:rFonts w:ascii="Times New Roman"/>
          <w:b/>
          <w:i w:val="false"/>
          <w:color w:val="000000"/>
          <w:sz w:val="28"/>
        </w:rPr>
        <w:t>3.3 Есепті жылы инновациялық өнімдердің (тауарлар және көрсетілетін қызмет) көлемін көрсетіңіз</w:t>
      </w:r>
    </w:p>
    <w:p>
      <w:pPr>
        <w:spacing w:after="0"/>
        <w:ind w:left="0"/>
        <w:jc w:val="both"/>
      </w:pPr>
      <w:r>
        <w:rPr>
          <w:rFonts w:ascii="Times New Roman"/>
          <w:b w:val="false"/>
          <w:i w:val="false"/>
          <w:color w:val="000000"/>
          <w:sz w:val="28"/>
        </w:rPr>
        <w:t>
      Укажите объем инновационной продукции (товаров и услуг) в отчетном году _______________ мың теңге/ тысяч тенге</w:t>
      </w:r>
    </w:p>
    <w:p>
      <w:pPr>
        <w:spacing w:after="0"/>
        <w:ind w:left="0"/>
        <w:jc w:val="both"/>
      </w:pPr>
      <w:r>
        <w:rPr>
          <w:rFonts w:ascii="Times New Roman"/>
          <w:b w:val="false"/>
          <w:i w:val="false"/>
          <w:color w:val="000000"/>
          <w:sz w:val="28"/>
        </w:rPr>
        <w:t xml:space="preserve">
      </w:t>
      </w:r>
      <w:r>
        <w:rPr>
          <w:rFonts w:ascii="Times New Roman"/>
          <w:b/>
          <w:i w:val="false"/>
          <w:color w:val="000000"/>
          <w:sz w:val="28"/>
        </w:rPr>
        <w:t>3.4 Өткізілген инновациялық өнімдердің (тауарлар және көрсетілетін қызмет) көлемін көрсетіңіз, мың теңге</w:t>
      </w:r>
    </w:p>
    <w:p>
      <w:pPr>
        <w:spacing w:after="0"/>
        <w:ind w:left="0"/>
        <w:jc w:val="both"/>
      </w:pPr>
      <w:r>
        <w:rPr>
          <w:rFonts w:ascii="Times New Roman"/>
          <w:b w:val="false"/>
          <w:i w:val="false"/>
          <w:color w:val="000000"/>
          <w:sz w:val="28"/>
        </w:rPr>
        <w:t>
      Укажите объем реализованной инновационной продукции (товаров и услуг), тысяч тенге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p>
            <w:pPr>
              <w:spacing w:after="20"/>
              <w:ind w:left="20"/>
              <w:jc w:val="both"/>
            </w:pPr>
            <w:r>
              <w:rPr>
                <w:rFonts w:ascii="Times New Roman"/>
                <w:b w:val="false"/>
                <w:i w:val="false"/>
                <w:color w:val="000000"/>
                <w:sz w:val="20"/>
              </w:rPr>
              <w:t>
Наименования показателя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1-бағаннан экспортқа жіберілгені</w:t>
            </w:r>
          </w:p>
          <w:p>
            <w:pPr>
              <w:spacing w:after="20"/>
              <w:ind w:left="20"/>
              <w:jc w:val="both"/>
            </w:pPr>
            <w:r>
              <w:rPr>
                <w:rFonts w:ascii="Times New Roman"/>
                <w:b w:val="false"/>
                <w:i w:val="false"/>
                <w:color w:val="000000"/>
                <w:sz w:val="20"/>
              </w:rPr>
              <w:t>
Из графы 1</w:t>
            </w:r>
          </w:p>
          <w:p>
            <w:pPr>
              <w:spacing w:after="20"/>
              <w:ind w:left="20"/>
              <w:jc w:val="both"/>
            </w:pPr>
            <w:r>
              <w:rPr>
                <w:rFonts w:ascii="Times New Roman"/>
                <w:b w:val="false"/>
                <w:i w:val="false"/>
                <w:color w:val="000000"/>
                <w:sz w:val="20"/>
              </w:rPr>
              <w:t>
поставленный</w:t>
            </w:r>
          </w:p>
          <w:p>
            <w:pPr>
              <w:spacing w:after="20"/>
              <w:ind w:left="20"/>
              <w:jc w:val="both"/>
            </w:pPr>
            <w:r>
              <w:rPr>
                <w:rFonts w:ascii="Times New Roman"/>
                <w:b w:val="false"/>
                <w:i w:val="false"/>
                <w:color w:val="000000"/>
                <w:sz w:val="20"/>
              </w:rPr>
              <w:t>
на экспорт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тауар (көрсетілетін қызмет) нарығыңыз үшін жаңа болып табылатын жаңа немесе едәуір жетілдірілген тауарлар (көрсетілген қызметтер)</w:t>
            </w:r>
          </w:p>
          <w:p>
            <w:pPr>
              <w:spacing w:after="20"/>
              <w:ind w:left="20"/>
              <w:jc w:val="both"/>
            </w:pPr>
            <w:r>
              <w:rPr>
                <w:rFonts w:ascii="Times New Roman"/>
                <w:b w:val="false"/>
                <w:i w:val="false"/>
                <w:color w:val="000000"/>
                <w:sz w:val="20"/>
              </w:rPr>
              <w:t>
новые или значительно усовершенствованные товары (услуги), которые являются новыми для Вашего рынка товаров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 үшін жаңа болып табылатын жаңа немесе едәуір жетілдірілген тауарлар (көрсетілген қызметтер)</w:t>
            </w:r>
          </w:p>
          <w:p>
            <w:pPr>
              <w:spacing w:after="20"/>
              <w:ind w:left="20"/>
              <w:jc w:val="both"/>
            </w:pPr>
            <w:r>
              <w:rPr>
                <w:rFonts w:ascii="Times New Roman"/>
                <w:b w:val="false"/>
                <w:i w:val="false"/>
                <w:color w:val="000000"/>
                <w:sz w:val="20"/>
              </w:rPr>
              <w:t>
новые или значительно усовершенствованные товары (услуги), которые являются новыми для Вашей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4. Бизнес-процестер инновациясы</w:t>
      </w:r>
    </w:p>
    <w:p>
      <w:pPr>
        <w:spacing w:after="0"/>
        <w:ind w:left="0"/>
        <w:jc w:val="both"/>
      </w:pPr>
      <w:r>
        <w:rPr>
          <w:rFonts w:ascii="Times New Roman"/>
          <w:b w:val="false"/>
          <w:i w:val="false"/>
          <w:color w:val="000000"/>
          <w:sz w:val="28"/>
        </w:rPr>
        <w:t>
      Инновация бизнес-процессов</w:t>
      </w:r>
    </w:p>
    <w:p>
      <w:pPr>
        <w:spacing w:after="0"/>
        <w:ind w:left="0"/>
        <w:jc w:val="both"/>
      </w:pPr>
      <w:r>
        <w:rPr>
          <w:rFonts w:ascii="Times New Roman"/>
          <w:b w:val="false"/>
          <w:i w:val="false"/>
          <w:color w:val="000000"/>
          <w:sz w:val="28"/>
        </w:rPr>
        <w:t xml:space="preserve">
      </w:t>
      </w:r>
      <w:r>
        <w:rPr>
          <w:rFonts w:ascii="Times New Roman"/>
          <w:b/>
          <w:i w:val="false"/>
          <w:color w:val="000000"/>
          <w:sz w:val="28"/>
        </w:rPr>
        <w:t>4.1 Сіз соңғы үш жылда жаңа немесе едәуір жетілдірілген бизнес-процестер инновациясын енгіздіңіз бе?</w:t>
      </w:r>
    </w:p>
    <w:p>
      <w:pPr>
        <w:spacing w:after="0"/>
        <w:ind w:left="0"/>
        <w:jc w:val="both"/>
      </w:pPr>
      <w:r>
        <w:rPr>
          <w:rFonts w:ascii="Times New Roman"/>
          <w:b w:val="false"/>
          <w:i w:val="false"/>
          <w:color w:val="000000"/>
          <w:sz w:val="28"/>
        </w:rPr>
        <w:t>
      Внедряли ли Вы за последние три года новую или значительно усовершенствованную инновацию бизнес-процессов?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p>
            <w:pPr>
              <w:spacing w:after="20"/>
              <w:ind w:left="20"/>
              <w:jc w:val="both"/>
            </w:pPr>
            <w:r>
              <w:rPr>
                <w:rFonts w:ascii="Times New Roman"/>
                <w:b w:val="false"/>
                <w:i w:val="false"/>
                <w:color w:val="000000"/>
                <w:sz w:val="20"/>
              </w:rPr>
              <w:t>
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p>
            <w:pPr>
              <w:spacing w:after="20"/>
              <w:ind w:left="20"/>
              <w:jc w:val="both"/>
            </w:pPr>
            <w:r>
              <w:rPr>
                <w:rFonts w:ascii="Times New Roman"/>
                <w:b w:val="false"/>
                <w:i w:val="false"/>
                <w:color w:val="000000"/>
                <w:sz w:val="20"/>
              </w:rPr>
              <w:t>
Нет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(көрсетілетін қызметтерді) өндіру әдісі</w:t>
            </w:r>
          </w:p>
          <w:p>
            <w:pPr>
              <w:spacing w:after="20"/>
              <w:ind w:left="20"/>
              <w:jc w:val="both"/>
            </w:pPr>
            <w:r>
              <w:rPr>
                <w:rFonts w:ascii="Times New Roman"/>
                <w:b w:val="false"/>
                <w:i w:val="false"/>
                <w:color w:val="000000"/>
                <w:sz w:val="20"/>
              </w:rPr>
              <w:t>
Метод производства товаров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4.1.2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(көрсетілетін қызметтерді) өткізу логистикасы, жеткізу немесе өткізу әдістері</w:t>
            </w:r>
          </w:p>
          <w:p>
            <w:pPr>
              <w:spacing w:after="20"/>
              <w:ind w:left="20"/>
              <w:jc w:val="both"/>
            </w:pPr>
            <w:r>
              <w:rPr>
                <w:rFonts w:ascii="Times New Roman"/>
                <w:b w:val="false"/>
                <w:i w:val="false"/>
                <w:color w:val="000000"/>
                <w:sz w:val="20"/>
              </w:rPr>
              <w:t>
Логистику, доставку или методы реализации товаров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Маркетинг, тауарларды (көрсетілген қызметтерді) өткізу әдістеріжәне сервистік қолдау</w:t>
            </w:r>
          </w:p>
          <w:p>
            <w:pPr>
              <w:spacing w:after="20"/>
              <w:ind w:left="20"/>
              <w:jc w:val="both"/>
            </w:pPr>
            <w:r>
              <w:rPr>
                <w:rFonts w:ascii="Times New Roman"/>
                <w:b w:val="false"/>
                <w:i w:val="false"/>
                <w:color w:val="000000"/>
                <w:sz w:val="20"/>
              </w:rPr>
              <w:t>
Маркетинг, методы реализации товаров (услуг) и сервисная поддержка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Ақпараттық-коммуникациялық жүйелер</w:t>
            </w:r>
          </w:p>
          <w:p>
            <w:pPr>
              <w:spacing w:after="20"/>
              <w:ind w:left="20"/>
              <w:jc w:val="both"/>
            </w:pPr>
            <w:r>
              <w:rPr>
                <w:rFonts w:ascii="Times New Roman"/>
                <w:b w:val="false"/>
                <w:i w:val="false"/>
                <w:color w:val="000000"/>
                <w:sz w:val="20"/>
              </w:rPr>
              <w:t>
Информационно-коммуникационные системы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Әкімшілендіру және менеджмент</w:t>
            </w:r>
          </w:p>
          <w:p>
            <w:pPr>
              <w:spacing w:after="20"/>
              <w:ind w:left="20"/>
              <w:jc w:val="both"/>
            </w:pPr>
            <w:r>
              <w:rPr>
                <w:rFonts w:ascii="Times New Roman"/>
                <w:b w:val="false"/>
                <w:i w:val="false"/>
                <w:color w:val="000000"/>
                <w:sz w:val="20"/>
              </w:rPr>
              <w:t>
Администрирование и менеджмент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Өнімдерді және бизнес-процестерді әзірлеу </w:t>
            </w:r>
          </w:p>
          <w:p>
            <w:pPr>
              <w:spacing w:after="20"/>
              <w:ind w:left="20"/>
              <w:jc w:val="both"/>
            </w:pPr>
            <w:r>
              <w:rPr>
                <w:rFonts w:ascii="Times New Roman"/>
                <w:b w:val="false"/>
                <w:i w:val="false"/>
                <w:color w:val="000000"/>
                <w:sz w:val="20"/>
              </w:rPr>
              <w:t>
Разработка продуктов и бизнес-процессов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әдістер</w:t>
            </w:r>
          </w:p>
          <w:p>
            <w:pPr>
              <w:spacing w:after="20"/>
              <w:ind w:left="20"/>
              <w:jc w:val="both"/>
            </w:pPr>
            <w:r>
              <w:rPr>
                <w:rFonts w:ascii="Times New Roman"/>
                <w:b w:val="false"/>
                <w:i w:val="false"/>
                <w:color w:val="000000"/>
                <w:sz w:val="20"/>
              </w:rPr>
              <w:t>
Другие методы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Бизнес-процестер инновациясын кім әзірледі?</w:t>
            </w:r>
          </w:p>
          <w:p>
            <w:pPr>
              <w:spacing w:after="20"/>
              <w:ind w:left="20"/>
              <w:jc w:val="both"/>
            </w:pPr>
            <w:r>
              <w:rPr>
                <w:rFonts w:ascii="Times New Roman"/>
                <w:b w:val="false"/>
                <w:i w:val="false"/>
                <w:color w:val="000000"/>
                <w:sz w:val="20"/>
              </w:rPr>
              <w:t>
Кем разработана инновация бизнес-процессов?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өзі</w:t>
            </w:r>
          </w:p>
          <w:p>
            <w:pPr>
              <w:spacing w:after="20"/>
              <w:ind w:left="20"/>
              <w:jc w:val="both"/>
            </w:pPr>
            <w:r>
              <w:rPr>
                <w:rFonts w:ascii="Times New Roman"/>
                <w:b w:val="false"/>
                <w:i w:val="false"/>
                <w:color w:val="000000"/>
                <w:sz w:val="20"/>
              </w:rPr>
              <w:t>
Самой организацией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ұйымдармен бірлесіп</w:t>
            </w:r>
          </w:p>
          <w:p>
            <w:pPr>
              <w:spacing w:after="20"/>
              <w:ind w:left="20"/>
              <w:jc w:val="both"/>
            </w:pPr>
            <w:r>
              <w:rPr>
                <w:rFonts w:ascii="Times New Roman"/>
                <w:b w:val="false"/>
                <w:i w:val="false"/>
                <w:color w:val="000000"/>
                <w:sz w:val="20"/>
              </w:rPr>
              <w:t>
Совместно с другими организациями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 құрған инновацияны жетілдіру</w:t>
            </w:r>
          </w:p>
          <w:p>
            <w:pPr>
              <w:spacing w:after="20"/>
              <w:ind w:left="20"/>
              <w:jc w:val="both"/>
            </w:pPr>
            <w:r>
              <w:rPr>
                <w:rFonts w:ascii="Times New Roman"/>
                <w:b w:val="false"/>
                <w:i w:val="false"/>
                <w:color w:val="000000"/>
                <w:sz w:val="20"/>
              </w:rPr>
              <w:t>
Усовершенствовано созданное другими организациями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4.2.4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w:t>
            </w:r>
          </w:p>
          <w:p>
            <w:pPr>
              <w:spacing w:after="20"/>
              <w:ind w:left="20"/>
              <w:jc w:val="both"/>
            </w:pPr>
            <w:r>
              <w:rPr>
                <w:rFonts w:ascii="Times New Roman"/>
                <w:b w:val="false"/>
                <w:i w:val="false"/>
                <w:color w:val="000000"/>
                <w:sz w:val="20"/>
              </w:rPr>
              <w:t>
Другими организациями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5. Үш жылдағы инновациялық қызмет және есепті жылдағы өнімдік және бизнес-процестер инновациясына шығыстар</w:t>
      </w:r>
    </w:p>
    <w:p>
      <w:pPr>
        <w:spacing w:after="0"/>
        <w:ind w:left="0"/>
        <w:jc w:val="both"/>
      </w:pPr>
      <w:r>
        <w:rPr>
          <w:rFonts w:ascii="Times New Roman"/>
          <w:b w:val="false"/>
          <w:i w:val="false"/>
          <w:color w:val="000000"/>
          <w:sz w:val="28"/>
        </w:rPr>
        <w:t>
      Инновационная деятельность за три года и расходы на продуктовые инновации и инновацию бизнес-процесов в отчетном году</w:t>
      </w:r>
    </w:p>
    <w:p>
      <w:pPr>
        <w:spacing w:after="0"/>
        <w:ind w:left="0"/>
        <w:jc w:val="both"/>
      </w:pPr>
      <w:r>
        <w:rPr>
          <w:rFonts w:ascii="Times New Roman"/>
          <w:b w:val="false"/>
          <w:i w:val="false"/>
          <w:color w:val="000000"/>
          <w:sz w:val="28"/>
        </w:rPr>
        <w:t xml:space="preserve">
      </w:t>
      </w:r>
      <w:r>
        <w:rPr>
          <w:rFonts w:ascii="Times New Roman"/>
          <w:b/>
          <w:i w:val="false"/>
          <w:color w:val="000000"/>
          <w:sz w:val="28"/>
        </w:rPr>
        <w:t>5.1 Соңғы үш жыл ішінде Сіздің ұйымыңыз өнімдік инновацияны және бизнес-процестер инновациясын құру үшін келесі қызметті жүзеге асырды:</w:t>
      </w:r>
    </w:p>
    <w:p>
      <w:pPr>
        <w:spacing w:after="0"/>
        <w:ind w:left="0"/>
        <w:jc w:val="both"/>
      </w:pPr>
      <w:r>
        <w:rPr>
          <w:rFonts w:ascii="Times New Roman"/>
          <w:b w:val="false"/>
          <w:i w:val="false"/>
          <w:color w:val="000000"/>
          <w:sz w:val="28"/>
        </w:rPr>
        <w:t>
      В течение последних трех лет Ваша организация осуществляла следующую деятельность по созданию продуктовых инноваций и инноваций бизнес-процессов:</w:t>
      </w:r>
    </w:p>
    <w:p>
      <w:pPr>
        <w:spacing w:after="0"/>
        <w:ind w:left="0"/>
        <w:jc w:val="both"/>
      </w:pPr>
      <w:r>
        <w:rPr>
          <w:rFonts w:ascii="Times New Roman"/>
          <w:b w:val="false"/>
          <w:i w:val="false"/>
          <w:color w:val="000000"/>
          <w:sz w:val="28"/>
        </w:rPr>
        <w:t xml:space="preserve">
      </w:t>
      </w:r>
      <w:r>
        <w:rPr>
          <w:rFonts w:ascii="Times New Roman"/>
          <w:b/>
          <w:i w:val="false"/>
          <w:color w:val="000000"/>
          <w:sz w:val="28"/>
        </w:rPr>
        <w:t>5.1.1 Ішкі ҒЗТКЖ</w:t>
      </w:r>
      <w:r>
        <w:rPr>
          <w:rFonts w:ascii="Times New Roman"/>
          <w:b w:val="false"/>
          <w:i w:val="false"/>
          <w:color w:val="000000"/>
          <w:vertAlign w:val="superscript"/>
        </w:rPr>
        <w:t>1</w:t>
      </w:r>
    </w:p>
    <w:p>
      <w:pPr>
        <w:spacing w:after="0"/>
        <w:ind w:left="0"/>
        <w:jc w:val="both"/>
      </w:pPr>
      <w:r>
        <w:rPr>
          <w:rFonts w:ascii="Times New Roman"/>
          <w:b w:val="false"/>
          <w:i w:val="false"/>
          <w:color w:val="000000"/>
          <w:sz w:val="28"/>
        </w:rPr>
        <w:t>
      Внутренние НИОКР</w:t>
      </w:r>
      <w:r>
        <w:rPr>
          <w:rFonts w:ascii="Times New Roman"/>
          <w:b w:val="false"/>
          <w:i w:val="false"/>
          <w:color w:val="000000"/>
          <w:vertAlign w:val="superscript"/>
        </w:rPr>
        <w:t>1</w:t>
      </w:r>
    </w:p>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w:t>
            </w:r>
          </w:p>
          <w:p>
            <w:pPr>
              <w:spacing w:after="20"/>
              <w:ind w:left="20"/>
              <w:jc w:val="both"/>
            </w:pPr>
            <w:r>
              <w:rPr>
                <w:rFonts w:ascii="Times New Roman"/>
                <w:b w:val="false"/>
                <w:i w:val="false"/>
                <w:color w:val="000000"/>
                <w:sz w:val="20"/>
              </w:rPr>
              <w:t>
Да</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p>
            <w:pPr>
              <w:spacing w:after="20"/>
              <w:ind w:left="20"/>
              <w:jc w:val="both"/>
            </w:pPr>
            <w:r>
              <w:rPr>
                <w:rFonts w:ascii="Times New Roman"/>
                <w:b w:val="false"/>
                <w:i w:val="false"/>
                <w:color w:val="000000"/>
                <w:sz w:val="20"/>
              </w:rPr>
              <w:t>
Нет</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5.1.1.1 Үнемі </w:t>
            </w:r>
          </w:p>
          <w:p>
            <w:pPr>
              <w:spacing w:after="20"/>
              <w:ind w:left="20"/>
              <w:jc w:val="both"/>
            </w:pPr>
            <w:r>
              <w:rPr>
                <w:rFonts w:ascii="Times New Roman"/>
                <w:b w:val="false"/>
                <w:i w:val="false"/>
                <w:color w:val="000000"/>
                <w:sz w:val="20"/>
              </w:rPr>
              <w:t>
Постоянно</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5.1.1.2 Кейде</w:t>
            </w:r>
          </w:p>
          <w:p>
            <w:pPr>
              <w:spacing w:after="20"/>
              <w:ind w:left="20"/>
              <w:jc w:val="both"/>
            </w:pPr>
            <w:r>
              <w:rPr>
                <w:rFonts w:ascii="Times New Roman"/>
                <w:b w:val="false"/>
                <w:i w:val="false"/>
                <w:color w:val="000000"/>
                <w:sz w:val="20"/>
              </w:rPr>
              <w:t>
Иногда</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 Сыртқы ҒЗТКЖ</w:t>
            </w:r>
          </w:p>
          <w:p>
            <w:pPr>
              <w:spacing w:after="20"/>
              <w:ind w:left="20"/>
              <w:jc w:val="both"/>
            </w:pPr>
            <w:r>
              <w:rPr>
                <w:rFonts w:ascii="Times New Roman"/>
                <w:b w:val="false"/>
                <w:i w:val="false"/>
                <w:color w:val="000000"/>
                <w:sz w:val="20"/>
              </w:rPr>
              <w:t>
Внешние НИОКР</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w:t>
            </w:r>
          </w:p>
          <w:p>
            <w:pPr>
              <w:spacing w:after="20"/>
              <w:ind w:left="20"/>
              <w:jc w:val="both"/>
            </w:pPr>
            <w:r>
              <w:rPr>
                <w:rFonts w:ascii="Times New Roman"/>
                <w:b w:val="false"/>
                <w:i w:val="false"/>
                <w:color w:val="000000"/>
                <w:sz w:val="20"/>
              </w:rPr>
              <w:t xml:space="preserve">
Да </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p>
            <w:pPr>
              <w:spacing w:after="20"/>
              <w:ind w:left="20"/>
              <w:jc w:val="both"/>
            </w:pPr>
            <w:r>
              <w:rPr>
                <w:rFonts w:ascii="Times New Roman"/>
                <w:b w:val="false"/>
                <w:i w:val="false"/>
                <w:color w:val="000000"/>
                <w:sz w:val="20"/>
              </w:rPr>
              <w:t>
Нет</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Ескертпе:</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1</w:t>
      </w:r>
      <w:r>
        <w:rPr>
          <w:rFonts w:ascii="Times New Roman"/>
          <w:b/>
          <w:i w:val="false"/>
          <w:color w:val="000000"/>
          <w:sz w:val="28"/>
        </w:rPr>
        <w:t xml:space="preserve"> Мұнда және бұдан әрі ҒЗТКЖ – ғылыми-зерттеу және тәжірибелік-конструкторлық жұмыстар</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1</w:t>
      </w:r>
      <w:r>
        <w:rPr>
          <w:rFonts w:ascii="Times New Roman"/>
          <w:b w:val="false"/>
          <w:i w:val="false"/>
          <w:color w:val="000000"/>
          <w:sz w:val="28"/>
        </w:rPr>
        <w:t xml:space="preserve"> Здесь и далее НИОКР – научно-исследовательские и опытно-конструкторские работы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5.1.3 Заманауи машиналарды, жабдықтарды, бағдарламалық қамтамасыз етуді және басқа да күрделі тауарларды сатып алу </w:t>
      </w:r>
      <w:r>
        <w:rPr>
          <w:rFonts w:ascii="Times New Roman"/>
          <w:b/>
          <w:i w:val="false"/>
          <w:color w:val="000000"/>
          <w:sz w:val="28"/>
        </w:rPr>
        <w:t>(ҒЗТКЖ үшін жұмсалған шығындардан басқа)</w:t>
      </w:r>
    </w:p>
    <w:p>
      <w:pPr>
        <w:spacing w:after="0"/>
        <w:ind w:left="0"/>
        <w:jc w:val="both"/>
      </w:pPr>
      <w:r>
        <w:rPr>
          <w:rFonts w:ascii="Times New Roman"/>
          <w:b w:val="false"/>
          <w:i w:val="false"/>
          <w:color w:val="000000"/>
          <w:sz w:val="28"/>
        </w:rPr>
        <w:t>
      Приобретение современных машин, оборудования, программного обеспечения и других капитальных товаров (за исключением затрат для НИОКР)</w:t>
      </w:r>
    </w:p>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Иә</w:t>
            </w:r>
          </w:p>
          <w:p>
            <w:pPr>
              <w:spacing w:after="20"/>
              <w:ind w:left="20"/>
              <w:jc w:val="both"/>
            </w:pPr>
            <w:r>
              <w:rPr>
                <w:rFonts w:ascii="Times New Roman"/>
                <w:b w:val="false"/>
                <w:i w:val="false"/>
                <w:color w:val="000000"/>
                <w:sz w:val="20"/>
              </w:rPr>
              <w:t>
Да</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p>
            <w:pPr>
              <w:spacing w:after="20"/>
              <w:ind w:left="20"/>
              <w:jc w:val="both"/>
            </w:pPr>
            <w:r>
              <w:rPr>
                <w:rFonts w:ascii="Times New Roman"/>
                <w:b w:val="false"/>
                <w:i w:val="false"/>
                <w:color w:val="000000"/>
                <w:sz w:val="20"/>
              </w:rPr>
              <w:t>
Нет</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5.1.4 Білімді сыртқы көздерден алу</w:t>
            </w:r>
          </w:p>
          <w:p>
            <w:pPr>
              <w:spacing w:after="20"/>
              <w:ind w:left="20"/>
              <w:jc w:val="both"/>
            </w:pPr>
            <w:r>
              <w:rPr>
                <w:rFonts w:ascii="Times New Roman"/>
                <w:b w:val="false"/>
                <w:i w:val="false"/>
                <w:color w:val="000000"/>
                <w:sz w:val="20"/>
              </w:rPr>
              <w:t>
Приобретение знаний из внешних источников</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Иә</w:t>
            </w:r>
          </w:p>
          <w:p>
            <w:pPr>
              <w:spacing w:after="20"/>
              <w:ind w:left="20"/>
              <w:jc w:val="both"/>
            </w:pPr>
            <w:r>
              <w:rPr>
                <w:rFonts w:ascii="Times New Roman"/>
                <w:b w:val="false"/>
                <w:i w:val="false"/>
                <w:color w:val="000000"/>
                <w:sz w:val="20"/>
              </w:rPr>
              <w:t>
Да</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p>
            <w:pPr>
              <w:spacing w:after="20"/>
              <w:ind w:left="20"/>
              <w:jc w:val="both"/>
            </w:pPr>
            <w:r>
              <w:rPr>
                <w:rFonts w:ascii="Times New Roman"/>
                <w:b w:val="false"/>
                <w:i w:val="false"/>
                <w:color w:val="000000"/>
                <w:sz w:val="20"/>
              </w:rPr>
              <w:t>
Нет</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5.1.5 Инновациялық қызметті жүзеге асыру үшін оқыту</w:t>
            </w:r>
          </w:p>
          <w:p>
            <w:pPr>
              <w:spacing w:after="20"/>
              <w:ind w:left="20"/>
              <w:jc w:val="both"/>
            </w:pPr>
            <w:r>
              <w:rPr>
                <w:rFonts w:ascii="Times New Roman"/>
                <w:b w:val="false"/>
                <w:i w:val="false"/>
                <w:color w:val="000000"/>
                <w:sz w:val="20"/>
              </w:rPr>
              <w:t>
Обучение для осуществления инновационной деятельности</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Иә</w:t>
            </w:r>
          </w:p>
          <w:p>
            <w:pPr>
              <w:spacing w:after="20"/>
              <w:ind w:left="20"/>
              <w:jc w:val="both"/>
            </w:pPr>
            <w:r>
              <w:rPr>
                <w:rFonts w:ascii="Times New Roman"/>
                <w:b w:val="false"/>
                <w:i w:val="false"/>
                <w:color w:val="000000"/>
                <w:sz w:val="20"/>
              </w:rPr>
              <w:t>
Да</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p>
            <w:pPr>
              <w:spacing w:after="20"/>
              <w:ind w:left="20"/>
              <w:jc w:val="both"/>
            </w:pPr>
            <w:r>
              <w:rPr>
                <w:rFonts w:ascii="Times New Roman"/>
                <w:b w:val="false"/>
                <w:i w:val="false"/>
                <w:color w:val="000000"/>
                <w:sz w:val="20"/>
              </w:rPr>
              <w:t>
Нет</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5.1.6 Инновацияны нарыққа енгізу және шығару</w:t>
            </w:r>
          </w:p>
          <w:p>
            <w:pPr>
              <w:spacing w:after="20"/>
              <w:ind w:left="20"/>
              <w:jc w:val="both"/>
            </w:pPr>
            <w:r>
              <w:rPr>
                <w:rFonts w:ascii="Times New Roman"/>
                <w:b w:val="false"/>
                <w:i w:val="false"/>
                <w:color w:val="000000"/>
                <w:sz w:val="20"/>
              </w:rPr>
              <w:t>
Внедрение и вывод инноваций на рынок</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Иә</w:t>
            </w:r>
          </w:p>
          <w:p>
            <w:pPr>
              <w:spacing w:after="20"/>
              <w:ind w:left="20"/>
              <w:jc w:val="both"/>
            </w:pPr>
            <w:r>
              <w:rPr>
                <w:rFonts w:ascii="Times New Roman"/>
                <w:b w:val="false"/>
                <w:i w:val="false"/>
                <w:color w:val="000000"/>
                <w:sz w:val="20"/>
              </w:rPr>
              <w:t>
Да</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p>
            <w:pPr>
              <w:spacing w:after="20"/>
              <w:ind w:left="20"/>
              <w:jc w:val="both"/>
            </w:pPr>
            <w:r>
              <w:rPr>
                <w:rFonts w:ascii="Times New Roman"/>
                <w:b w:val="false"/>
                <w:i w:val="false"/>
                <w:color w:val="000000"/>
                <w:sz w:val="20"/>
              </w:rPr>
              <w:t>
Нет</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5.1.7 Дизайн әзірлеу</w:t>
            </w:r>
          </w:p>
          <w:p>
            <w:pPr>
              <w:spacing w:after="20"/>
              <w:ind w:left="20"/>
              <w:jc w:val="both"/>
            </w:pPr>
            <w:r>
              <w:rPr>
                <w:rFonts w:ascii="Times New Roman"/>
                <w:b w:val="false"/>
                <w:i w:val="false"/>
                <w:color w:val="000000"/>
                <w:sz w:val="20"/>
              </w:rPr>
              <w:t>
Разработка дизайна</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Иә</w:t>
            </w:r>
          </w:p>
          <w:p>
            <w:pPr>
              <w:spacing w:after="20"/>
              <w:ind w:left="20"/>
              <w:jc w:val="both"/>
            </w:pPr>
            <w:r>
              <w:rPr>
                <w:rFonts w:ascii="Times New Roman"/>
                <w:b w:val="false"/>
                <w:i w:val="false"/>
                <w:color w:val="000000"/>
                <w:sz w:val="20"/>
              </w:rPr>
              <w:t>
Да</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p>
            <w:pPr>
              <w:spacing w:after="20"/>
              <w:ind w:left="20"/>
              <w:jc w:val="both"/>
            </w:pPr>
            <w:r>
              <w:rPr>
                <w:rFonts w:ascii="Times New Roman"/>
                <w:b w:val="false"/>
                <w:i w:val="false"/>
                <w:color w:val="000000"/>
                <w:sz w:val="20"/>
              </w:rPr>
              <w:t>
Нет</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5.1.8 Инновациялық қызметтің басқа түрлері</w:t>
      </w:r>
    </w:p>
    <w:p>
      <w:pPr>
        <w:spacing w:after="0"/>
        <w:ind w:left="0"/>
        <w:jc w:val="both"/>
      </w:pPr>
      <w:r>
        <w:rPr>
          <w:rFonts w:ascii="Times New Roman"/>
          <w:b w:val="false"/>
          <w:i w:val="false"/>
          <w:color w:val="000000"/>
          <w:sz w:val="28"/>
        </w:rPr>
        <w:t>
      Другие виды инновационной деятельности _____________________________________</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5.2 Инновацияларды жүзеге асыруға жұмсалған шығындардың сомасын көрсетіңіз, мың теңге </w:t>
      </w:r>
    </w:p>
    <w:p>
      <w:pPr>
        <w:spacing w:after="0"/>
        <w:ind w:left="0"/>
        <w:jc w:val="both"/>
      </w:pPr>
      <w:r>
        <w:rPr>
          <w:rFonts w:ascii="Times New Roman"/>
          <w:b w:val="false"/>
          <w:i w:val="false"/>
          <w:color w:val="000000"/>
          <w:sz w:val="28"/>
        </w:rPr>
        <w:t>
      Укажите сумму затрат на осуществление инноваций, тысяч тенге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p>
            <w:pPr>
              <w:spacing w:after="20"/>
              <w:ind w:left="20"/>
              <w:jc w:val="both"/>
            </w:pPr>
            <w:r>
              <w:rPr>
                <w:rFonts w:ascii="Times New Roman"/>
                <w:b w:val="false"/>
                <w:i w:val="false"/>
                <w:color w:val="000000"/>
                <w:sz w:val="20"/>
              </w:rPr>
              <w:t>
Наименования показателя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Өнімдік инновациялар</w:t>
            </w:r>
          </w:p>
          <w:p>
            <w:pPr>
              <w:spacing w:after="20"/>
              <w:ind w:left="20"/>
              <w:jc w:val="both"/>
            </w:pPr>
            <w:r>
              <w:rPr>
                <w:rFonts w:ascii="Times New Roman"/>
                <w:b w:val="false"/>
                <w:i w:val="false"/>
                <w:color w:val="000000"/>
                <w:sz w:val="20"/>
              </w:rPr>
              <w:t>
Продуктовые инноваций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Бизнес-процестер инновациясы</w:t>
            </w:r>
          </w:p>
          <w:p>
            <w:pPr>
              <w:spacing w:after="20"/>
              <w:ind w:left="20"/>
              <w:jc w:val="both"/>
            </w:pPr>
            <w:r>
              <w:rPr>
                <w:rFonts w:ascii="Times New Roman"/>
                <w:b w:val="false"/>
                <w:i w:val="false"/>
                <w:color w:val="000000"/>
                <w:sz w:val="20"/>
              </w:rPr>
              <w:t>
Инновация бизнес-процессов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ҒЗТКЖ-ға ішкі шығындар (ағымдағы шығындар (еңбекақы төлемдері және арнайы ҒЗТКЖ-ға арналған жабдықтар мен ғимараттарға жұмсалған күрделі салымдар)</w:t>
            </w:r>
          </w:p>
          <w:p>
            <w:pPr>
              <w:spacing w:after="20"/>
              <w:ind w:left="20"/>
              <w:jc w:val="both"/>
            </w:pPr>
            <w:r>
              <w:rPr>
                <w:rFonts w:ascii="Times New Roman"/>
                <w:b w:val="false"/>
                <w:i w:val="false"/>
                <w:color w:val="000000"/>
                <w:sz w:val="20"/>
              </w:rPr>
              <w:t>
Внутренние затраты на НИОКР (текущие затраты (оплата труда и капитальные вложения в здания и оборудование, специально предназначенные для НИОКР)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ҒЗТКЖ-ға сыртқы шығындар</w:t>
            </w:r>
          </w:p>
          <w:p>
            <w:pPr>
              <w:spacing w:after="20"/>
              <w:ind w:left="20"/>
              <w:jc w:val="both"/>
            </w:pPr>
            <w:r>
              <w:rPr>
                <w:rFonts w:ascii="Times New Roman"/>
                <w:b w:val="false"/>
                <w:i w:val="false"/>
                <w:color w:val="000000"/>
                <w:sz w:val="20"/>
              </w:rPr>
              <w:t>
Внешние затраты на НИОКР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Заманауи машиналарды, жабдықтарды, бағдарламалық қамтамасыз етуді және басқа да күрделі өнімдерді сатып алу (ҒЗТКЖ үшін жұмсалған шығыстардан басқа)</w:t>
            </w:r>
          </w:p>
          <w:p>
            <w:pPr>
              <w:spacing w:after="20"/>
              <w:ind w:left="20"/>
              <w:jc w:val="both"/>
            </w:pPr>
            <w:r>
              <w:rPr>
                <w:rFonts w:ascii="Times New Roman"/>
                <w:b w:val="false"/>
                <w:i w:val="false"/>
                <w:color w:val="000000"/>
                <w:sz w:val="20"/>
              </w:rPr>
              <w:t>
Приобретение современных машин, оборудования, программного обеспечения и других капитальных товаров (за исключением затрат для НИОКР)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Білімді сыртқы көздерден сатып алу</w:t>
            </w:r>
          </w:p>
          <w:p>
            <w:pPr>
              <w:spacing w:after="20"/>
              <w:ind w:left="20"/>
              <w:jc w:val="both"/>
            </w:pPr>
            <w:r>
              <w:rPr>
                <w:rFonts w:ascii="Times New Roman"/>
                <w:b w:val="false"/>
                <w:i w:val="false"/>
                <w:color w:val="000000"/>
                <w:sz w:val="20"/>
              </w:rPr>
              <w:t>
Приобретение знаний из внешних источников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жобалау, маркетингтік зерттеу және басқа да тиісті іс-шаралар</w:t>
            </w:r>
          </w:p>
          <w:p>
            <w:pPr>
              <w:spacing w:after="20"/>
              <w:ind w:left="20"/>
              <w:jc w:val="both"/>
            </w:pPr>
            <w:r>
              <w:rPr>
                <w:rFonts w:ascii="Times New Roman"/>
                <w:b w:val="false"/>
                <w:i w:val="false"/>
                <w:color w:val="000000"/>
                <w:sz w:val="20"/>
              </w:rPr>
              <w:t>
Проектирование, маркетинговое исследование, обучение и другие соответствующие мероприятия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инновациялық шығыстар</w:t>
            </w:r>
          </w:p>
          <w:p>
            <w:pPr>
              <w:spacing w:after="20"/>
              <w:ind w:left="20"/>
              <w:jc w:val="both"/>
            </w:pPr>
            <w:r>
              <w:rPr>
                <w:rFonts w:ascii="Times New Roman"/>
                <w:b w:val="false"/>
                <w:i w:val="false"/>
                <w:color w:val="000000"/>
                <w:sz w:val="20"/>
              </w:rPr>
              <w:t>
Прочие инновационные расходы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инновацияларға жұмсалған шығындар (1 жолдан)</w:t>
            </w:r>
          </w:p>
          <w:p>
            <w:pPr>
              <w:spacing w:after="20"/>
              <w:ind w:left="20"/>
              <w:jc w:val="both"/>
            </w:pPr>
            <w:r>
              <w:rPr>
                <w:rFonts w:ascii="Times New Roman"/>
                <w:b w:val="false"/>
                <w:i w:val="false"/>
                <w:color w:val="000000"/>
                <w:sz w:val="20"/>
              </w:rPr>
              <w:t>
Затраты на экологические инновации (из строки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5.3 Инновацияны ендіруге байланысты кәсіпорынның шығысы қаншаға азайды?</w:t>
      </w:r>
    </w:p>
    <w:p>
      <w:pPr>
        <w:spacing w:after="0"/>
        <w:ind w:left="0"/>
        <w:jc w:val="both"/>
      </w:pPr>
      <w:r>
        <w:rPr>
          <w:rFonts w:ascii="Times New Roman"/>
          <w:b w:val="false"/>
          <w:i w:val="false"/>
          <w:color w:val="000000"/>
          <w:sz w:val="28"/>
        </w:rPr>
        <w:t>
      За счет внедрения инноваций на сколько сократились расходы предприятия?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5.4 Инновацияны ендіруге байланысты кәсіпорынның шығысы қаншаға көбейді?</w:t>
      </w:r>
    </w:p>
    <w:p>
      <w:pPr>
        <w:spacing w:after="0"/>
        <w:ind w:left="0"/>
        <w:jc w:val="both"/>
      </w:pPr>
      <w:r>
        <w:rPr>
          <w:rFonts w:ascii="Times New Roman"/>
          <w:b w:val="false"/>
          <w:i w:val="false"/>
          <w:color w:val="000000"/>
          <w:sz w:val="28"/>
        </w:rPr>
        <w:t>
      За счет внедрения инноваций на сколько увеличились доходы предприятия?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5.5 Қаржыландыру көздері бойынша инновацияларды жүзеге асыруға жұмсалған шығындар сомасын көрсетіңіз, мың теңге</w:t>
      </w:r>
    </w:p>
    <w:p>
      <w:pPr>
        <w:spacing w:after="0"/>
        <w:ind w:left="0"/>
        <w:jc w:val="both"/>
      </w:pPr>
      <w:r>
        <w:rPr>
          <w:rFonts w:ascii="Times New Roman"/>
          <w:b w:val="false"/>
          <w:i w:val="false"/>
          <w:color w:val="000000"/>
          <w:sz w:val="28"/>
        </w:rPr>
        <w:t>
      Укажите сумму затрат на осуществление инноваций по источникам финансирования, тысяч тенге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p>
            <w:pPr>
              <w:spacing w:after="20"/>
              <w:ind w:left="20"/>
              <w:jc w:val="both"/>
            </w:pPr>
            <w:r>
              <w:rPr>
                <w:rFonts w:ascii="Times New Roman"/>
                <w:b w:val="false"/>
                <w:i w:val="false"/>
                <w:color w:val="000000"/>
                <w:sz w:val="20"/>
              </w:rPr>
              <w:t>
Наименование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 xml:space="preserve">
в том числе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қаражат</w:t>
            </w:r>
          </w:p>
          <w:p>
            <w:pPr>
              <w:spacing w:after="20"/>
              <w:ind w:left="20"/>
              <w:jc w:val="both"/>
            </w:pPr>
            <w:r>
              <w:rPr>
                <w:rFonts w:ascii="Times New Roman"/>
                <w:b w:val="false"/>
                <w:i w:val="false"/>
                <w:color w:val="000000"/>
                <w:sz w:val="20"/>
              </w:rPr>
              <w:t>
собственные средства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w:t>
            </w:r>
          </w:p>
          <w:p>
            <w:pPr>
              <w:spacing w:after="20"/>
              <w:ind w:left="20"/>
              <w:jc w:val="both"/>
            </w:pPr>
            <w:r>
              <w:rPr>
                <w:rFonts w:ascii="Times New Roman"/>
                <w:b w:val="false"/>
                <w:i w:val="false"/>
                <w:color w:val="000000"/>
                <w:sz w:val="20"/>
              </w:rPr>
              <w:t>
республиканский бюджет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 даму институттары</w:t>
            </w:r>
          </w:p>
          <w:p>
            <w:pPr>
              <w:spacing w:after="20"/>
              <w:ind w:left="20"/>
              <w:jc w:val="both"/>
            </w:pPr>
            <w:r>
              <w:rPr>
                <w:rFonts w:ascii="Times New Roman"/>
                <w:b w:val="false"/>
                <w:i w:val="false"/>
                <w:color w:val="000000"/>
                <w:sz w:val="20"/>
              </w:rPr>
              <w:t>
из них институты развития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 инновациялық гранттар</w:t>
            </w:r>
          </w:p>
          <w:p>
            <w:pPr>
              <w:spacing w:after="20"/>
              <w:ind w:left="20"/>
              <w:jc w:val="both"/>
            </w:pPr>
            <w:r>
              <w:rPr>
                <w:rFonts w:ascii="Times New Roman"/>
                <w:b w:val="false"/>
                <w:i w:val="false"/>
                <w:color w:val="000000"/>
                <w:sz w:val="20"/>
              </w:rPr>
              <w:t>
из них инновационные гранты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p>
            <w:pPr>
              <w:spacing w:after="20"/>
              <w:ind w:left="20"/>
              <w:jc w:val="both"/>
            </w:pPr>
            <w:r>
              <w:rPr>
                <w:rFonts w:ascii="Times New Roman"/>
                <w:b w:val="false"/>
                <w:i w:val="false"/>
                <w:color w:val="000000"/>
                <w:sz w:val="20"/>
              </w:rPr>
              <w:t>
местный бюджет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қаражаттар</w:t>
            </w:r>
          </w:p>
          <w:p>
            <w:pPr>
              <w:spacing w:after="20"/>
              <w:ind w:left="20"/>
              <w:jc w:val="both"/>
            </w:pPr>
            <w:r>
              <w:rPr>
                <w:rFonts w:ascii="Times New Roman"/>
                <w:b w:val="false"/>
                <w:i w:val="false"/>
                <w:color w:val="000000"/>
                <w:sz w:val="20"/>
              </w:rPr>
              <w:t>
иностранные средства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қаражаттар</w:t>
            </w:r>
          </w:p>
          <w:p>
            <w:pPr>
              <w:spacing w:after="20"/>
              <w:ind w:left="20"/>
              <w:jc w:val="both"/>
            </w:pPr>
            <w:r>
              <w:rPr>
                <w:rFonts w:ascii="Times New Roman"/>
                <w:b w:val="false"/>
                <w:i w:val="false"/>
                <w:color w:val="000000"/>
                <w:sz w:val="20"/>
              </w:rPr>
              <w:t xml:space="preserve">
прочие средства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қарыздары</w:t>
            </w:r>
          </w:p>
          <w:p>
            <w:pPr>
              <w:spacing w:after="20"/>
              <w:ind w:left="20"/>
              <w:jc w:val="both"/>
            </w:pPr>
            <w:r>
              <w:rPr>
                <w:rFonts w:ascii="Times New Roman"/>
                <w:b w:val="false"/>
                <w:i w:val="false"/>
                <w:color w:val="000000"/>
                <w:sz w:val="20"/>
              </w:rPr>
              <w:t>
займы банков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 жеңілдікті шарттармен кредиттер мен қарыздар</w:t>
            </w:r>
          </w:p>
          <w:p>
            <w:pPr>
              <w:spacing w:after="20"/>
              <w:ind w:left="20"/>
              <w:jc w:val="both"/>
            </w:pPr>
            <w:r>
              <w:rPr>
                <w:rFonts w:ascii="Times New Roman"/>
                <w:b w:val="false"/>
                <w:i w:val="false"/>
                <w:color w:val="000000"/>
                <w:sz w:val="20"/>
              </w:rPr>
              <w:t>
из них кредиты и займы на льготных условиях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қаражаттары (даму институттарынан басқа)</w:t>
            </w:r>
          </w:p>
          <w:p>
            <w:pPr>
              <w:spacing w:after="20"/>
              <w:ind w:left="20"/>
              <w:jc w:val="both"/>
            </w:pPr>
            <w:r>
              <w:rPr>
                <w:rFonts w:ascii="Times New Roman"/>
                <w:b w:val="false"/>
                <w:i w:val="false"/>
                <w:color w:val="000000"/>
                <w:sz w:val="20"/>
              </w:rPr>
              <w:t>
средства юридических лиц (кроме институтов развития)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венчурлік қорлар</w:t>
            </w:r>
          </w:p>
          <w:p>
            <w:pPr>
              <w:spacing w:after="20"/>
              <w:ind w:left="20"/>
              <w:jc w:val="both"/>
            </w:pPr>
            <w:r>
              <w:rPr>
                <w:rFonts w:ascii="Times New Roman"/>
                <w:b w:val="false"/>
                <w:i w:val="false"/>
                <w:color w:val="000000"/>
                <w:sz w:val="20"/>
              </w:rPr>
              <w:t>
венчурные фонды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6. Соңғы үш жыл ішінде Сіздің кәсіпорындарыңызда инновациялық қызметтің жүзеге асырылмауының негізгі себептерінің бірін көрсетіңіз</w:t>
      </w:r>
    </w:p>
    <w:p>
      <w:pPr>
        <w:spacing w:after="0"/>
        <w:ind w:left="0"/>
        <w:jc w:val="both"/>
      </w:pPr>
      <w:r>
        <w:rPr>
          <w:rFonts w:ascii="Times New Roman"/>
          <w:b w:val="false"/>
          <w:i w:val="false"/>
          <w:color w:val="000000"/>
          <w:sz w:val="28"/>
        </w:rPr>
        <w:t>
      Укажите одну из основных причин, по которой в Вашей организации не осуществлялась инновационная деятельность в течение последних трех лет</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Қаржы қаражатының жетіспеушілігі</w:t>
            </w:r>
          </w:p>
          <w:p>
            <w:pPr>
              <w:spacing w:after="20"/>
              <w:ind w:left="20"/>
              <w:jc w:val="both"/>
            </w:pPr>
            <w:r>
              <w:rPr>
                <w:rFonts w:ascii="Times New Roman"/>
                <w:b w:val="false"/>
                <w:i w:val="false"/>
                <w:color w:val="000000"/>
                <w:sz w:val="20"/>
              </w:rPr>
              <w:t>
Недостаток финансовых средств</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Сыртқы қаржыландыру көздерінен қаржы қаражатының жетіспеушілігі</w:t>
            </w:r>
          </w:p>
          <w:p>
            <w:pPr>
              <w:spacing w:after="20"/>
              <w:ind w:left="20"/>
              <w:jc w:val="both"/>
            </w:pPr>
            <w:r>
              <w:rPr>
                <w:rFonts w:ascii="Times New Roman"/>
                <w:b w:val="false"/>
                <w:i w:val="false"/>
                <w:color w:val="000000"/>
                <w:sz w:val="20"/>
              </w:rPr>
              <w:t>
Недостаток финансовых средств из внешних источников финансирования</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Инновациялық шығындардың өте жоғары болуы</w:t>
            </w:r>
          </w:p>
          <w:p>
            <w:pPr>
              <w:spacing w:after="20"/>
              <w:ind w:left="20"/>
              <w:jc w:val="both"/>
            </w:pPr>
            <w:r>
              <w:rPr>
                <w:rFonts w:ascii="Times New Roman"/>
                <w:b w:val="false"/>
                <w:i w:val="false"/>
                <w:color w:val="000000"/>
                <w:sz w:val="20"/>
              </w:rPr>
              <w:t>
Инновационные затраты слишком высоки</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Білікті персоналдың жетіспеушілігі</w:t>
            </w:r>
          </w:p>
          <w:p>
            <w:pPr>
              <w:spacing w:after="20"/>
              <w:ind w:left="20"/>
              <w:jc w:val="both"/>
            </w:pPr>
            <w:r>
              <w:rPr>
                <w:rFonts w:ascii="Times New Roman"/>
                <w:b w:val="false"/>
                <w:i w:val="false"/>
                <w:color w:val="000000"/>
                <w:sz w:val="20"/>
              </w:rPr>
              <w:t>
Нехватка компетентного персонала</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Технологиялар туралы ақпарат жоқ</w:t>
            </w:r>
          </w:p>
          <w:p>
            <w:pPr>
              <w:spacing w:after="20"/>
              <w:ind w:left="20"/>
              <w:jc w:val="both"/>
            </w:pPr>
            <w:r>
              <w:rPr>
                <w:rFonts w:ascii="Times New Roman"/>
                <w:b w:val="false"/>
                <w:i w:val="false"/>
                <w:color w:val="000000"/>
                <w:sz w:val="20"/>
              </w:rPr>
              <w:t>
Отсутствие информации о технологиях</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Нарық туралы ақпарат жоқ</w:t>
            </w:r>
          </w:p>
          <w:p>
            <w:pPr>
              <w:spacing w:after="20"/>
              <w:ind w:left="20"/>
              <w:jc w:val="both"/>
            </w:pPr>
            <w:r>
              <w:rPr>
                <w:rFonts w:ascii="Times New Roman"/>
                <w:b w:val="false"/>
                <w:i w:val="false"/>
                <w:color w:val="000000"/>
                <w:sz w:val="20"/>
              </w:rPr>
              <w:t>
Отсутствие информации о рынках</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Инновация үшін серіктес табудың күрделілігі</w:t>
            </w:r>
          </w:p>
          <w:p>
            <w:pPr>
              <w:spacing w:after="20"/>
              <w:ind w:left="20"/>
              <w:jc w:val="both"/>
            </w:pPr>
            <w:r>
              <w:rPr>
                <w:rFonts w:ascii="Times New Roman"/>
                <w:b w:val="false"/>
                <w:i w:val="false"/>
                <w:color w:val="000000"/>
                <w:sz w:val="20"/>
              </w:rPr>
              <w:t>
Сложность в поиске партнеров для инноваций</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Нарықтағы бар кәсіпорынның үстемдігі</w:t>
            </w:r>
          </w:p>
          <w:p>
            <w:pPr>
              <w:spacing w:after="20"/>
              <w:ind w:left="20"/>
              <w:jc w:val="both"/>
            </w:pPr>
            <w:r>
              <w:rPr>
                <w:rFonts w:ascii="Times New Roman"/>
                <w:b w:val="false"/>
                <w:i w:val="false"/>
                <w:color w:val="000000"/>
                <w:sz w:val="20"/>
              </w:rPr>
              <w:t>
Доминирование существующих предприятий на рынке</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Инновациялық тауарлар мен көрсетілетін қызметтерге сұраныстың белгісіздігі</w:t>
            </w:r>
          </w:p>
          <w:p>
            <w:pPr>
              <w:spacing w:after="20"/>
              <w:ind w:left="20"/>
              <w:jc w:val="both"/>
            </w:pPr>
            <w:r>
              <w:rPr>
                <w:rFonts w:ascii="Times New Roman"/>
                <w:b w:val="false"/>
                <w:i w:val="false"/>
                <w:color w:val="000000"/>
                <w:sz w:val="20"/>
              </w:rPr>
              <w:t>
Неопределенность спроса на инновационные товары или услуги</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 Бұрынғы инновациялар салдарынан қажеттіліктің туындамауы</w:t>
            </w:r>
          </w:p>
          <w:p>
            <w:pPr>
              <w:spacing w:after="20"/>
              <w:ind w:left="20"/>
              <w:jc w:val="both"/>
            </w:pPr>
            <w:r>
              <w:rPr>
                <w:rFonts w:ascii="Times New Roman"/>
                <w:b w:val="false"/>
                <w:i w:val="false"/>
                <w:color w:val="000000"/>
                <w:sz w:val="20"/>
              </w:rPr>
              <w:t>
Нет необходимости вследствие более ранних инноваций</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 Сұраныстың болмауынан инновацияға қажеттілік жоқ</w:t>
            </w:r>
          </w:p>
          <w:p>
            <w:pPr>
              <w:spacing w:after="20"/>
              <w:ind w:left="20"/>
              <w:jc w:val="both"/>
            </w:pPr>
            <w:r>
              <w:rPr>
                <w:rFonts w:ascii="Times New Roman"/>
                <w:b w:val="false"/>
                <w:i w:val="false"/>
                <w:color w:val="000000"/>
                <w:sz w:val="20"/>
              </w:rPr>
              <w:t>
Нет необходимости из-за отсутствия спроса на инновации</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 Басқа (көрсетіңіз)</w:t>
            </w:r>
          </w:p>
          <w:p>
            <w:pPr>
              <w:spacing w:after="20"/>
              <w:ind w:left="20"/>
              <w:jc w:val="both"/>
            </w:pPr>
            <w:r>
              <w:rPr>
                <w:rFonts w:ascii="Times New Roman"/>
                <w:b w:val="false"/>
                <w:i w:val="false"/>
                <w:color w:val="000000"/>
                <w:sz w:val="20"/>
              </w:rPr>
              <w:t>
Другое (укажите)________________________________________________________________</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7. Статистикалық нысанды толтыруға жұмсалған уақытты көрсетіңіз, сағатпен (қажеттісін қоршаңыз)</w:t>
      </w:r>
    </w:p>
    <w:p>
      <w:pPr>
        <w:spacing w:after="0"/>
        <w:ind w:left="0"/>
        <w:jc w:val="both"/>
      </w:pPr>
      <w:r>
        <w:rPr>
          <w:rFonts w:ascii="Times New Roman"/>
          <w:b w:val="false"/>
          <w:i w:val="false"/>
          <w:color w:val="000000"/>
          <w:sz w:val="28"/>
        </w:rPr>
        <w:t>
      Укажите время, затраченное на заполнение статистической формы, в часах (нужное обвести)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сағатқа дейiн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сағаттан артық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часа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40 часов</w:t>
            </w:r>
          </w:p>
        </w:tc>
      </w:tr>
    </w:tbl>
    <w:p>
      <w:pPr>
        <w:spacing w:after="0"/>
        <w:ind w:left="0"/>
        <w:jc w:val="both"/>
      </w:pPr>
      <w:r>
        <w:rPr>
          <w:rFonts w:ascii="Times New Roman"/>
          <w:b w:val="false"/>
          <w:i w:val="false"/>
          <w:color w:val="000000"/>
          <w:sz w:val="28"/>
        </w:rPr>
        <w:t>
      Атауы                                     Мекенжайы (респонденттің)</w:t>
      </w:r>
    </w:p>
    <w:p>
      <w:pPr>
        <w:spacing w:after="0"/>
        <w:ind w:left="0"/>
        <w:jc w:val="both"/>
      </w:pPr>
      <w:r>
        <w:rPr>
          <w:rFonts w:ascii="Times New Roman"/>
          <w:b w:val="false"/>
          <w:i w:val="false"/>
          <w:color w:val="000000"/>
          <w:sz w:val="28"/>
        </w:rPr>
        <w:t xml:space="preserve">
      Наименование ______________________ Адрес (респондента) ____________________ </w:t>
      </w:r>
    </w:p>
    <w:p>
      <w:pPr>
        <w:spacing w:after="0"/>
        <w:ind w:left="0"/>
        <w:jc w:val="both"/>
      </w:pPr>
      <w:r>
        <w:rPr>
          <w:rFonts w:ascii="Times New Roman"/>
          <w:b w:val="false"/>
          <w:i w:val="false"/>
          <w:color w:val="000000"/>
          <w:sz w:val="28"/>
        </w:rPr>
        <w:t xml:space="preserve">
      __________________________________ ___________________________ </w:t>
      </w:r>
    </w:p>
    <w:p>
      <w:pPr>
        <w:spacing w:after="0"/>
        <w:ind w:left="0"/>
        <w:jc w:val="both"/>
      </w:pPr>
      <w:r>
        <w:rPr>
          <w:rFonts w:ascii="Times New Roman"/>
          <w:b w:val="false"/>
          <w:i w:val="false"/>
          <w:color w:val="000000"/>
          <w:sz w:val="28"/>
        </w:rPr>
        <w:t xml:space="preserve">
      Телефоны (респонденттің) </w:t>
      </w:r>
    </w:p>
    <w:p>
      <w:pPr>
        <w:spacing w:after="0"/>
        <w:ind w:left="0"/>
        <w:jc w:val="both"/>
      </w:pPr>
      <w:r>
        <w:rPr>
          <w:rFonts w:ascii="Times New Roman"/>
          <w:b w:val="false"/>
          <w:i w:val="false"/>
          <w:color w:val="000000"/>
          <w:sz w:val="28"/>
        </w:rPr>
        <w:t xml:space="preserve">
      Телефон (респондента) __________________________ __________________________ </w:t>
      </w:r>
    </w:p>
    <w:p>
      <w:pPr>
        <w:spacing w:after="0"/>
        <w:ind w:left="0"/>
        <w:jc w:val="both"/>
      </w:pPr>
      <w:r>
        <w:rPr>
          <w:rFonts w:ascii="Times New Roman"/>
          <w:b w:val="false"/>
          <w:i w:val="false"/>
          <w:color w:val="000000"/>
          <w:sz w:val="28"/>
        </w:rPr>
        <w:t xml:space="preserve">
      стационарлық             ұялы </w:t>
      </w:r>
    </w:p>
    <w:p>
      <w:pPr>
        <w:spacing w:after="0"/>
        <w:ind w:left="0"/>
        <w:jc w:val="both"/>
      </w:pPr>
      <w:r>
        <w:rPr>
          <w:rFonts w:ascii="Times New Roman"/>
          <w:b w:val="false"/>
          <w:i w:val="false"/>
          <w:color w:val="000000"/>
          <w:sz w:val="28"/>
        </w:rPr>
        <w:t xml:space="preserve">
      стационарный             мобильный </w:t>
      </w:r>
    </w:p>
    <w:p>
      <w:pPr>
        <w:spacing w:after="0"/>
        <w:ind w:left="0"/>
        <w:jc w:val="both"/>
      </w:pPr>
      <w:r>
        <w:rPr>
          <w:rFonts w:ascii="Times New Roman"/>
          <w:b w:val="false"/>
          <w:i w:val="false"/>
          <w:color w:val="000000"/>
          <w:sz w:val="28"/>
        </w:rPr>
        <w:t xml:space="preserve">
      Электрондық пошта мекенжайы (респонденттің) </w:t>
      </w:r>
    </w:p>
    <w:p>
      <w:pPr>
        <w:spacing w:after="0"/>
        <w:ind w:left="0"/>
        <w:jc w:val="both"/>
      </w:pPr>
      <w:r>
        <w:rPr>
          <w:rFonts w:ascii="Times New Roman"/>
          <w:b w:val="false"/>
          <w:i w:val="false"/>
          <w:color w:val="000000"/>
          <w:sz w:val="28"/>
        </w:rPr>
        <w:t xml:space="preserve">
      Адрес электронной почты (респондента) _____________________________________ </w:t>
      </w:r>
    </w:p>
    <w:p>
      <w:pPr>
        <w:spacing w:after="0"/>
        <w:ind w:left="0"/>
        <w:jc w:val="both"/>
      </w:pPr>
      <w:r>
        <w:rPr>
          <w:rFonts w:ascii="Times New Roman"/>
          <w:b w:val="false"/>
          <w:i w:val="false"/>
          <w:color w:val="000000"/>
          <w:sz w:val="28"/>
        </w:rPr>
        <w:t xml:space="preserve">
      Орындаушы </w:t>
      </w:r>
    </w:p>
    <w:p>
      <w:pPr>
        <w:spacing w:after="0"/>
        <w:ind w:left="0"/>
        <w:jc w:val="both"/>
      </w:pPr>
      <w:r>
        <w:rPr>
          <w:rFonts w:ascii="Times New Roman"/>
          <w:b w:val="false"/>
          <w:i w:val="false"/>
          <w:color w:val="000000"/>
          <w:sz w:val="28"/>
        </w:rPr>
        <w:t xml:space="preserve">
      Исполнитель ____________________________________ _________________________ </w:t>
      </w:r>
    </w:p>
    <w:p>
      <w:pPr>
        <w:spacing w:after="0"/>
        <w:ind w:left="0"/>
        <w:jc w:val="both"/>
      </w:pPr>
      <w:r>
        <w:rPr>
          <w:rFonts w:ascii="Times New Roman"/>
          <w:b w:val="false"/>
          <w:i w:val="false"/>
          <w:color w:val="000000"/>
          <w:sz w:val="28"/>
        </w:rPr>
        <w:t>
      тегі, аты және әкесінің аты (бар болған жағдайда) қолы, телефоны (орындаушының)</w:t>
      </w:r>
    </w:p>
    <w:p>
      <w:pPr>
        <w:spacing w:after="0"/>
        <w:ind w:left="0"/>
        <w:jc w:val="both"/>
      </w:pPr>
      <w:r>
        <w:rPr>
          <w:rFonts w:ascii="Times New Roman"/>
          <w:b w:val="false"/>
          <w:i w:val="false"/>
          <w:color w:val="000000"/>
          <w:sz w:val="28"/>
        </w:rPr>
        <w:t>
      фамилия, имя и отчество (при его наличии)       подпись, телефон (исполнителя)</w:t>
      </w:r>
    </w:p>
    <w:p>
      <w:pPr>
        <w:spacing w:after="0"/>
        <w:ind w:left="0"/>
        <w:jc w:val="both"/>
      </w:pPr>
      <w:r>
        <w:rPr>
          <w:rFonts w:ascii="Times New Roman"/>
          <w:b w:val="false"/>
          <w:i w:val="false"/>
          <w:color w:val="000000"/>
          <w:sz w:val="28"/>
        </w:rPr>
        <w:t xml:space="preserve">
      Бас бухгалтер немесе оның </w:t>
      </w:r>
    </w:p>
    <w:p>
      <w:pPr>
        <w:spacing w:after="0"/>
        <w:ind w:left="0"/>
        <w:jc w:val="both"/>
      </w:pPr>
      <w:r>
        <w:rPr>
          <w:rFonts w:ascii="Times New Roman"/>
          <w:b w:val="false"/>
          <w:i w:val="false"/>
          <w:color w:val="000000"/>
          <w:sz w:val="28"/>
        </w:rPr>
        <w:t xml:space="preserve">
      міндетін атқарушы тұлға </w:t>
      </w:r>
    </w:p>
    <w:p>
      <w:pPr>
        <w:spacing w:after="0"/>
        <w:ind w:left="0"/>
        <w:jc w:val="both"/>
      </w:pPr>
      <w:r>
        <w:rPr>
          <w:rFonts w:ascii="Times New Roman"/>
          <w:b w:val="false"/>
          <w:i w:val="false"/>
          <w:color w:val="000000"/>
          <w:sz w:val="28"/>
        </w:rPr>
        <w:t xml:space="preserve">
      Главный бухгалтер или лицо, </w:t>
      </w:r>
    </w:p>
    <w:p>
      <w:pPr>
        <w:spacing w:after="0"/>
        <w:ind w:left="0"/>
        <w:jc w:val="both"/>
      </w:pPr>
      <w:r>
        <w:rPr>
          <w:rFonts w:ascii="Times New Roman"/>
          <w:b w:val="false"/>
          <w:i w:val="false"/>
          <w:color w:val="000000"/>
          <w:sz w:val="28"/>
        </w:rPr>
        <w:t xml:space="preserve">
      исполняющее его обязанности ________________________________ _______________ </w:t>
      </w:r>
    </w:p>
    <w:p>
      <w:pPr>
        <w:spacing w:after="0"/>
        <w:ind w:left="0"/>
        <w:jc w:val="both"/>
      </w:pPr>
      <w:r>
        <w:rPr>
          <w:rFonts w:ascii="Times New Roman"/>
          <w:b w:val="false"/>
          <w:i w:val="false"/>
          <w:color w:val="000000"/>
          <w:sz w:val="28"/>
        </w:rPr>
        <w:t xml:space="preserve">
      тегі, аты және әкесінің аты (бар болған жағдайда)       қолы </w:t>
      </w:r>
    </w:p>
    <w:p>
      <w:pPr>
        <w:spacing w:after="0"/>
        <w:ind w:left="0"/>
        <w:jc w:val="both"/>
      </w:pPr>
      <w:r>
        <w:rPr>
          <w:rFonts w:ascii="Times New Roman"/>
          <w:b w:val="false"/>
          <w:i w:val="false"/>
          <w:color w:val="000000"/>
          <w:sz w:val="28"/>
        </w:rPr>
        <w:t xml:space="preserve">
      фамилия, имя и отчество (при его наличии)             подпись </w:t>
      </w:r>
    </w:p>
    <w:p>
      <w:pPr>
        <w:spacing w:after="0"/>
        <w:ind w:left="0"/>
        <w:jc w:val="both"/>
      </w:pPr>
      <w:r>
        <w:rPr>
          <w:rFonts w:ascii="Times New Roman"/>
          <w:b w:val="false"/>
          <w:i w:val="false"/>
          <w:color w:val="000000"/>
          <w:sz w:val="28"/>
        </w:rPr>
        <w:t xml:space="preserve">
      Басшы немесе оның </w:t>
      </w:r>
    </w:p>
    <w:p>
      <w:pPr>
        <w:spacing w:after="0"/>
        <w:ind w:left="0"/>
        <w:jc w:val="both"/>
      </w:pPr>
      <w:r>
        <w:rPr>
          <w:rFonts w:ascii="Times New Roman"/>
          <w:b w:val="false"/>
          <w:i w:val="false"/>
          <w:color w:val="000000"/>
          <w:sz w:val="28"/>
        </w:rPr>
        <w:t xml:space="preserve">
      міндетін атқарушы тұлға </w:t>
      </w:r>
    </w:p>
    <w:p>
      <w:pPr>
        <w:spacing w:after="0"/>
        <w:ind w:left="0"/>
        <w:jc w:val="both"/>
      </w:pPr>
      <w:r>
        <w:rPr>
          <w:rFonts w:ascii="Times New Roman"/>
          <w:b w:val="false"/>
          <w:i w:val="false"/>
          <w:color w:val="000000"/>
          <w:sz w:val="28"/>
        </w:rPr>
        <w:t xml:space="preserve">
      Руководитель или лицо, </w:t>
      </w:r>
    </w:p>
    <w:p>
      <w:pPr>
        <w:spacing w:after="0"/>
        <w:ind w:left="0"/>
        <w:jc w:val="both"/>
      </w:pPr>
      <w:r>
        <w:rPr>
          <w:rFonts w:ascii="Times New Roman"/>
          <w:b w:val="false"/>
          <w:i w:val="false"/>
          <w:color w:val="000000"/>
          <w:sz w:val="28"/>
        </w:rPr>
        <w:t xml:space="preserve">
      исполняющее его обязанности _____________________________ _________________ </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w:t>
      </w:r>
      <w:r>
        <w:rPr>
          <w:rFonts w:ascii="Times New Roman"/>
          <w:b w:val="false"/>
          <w:i w:val="false"/>
          <w:color w:val="000000"/>
          <w:sz w:val="28"/>
        </w:rPr>
        <w:t>497-бабында</w:t>
      </w:r>
      <w:r>
        <w:rPr>
          <w:rFonts w:ascii="Times New Roman"/>
          <w:b w:val="false"/>
          <w:i w:val="false"/>
          <w:color w:val="000000"/>
          <w:sz w:val="28"/>
        </w:rPr>
        <w:t xml:space="preserve"> көзделген әкімшілік құқық бұзушылықтар болып табылады</w:t>
      </w:r>
    </w:p>
    <w:p>
      <w:pPr>
        <w:spacing w:after="0"/>
        <w:ind w:left="0"/>
        <w:jc w:val="both"/>
      </w:pPr>
      <w:r>
        <w:rPr>
          <w:rFonts w:ascii="Times New Roman"/>
          <w:b w:val="false"/>
          <w:i w:val="false"/>
          <w:color w:val="000000"/>
          <w:sz w:val="28"/>
        </w:rPr>
        <w:t>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2-қосымша жаңа редакцияда көзделген - ҚР Стратегиялық жоспарлау және реформалар агенттігінің Ұлттық статистика бюросының басшысының 25.08.2026 </w:t>
      </w:r>
      <w:r>
        <w:rPr>
          <w:rFonts w:ascii="Times New Roman"/>
          <w:b w:val="false"/>
          <w:i w:val="false"/>
          <w:color w:val="ff0000"/>
          <w:sz w:val="28"/>
        </w:rPr>
        <w:t>№ 27</w:t>
      </w:r>
      <w:r>
        <w:rPr>
          <w:rFonts w:ascii="Times New Roman"/>
          <w:b w:val="false"/>
          <w:i w:val="false"/>
          <w:color w:val="ff0000"/>
          <w:sz w:val="28"/>
        </w:rPr>
        <w:t xml:space="preserve">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w:t>
            </w:r>
            <w:r>
              <w:br/>
            </w:r>
            <w:r>
              <w:rPr>
                <w:rFonts w:ascii="Times New Roman"/>
                <w:b w:val="false"/>
                <w:i w:val="false"/>
                <w:color w:val="000000"/>
                <w:sz w:val="20"/>
              </w:rPr>
              <w:t xml:space="preserve">министрлігінің </w:t>
            </w:r>
            <w:r>
              <w:br/>
            </w:r>
            <w:r>
              <w:rPr>
                <w:rFonts w:ascii="Times New Roman"/>
                <w:b w:val="false"/>
                <w:i w:val="false"/>
                <w:color w:val="000000"/>
                <w:sz w:val="20"/>
              </w:rPr>
              <w:t xml:space="preserve">Статистика комитеті </w:t>
            </w:r>
            <w:r>
              <w:br/>
            </w:r>
            <w:r>
              <w:rPr>
                <w:rFonts w:ascii="Times New Roman"/>
                <w:b w:val="false"/>
                <w:i w:val="false"/>
                <w:color w:val="000000"/>
                <w:sz w:val="20"/>
              </w:rPr>
              <w:t>төрағасының</w:t>
            </w:r>
            <w:r>
              <w:br/>
            </w:r>
            <w:r>
              <w:rPr>
                <w:rFonts w:ascii="Times New Roman"/>
                <w:b w:val="false"/>
                <w:i w:val="false"/>
                <w:color w:val="000000"/>
                <w:sz w:val="20"/>
              </w:rPr>
              <w:t>2020 жылғы 21 қаңтардағы</w:t>
            </w:r>
            <w:r>
              <w:br/>
            </w:r>
            <w:r>
              <w:rPr>
                <w:rFonts w:ascii="Times New Roman"/>
                <w:b w:val="false"/>
                <w:i w:val="false"/>
                <w:color w:val="000000"/>
                <w:sz w:val="20"/>
              </w:rPr>
              <w:t xml:space="preserve">№ 5 бұйрығына </w:t>
            </w:r>
            <w:r>
              <w:br/>
            </w:r>
            <w:r>
              <w:rPr>
                <w:rFonts w:ascii="Times New Roman"/>
                <w:b w:val="false"/>
                <w:i w:val="false"/>
                <w:color w:val="000000"/>
                <w:sz w:val="20"/>
              </w:rPr>
              <w:t>2-қосымша</w:t>
            </w:r>
          </w:p>
        </w:tc>
      </w:tr>
    </w:tbl>
    <w:bookmarkStart w:name="z21" w:id="9"/>
    <w:p>
      <w:pPr>
        <w:spacing w:after="0"/>
        <w:ind w:left="0"/>
        <w:jc w:val="left"/>
      </w:pPr>
      <w:r>
        <w:rPr>
          <w:rFonts w:ascii="Times New Roman"/>
          <w:b/>
          <w:i w:val="false"/>
          <w:color w:val="000000"/>
        </w:rPr>
        <w:t xml:space="preserve"> "Инновациялық қызмет туралы есеп" (индексі 1-инновация, кезеңділігі жылдық) жалпымемлекеттік статистикалық байқауының статистикалық нысанын толтыру жөніндегі нұсқаулық</w:t>
      </w:r>
    </w:p>
    <w:bookmarkEnd w:id="9"/>
    <w:p>
      <w:pPr>
        <w:spacing w:after="0"/>
        <w:ind w:left="0"/>
        <w:jc w:val="both"/>
      </w:pPr>
      <w:r>
        <w:rPr>
          <w:rFonts w:ascii="Times New Roman"/>
          <w:b w:val="false"/>
          <w:i w:val="false"/>
          <w:color w:val="ff0000"/>
          <w:sz w:val="28"/>
        </w:rPr>
        <w:t xml:space="preserve">
      Ескерту. 2-қосымша жаңа редакцияда – ҚР Стратегиялық жоспарлау және реформалар агенттігі Ұлттық статистика бюросы Басшысының 24.08.2022 </w:t>
      </w:r>
      <w:r>
        <w:rPr>
          <w:rFonts w:ascii="Times New Roman"/>
          <w:b w:val="false"/>
          <w:i w:val="false"/>
          <w:color w:val="ff0000"/>
          <w:sz w:val="28"/>
        </w:rPr>
        <w:t>№ 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2" w:id="10"/>
    <w:p>
      <w:pPr>
        <w:spacing w:after="0"/>
        <w:ind w:left="0"/>
        <w:jc w:val="both"/>
      </w:pPr>
      <w:r>
        <w:rPr>
          <w:rFonts w:ascii="Times New Roman"/>
          <w:b w:val="false"/>
          <w:i w:val="false"/>
          <w:color w:val="000000"/>
          <w:sz w:val="28"/>
        </w:rPr>
        <w:t>
      1. Осы нұсқаулық "Инновациялық қызмет туралы есеп" (индексі 1-инновация, кезеңділігі жылдық) жалпымемлекеттік статистикалық байқаудың статистикалық нысанын (бұдан әрі – статистикалық нысанын) толтыруды нақтылайды.</w:t>
      </w:r>
    </w:p>
    <w:bookmarkEnd w:id="10"/>
    <w:bookmarkStart w:name="z158" w:id="11"/>
    <w:p>
      <w:pPr>
        <w:spacing w:after="0"/>
        <w:ind w:left="0"/>
        <w:jc w:val="both"/>
      </w:pPr>
      <w:r>
        <w:rPr>
          <w:rFonts w:ascii="Times New Roman"/>
          <w:b w:val="false"/>
          <w:i w:val="false"/>
          <w:color w:val="000000"/>
          <w:sz w:val="28"/>
        </w:rPr>
        <w:t>
      2. Осы нұсқаулықта келесі анықтама пайдаланылады:</w:t>
      </w:r>
    </w:p>
    <w:bookmarkEnd w:id="11"/>
    <w:p>
      <w:pPr>
        <w:spacing w:after="0"/>
        <w:ind w:left="0"/>
        <w:jc w:val="both"/>
      </w:pPr>
      <w:r>
        <w:rPr>
          <w:rFonts w:ascii="Times New Roman"/>
          <w:b w:val="false"/>
          <w:i w:val="false"/>
          <w:color w:val="000000"/>
          <w:sz w:val="28"/>
        </w:rPr>
        <w:t>
      ғылыми зерттеулер – ғылыми және (немесе) ғылыми-техникалық қызмет нәтижелеріне қол жеткізу мақсатында ғылыми-зерттеу, тәжірибелік-конструкторлық және технологиялық жұмыстар шеңберінде ғылыми және (немесе) ғылыми-техникалық қызмет субъектілері тиісті ғылыми әдістермен және құралдармен жүзеге асыратын қолданбалы, іргелі, стратегиялық ғылыми зерттеулер.</w:t>
      </w:r>
    </w:p>
    <w:bookmarkStart w:name="z159" w:id="12"/>
    <w:p>
      <w:pPr>
        <w:spacing w:after="0"/>
        <w:ind w:left="0"/>
        <w:jc w:val="both"/>
      </w:pPr>
      <w:r>
        <w:rPr>
          <w:rFonts w:ascii="Times New Roman"/>
          <w:b w:val="false"/>
          <w:i w:val="false"/>
          <w:color w:val="000000"/>
          <w:sz w:val="28"/>
        </w:rPr>
        <w:t>
      3. Инновациялық қызмет идеяларды нарыққа енгізілген жаңа немесе жетілдірілген өнімге, практикалық қызметте пайдаланылған жаңа немесе жетілдірілген технологиялық процеске трансформациялауға байланысты қызмет түрі, жиынтығында инновацияға алып келетін ғылыми-техникалық, ұйымдық, қаржылық және коммерциялық іс-шаралар кешенін көздейтін әлеуметтік көрсетілетін қызметтерге бастайтын жаңа тәсілді білдіреді.</w:t>
      </w:r>
    </w:p>
    <w:bookmarkEnd w:id="12"/>
    <w:p>
      <w:pPr>
        <w:spacing w:after="0"/>
        <w:ind w:left="0"/>
        <w:jc w:val="both"/>
      </w:pPr>
      <w:r>
        <w:rPr>
          <w:rFonts w:ascii="Times New Roman"/>
          <w:b w:val="false"/>
          <w:i w:val="false"/>
          <w:color w:val="000000"/>
          <w:sz w:val="28"/>
        </w:rPr>
        <w:t>
      Өнім (тауарлар немесе көрсетілетін қызметтер) енгізілген сәтінен бастап үш жыл ішінде инновациялық болып саналады.</w:t>
      </w:r>
    </w:p>
    <w:bookmarkStart w:name="z160" w:id="13"/>
    <w:p>
      <w:pPr>
        <w:spacing w:after="0"/>
        <w:ind w:left="0"/>
        <w:jc w:val="both"/>
      </w:pPr>
      <w:r>
        <w:rPr>
          <w:rFonts w:ascii="Times New Roman"/>
          <w:b w:val="false"/>
          <w:i w:val="false"/>
          <w:color w:val="000000"/>
          <w:sz w:val="28"/>
        </w:rPr>
        <w:t>
      4. 2-бөлімнің 2.1-жолында есепті кезеңде ұйымдардың тізімдерінде есепте тұрған, белгілі бір мамандық, біліктілік немесе лауазым бойынша жұмыс істейтін және жұмыс берушінің актілерін орындайтын барлық қызметкерлер, сондай-ақ қоғамдық бастамаларда жұмыс істейтін адамдар жататын қызметкерлердің тізімдік саны көрсетіледі.</w:t>
      </w:r>
    </w:p>
    <w:bookmarkEnd w:id="13"/>
    <w:p>
      <w:pPr>
        <w:spacing w:after="0"/>
        <w:ind w:left="0"/>
        <w:jc w:val="both"/>
      </w:pPr>
      <w:r>
        <w:rPr>
          <w:rFonts w:ascii="Times New Roman"/>
          <w:b w:val="false"/>
          <w:i w:val="false"/>
          <w:color w:val="000000"/>
          <w:sz w:val="28"/>
        </w:rPr>
        <w:t>
      2-бөлімнің 2.3.1-жолында өнімдік инновацияға техникалық сипаттамаларда, компоненттерде және материалдарда, кіріктірілген бағдарламалық қамтамасыз етуде, пайдаланушыға қатысты достастық дәрежесінде немесе басқа да функционалдық сипаттамаларда елеулі жетілдірулерді қоса алғанда, олардың қасиеттері немесе пайдалану тәсілдері бөлігінде жаңа немесе айтарлықтай жақсартылған болып табылатын тауарды немесе қызметті енгізу жатады.</w:t>
      </w:r>
    </w:p>
    <w:p>
      <w:pPr>
        <w:spacing w:after="0"/>
        <w:ind w:left="0"/>
        <w:jc w:val="both"/>
      </w:pPr>
      <w:r>
        <w:rPr>
          <w:rFonts w:ascii="Times New Roman"/>
          <w:b w:val="false"/>
          <w:i w:val="false"/>
          <w:color w:val="000000"/>
          <w:sz w:val="28"/>
        </w:rPr>
        <w:t>
      2-бөлімнің 2.3.2-жолында бизнес-процестер инновацияларына фирманың алдыңғы өнімдерінен немесе бизнес-процестерінен айтарлықтай ерекшеленетін және фирма нарыққа енгізген немесе пайдалануға берген жаңа немесе жетілдірілген өнім немесе бизнес-процесс (немесе екеуінің комбинациясы) жатады.</w:t>
      </w:r>
    </w:p>
    <w:bookmarkStart w:name="z161" w:id="14"/>
    <w:p>
      <w:pPr>
        <w:spacing w:after="0"/>
        <w:ind w:left="0"/>
        <w:jc w:val="both"/>
      </w:pPr>
      <w:r>
        <w:rPr>
          <w:rFonts w:ascii="Times New Roman"/>
          <w:b w:val="false"/>
          <w:i w:val="false"/>
          <w:color w:val="000000"/>
          <w:sz w:val="28"/>
        </w:rPr>
        <w:t>
      5. 2-бөлімнің 3.4-жолында тауар (көрсетілетін қызмет) нарығы және (немесе) ұйым үшін жаңа болып табылатын өткізілген инновациялық (тауар, көрсетілетін қызмет) өнімнің көлемі көрсетіледі. Өткізілген инновациялық өнімнің жалпы көлемі 1.1 және 1.2-жолдардың қосындысынан тұрады.</w:t>
      </w:r>
    </w:p>
    <w:bookmarkEnd w:id="14"/>
    <w:p>
      <w:pPr>
        <w:spacing w:after="0"/>
        <w:ind w:left="0"/>
        <w:jc w:val="both"/>
      </w:pPr>
      <w:r>
        <w:rPr>
          <w:rFonts w:ascii="Times New Roman"/>
          <w:b w:val="false"/>
          <w:i w:val="false"/>
          <w:color w:val="000000"/>
          <w:sz w:val="28"/>
        </w:rPr>
        <w:t>
      2-бөлімнің 1.1 және 1.2-жолдарында есепті жылы өткізілген инновациялық өнім (тауарлар, көрсетілетін қызметтердің) көлемі – тауар нарығы үшін немесе ұйымы үшін жаңа болып табылатын жаңа немесе едәуір жетілдірілген тауарлардың (көрсетілетін қызметтердің) тиеп жөнелтілген көлемі көрсетіледі.</w:t>
      </w:r>
    </w:p>
    <w:p>
      <w:pPr>
        <w:spacing w:after="0"/>
        <w:ind w:left="0"/>
        <w:jc w:val="both"/>
      </w:pPr>
      <w:r>
        <w:rPr>
          <w:rFonts w:ascii="Times New Roman"/>
          <w:b w:val="false"/>
          <w:i w:val="false"/>
          <w:color w:val="000000"/>
          <w:sz w:val="28"/>
        </w:rPr>
        <w:t>
      Сипаттамасы немесе мақсаты бойынша ұйым бұрын өндірген өнімдерден едәуір ерекшеленетін тауарлар мен көрсетілетін қызметтер жаңа өнімдер болып есептеледі. Жаңа технологиялар пайдаланылған жаңа өнімдер алғашқы микропроцессорлар немесе сандық фотоаппараттар деп есептеледі.</w:t>
      </w:r>
    </w:p>
    <w:p>
      <w:pPr>
        <w:spacing w:after="0"/>
        <w:ind w:left="0"/>
        <w:jc w:val="both"/>
      </w:pPr>
      <w:r>
        <w:rPr>
          <w:rFonts w:ascii="Times New Roman"/>
          <w:b w:val="false"/>
          <w:i w:val="false"/>
          <w:color w:val="000000"/>
          <w:sz w:val="28"/>
        </w:rPr>
        <w:t>
      Егер енгізілген тауар немесе көрсетілетін қызмет тауар нарығы үшін жаңа болып табылатын болса, онда аталған тауардың немесе көрсетілетін қызметтің өткізілген көлемі тек 1.1-жолда көрсетіледі, ал 1.2-жолда көрсетілмейді, өйткені тауар ұйым үшін ғана жаңа емес. 1.2-жолда тауар нарығы үшін жаңа емес, бірақ ұйым үшін ғана инновациялық болып табылатын тауарды немесе қызметтерді өткізу көлемі көрсетіледі. Сәйкесінше, осы жолдардағы деректер қайталанбауы тиіс.</w:t>
      </w:r>
    </w:p>
    <w:bookmarkStart w:name="z162" w:id="15"/>
    <w:p>
      <w:pPr>
        <w:spacing w:after="0"/>
        <w:ind w:left="0"/>
        <w:jc w:val="both"/>
      </w:pPr>
      <w:r>
        <w:rPr>
          <w:rFonts w:ascii="Times New Roman"/>
          <w:b w:val="false"/>
          <w:i w:val="false"/>
          <w:color w:val="000000"/>
          <w:sz w:val="28"/>
        </w:rPr>
        <w:t>
      6. 4-бөлімнің 4.1-тармағы 4.1.1-жолында тауарлар немесе көрсетілетін қызметтер өндіруде (өндіріс желісінде жаңа автоматтандырылған жабдықты орнату немесе жобалық-конструкторлық жұмыстарды компьютерлендіру) қолданылатын технологиялық рәсімдер, жабдықтар және бағдарламалық қамтамасыз етуді қамтитын тауарларды (көрсетілетін қызметті) өндіру тәсілдері көрсетіледі.</w:t>
      </w:r>
    </w:p>
    <w:bookmarkEnd w:id="15"/>
    <w:p>
      <w:pPr>
        <w:spacing w:after="0"/>
        <w:ind w:left="0"/>
        <w:jc w:val="both"/>
      </w:pPr>
      <w:r>
        <w:rPr>
          <w:rFonts w:ascii="Times New Roman"/>
          <w:b w:val="false"/>
          <w:i w:val="false"/>
          <w:color w:val="000000"/>
          <w:sz w:val="28"/>
        </w:rPr>
        <w:t>
      4-бөлімнің 4.1.2-жолында фирманың логистикасын қозғайтын және шығыс материалдарымен жабдықтауда, фирмаішілік жабдықтауда және түпкілікті өнімді жеткізуде пайдаланылатын жабдықтарды, бағдарламалық қамтамасыз ету мен технологияны біріктіретін тауарларды (көрсетілетін қызметтерді) жеткізу әдістері немесе өткізу әдістері (штрих-код арқылы тауарлардың орын ауыстыруын есепке алуды немесе көлік құралдарының орын ауыстыруын қадағалауда белсенді радиожиілік жүйесін енгізу) көрсетіледі.</w:t>
      </w:r>
    </w:p>
    <w:p>
      <w:pPr>
        <w:spacing w:after="0"/>
        <w:ind w:left="0"/>
        <w:jc w:val="both"/>
      </w:pPr>
      <w:r>
        <w:rPr>
          <w:rFonts w:ascii="Times New Roman"/>
          <w:b w:val="false"/>
          <w:i w:val="false"/>
          <w:color w:val="000000"/>
          <w:sz w:val="28"/>
        </w:rPr>
        <w:t>
      4-бөлімнің 4.1.3-жолында жарнаманы (өнімді ілгерілету және орналастыру, өнімді орау), тікелей маркетингті, көрмелер мен жәрмеңкелерді, маркетингтік зерттеулерді және жаңа нарықтарды игеру жөніндегі басқа да іс-шараларды қоса алғанда, маркетингтік әдістер көрсетіледі. Бұдан басқа баға белгілеудің стратегиялары мен әдістері, сондай-ақ қолдау қызметінің жұмысы және клиенттерді қолдау жөніндегі басқа да іс-шаралар көрсетіледі.</w:t>
      </w:r>
    </w:p>
    <w:p>
      <w:pPr>
        <w:spacing w:after="0"/>
        <w:ind w:left="0"/>
        <w:jc w:val="both"/>
      </w:pPr>
      <w:r>
        <w:rPr>
          <w:rFonts w:ascii="Times New Roman"/>
          <w:b w:val="false"/>
          <w:i w:val="false"/>
          <w:color w:val="000000"/>
          <w:sz w:val="28"/>
        </w:rPr>
        <w:t>
      4-бөлімнің 4.1.4-жолында аппараттық және бағдарламалық қамтамасыз ету; деректер мен дерекқорды өңдеу; техникалық қызмет көрсету және жөндеу; веб-хостинг және компьютерлік ақпаратпен байланысты басқа да қызмет түрлерін қоса алғанда, ақпараттық-коммуникациялық жүйелерді пайдалану және оларға техникалық қызмет көрсету көрсетіледі.</w:t>
      </w:r>
    </w:p>
    <w:p>
      <w:pPr>
        <w:spacing w:after="0"/>
        <w:ind w:left="0"/>
        <w:jc w:val="both"/>
      </w:pPr>
      <w:r>
        <w:rPr>
          <w:rFonts w:ascii="Times New Roman"/>
          <w:b w:val="false"/>
          <w:i w:val="false"/>
          <w:color w:val="000000"/>
          <w:sz w:val="28"/>
        </w:rPr>
        <w:t>
      4-бөлімнің 4.1.5-жолында жұмыс міндеттерін ұйымдастыруды қоса алғанда, бизнесті стратегиялық және жалпы басқару; корпоративтік басқару (заң, жоспарлау және жұртшылықпен байланыс); бухгалтерлік есеп, аудит, төлемдер және басқа да қаржылық немесе сақтандыру операциялары; адами ресурстарды басқару (оқыту, персоналды іріктеу, жұмыс орындарын ұйымдастыру және басқалар); сатып алу; сыртқы ұйымдармен қарым-қатынасты басқару бойынша әдістер көрсетіледі.</w:t>
      </w:r>
    </w:p>
    <w:p>
      <w:pPr>
        <w:spacing w:after="0"/>
        <w:ind w:left="0"/>
        <w:jc w:val="both"/>
      </w:pPr>
      <w:r>
        <w:rPr>
          <w:rFonts w:ascii="Times New Roman"/>
          <w:b w:val="false"/>
          <w:i w:val="false"/>
          <w:color w:val="000000"/>
          <w:sz w:val="28"/>
        </w:rPr>
        <w:t>
      4-бөлімнің 4.1.6-жолында кәсіпорынның өнімдерін немесе бизнес-процестерін айқындау, әзірлеу және бейімдеу жөніндегі қызмет көрсетіледі. Бұл қызмет жүйелі немесе бір реттік негізде жүзеге асырылуы мүмкін және кәсіпорын ішінде жүзеге асырылуы немесе сыртқы көздерден алынуы мүмкін.</w:t>
      </w:r>
    </w:p>
    <w:bookmarkStart w:name="z163" w:id="16"/>
    <w:p>
      <w:pPr>
        <w:spacing w:after="0"/>
        <w:ind w:left="0"/>
        <w:jc w:val="both"/>
      </w:pPr>
      <w:r>
        <w:rPr>
          <w:rFonts w:ascii="Times New Roman"/>
          <w:b w:val="false"/>
          <w:i w:val="false"/>
          <w:color w:val="000000"/>
          <w:sz w:val="28"/>
        </w:rPr>
        <w:t>
      7. 5-бөлімде үш жылға инновациялық қызметтер және өнімдік және бизнес-процестік инновацияларды құруға жұмсалған есепті жылдағы шығыстар көрсетіледі.</w:t>
      </w:r>
    </w:p>
    <w:bookmarkEnd w:id="16"/>
    <w:p>
      <w:pPr>
        <w:spacing w:after="0"/>
        <w:ind w:left="0"/>
        <w:jc w:val="both"/>
      </w:pPr>
      <w:r>
        <w:rPr>
          <w:rFonts w:ascii="Times New Roman"/>
          <w:b w:val="false"/>
          <w:i w:val="false"/>
          <w:color w:val="000000"/>
          <w:sz w:val="28"/>
        </w:rPr>
        <w:t>
      Ғылыми-зерттеу және тәжірибелік-конструкторлық жұмыстар (бұдан әрі – ҒЗТКЖ) адам, мәдениет және қоғам туралы білімді қоса алғанда білім қорын арттыру мақсатында жүйелі түрде жүргізілетін және осы білімді пайдалану тәсілдерін жоспарлау туралы шығармашылық жұмысты қамтиды.</w:t>
      </w:r>
    </w:p>
    <w:p>
      <w:pPr>
        <w:spacing w:after="0"/>
        <w:ind w:left="0"/>
        <w:jc w:val="both"/>
      </w:pPr>
      <w:r>
        <w:rPr>
          <w:rFonts w:ascii="Times New Roman"/>
          <w:b w:val="false"/>
          <w:i w:val="false"/>
          <w:color w:val="000000"/>
          <w:sz w:val="28"/>
        </w:rPr>
        <w:t>
      5-бөлімнің 5.1.1-жолында ұйымның өзі орындайтын, ҒЗТКЖ-ға жатқызылатын барлық ішкі ҒЗТКЖ-ның нақты бары немесе жоғы көрсетіледі.</w:t>
      </w:r>
    </w:p>
    <w:p>
      <w:pPr>
        <w:spacing w:after="0"/>
        <w:ind w:left="0"/>
        <w:jc w:val="both"/>
      </w:pPr>
      <w:r>
        <w:rPr>
          <w:rFonts w:ascii="Times New Roman"/>
          <w:b w:val="false"/>
          <w:i w:val="false"/>
          <w:color w:val="000000"/>
          <w:sz w:val="28"/>
        </w:rPr>
        <w:t>
      5-бөлімнің 5.1.2-жолында ұйымның шегінен тыс сатып алынған ҒЗТКЖ-ның нақты бары көрсетіледі. Бұл басқа ұйымдар немесе мемлекеттік, жеке ғылыми-зерттеу институттары жүргізген ҒЗТКЖ-лардың сатып алынуы.</w:t>
      </w:r>
    </w:p>
    <w:p>
      <w:pPr>
        <w:spacing w:after="0"/>
        <w:ind w:left="0"/>
        <w:jc w:val="both"/>
      </w:pPr>
      <w:r>
        <w:rPr>
          <w:rFonts w:ascii="Times New Roman"/>
          <w:b w:val="false"/>
          <w:i w:val="false"/>
          <w:color w:val="000000"/>
          <w:sz w:val="28"/>
        </w:rPr>
        <w:t>
      5-бөлімнің 5.1.3-жолында ұйымның азық-түлік және бизнес-процесс инновацияларын жасау жөніндегі қызметті жүзеге асыру үшін заманауи машиналарды, жабдықтар мен жер учаскелері мен ғимараттарды сатып алуды қамтитын іргелі тауарларды сатып алу жөніндегі қызметі көрсетіледі, бұған ҒЗТКЖ-да ескерілмеген елеулі жақсартулар, қайта жасау және жөндеу кіреді.</w:t>
      </w:r>
    </w:p>
    <w:p>
      <w:pPr>
        <w:spacing w:after="0"/>
        <w:ind w:left="0"/>
        <w:jc w:val="both"/>
      </w:pPr>
      <w:r>
        <w:rPr>
          <w:rFonts w:ascii="Times New Roman"/>
          <w:b w:val="false"/>
          <w:i w:val="false"/>
          <w:color w:val="000000"/>
          <w:sz w:val="28"/>
        </w:rPr>
        <w:t>
      5-бөлімнің 5.1.4-жолында инновацияны әзірлеу және енгізуге байланысты әртүрлі қалыптағы және әртүрлі көздерден алынған технологиялар мен ноу-хаулар көрсетіледі. Сатып алынатын сыртқы білімдер мен технологиялар патенттер, патентсіз өнертабыстар, лицензиялар, ашық ноу-хаулар, сауда таңбалары, техникалық жобалар мен үлгілер нысанында болады, сондай-ақ өнімдік және бизнес-процестік инновацияларды дайындау және жүзеге асыру үшін компьютерлік және басқа да ғылыми-техникалық қызметтерді қамтиды.</w:t>
      </w:r>
    </w:p>
    <w:p>
      <w:pPr>
        <w:spacing w:after="0"/>
        <w:ind w:left="0"/>
        <w:jc w:val="both"/>
      </w:pPr>
      <w:r>
        <w:rPr>
          <w:rFonts w:ascii="Times New Roman"/>
          <w:b w:val="false"/>
          <w:i w:val="false"/>
          <w:color w:val="000000"/>
          <w:sz w:val="28"/>
        </w:rPr>
        <w:t>
      5-бөлімнің 5.1.5-жолында өнімдік және бизнес-процестік инновацияларды құру бойынша инновациялық қызметтерге қатысты кадрларды дайындау және оқыту іс-шаралары көрсетіледі. Бұл жолда ҒЗТКЖ-да ескерілген оқыту түрлері көрсетілмейді. Сонымен қатар жаңадан қабылданған қызметкерлерді өндірістің қалыптасқан әдістеріне оқыту, жекелеген адамдардың жалпы біліктілігін арттыру сияқты оқытулар инновациялық қызмет болып табылмайтыны ескеріледі.</w:t>
      </w:r>
    </w:p>
    <w:p>
      <w:pPr>
        <w:spacing w:after="0"/>
        <w:ind w:left="0"/>
        <w:jc w:val="both"/>
      </w:pPr>
      <w:r>
        <w:rPr>
          <w:rFonts w:ascii="Times New Roman"/>
          <w:b w:val="false"/>
          <w:i w:val="false"/>
          <w:color w:val="000000"/>
          <w:sz w:val="28"/>
        </w:rPr>
        <w:t>
      5-бөлімнің 5.1.6-жолында нарыққа жаңа немесе едәуір жетілдірілген тауарларды және көрсетілетін қызметтерді шығару үшін нарықты алдын ала зерттеу, маркетингтік сынақтар және жарнамалық науқанды іске қосу ескеріледі.</w:t>
      </w:r>
    </w:p>
    <w:p>
      <w:pPr>
        <w:spacing w:after="0"/>
        <w:ind w:left="0"/>
        <w:jc w:val="both"/>
      </w:pPr>
      <w:r>
        <w:rPr>
          <w:rFonts w:ascii="Times New Roman"/>
          <w:b w:val="false"/>
          <w:i w:val="false"/>
          <w:color w:val="000000"/>
          <w:sz w:val="28"/>
        </w:rPr>
        <w:t>
      5-бөлімнің 5.1.7-жолында өнімдік инновацияның контексінде өнімнің дизайны көрсетіледі. Бұл жағдайда оның техникалық ерекшеліктеріндегі, тұтынушылық және функционалдық сипаттамасындағы өзгерістер дизайнға жатады, яғни, өнімнің функционалдық сипаттамаларындағы немесе пайдаланудың болжалды әдістерінің айтарлықтай жақсаруы.</w:t>
      </w:r>
    </w:p>
    <w:p>
      <w:pPr>
        <w:spacing w:after="0"/>
        <w:ind w:left="0"/>
        <w:jc w:val="both"/>
      </w:pPr>
      <w:r>
        <w:rPr>
          <w:rFonts w:ascii="Times New Roman"/>
          <w:b w:val="false"/>
          <w:i w:val="false"/>
          <w:color w:val="000000"/>
          <w:sz w:val="28"/>
        </w:rPr>
        <w:t>
      5.2-бөлімде өнімдік және бизнес-процестер инновацияларын құруға жұмсалған шығындар көрсетіледі.</w:t>
      </w:r>
    </w:p>
    <w:p>
      <w:pPr>
        <w:spacing w:after="0"/>
        <w:ind w:left="0"/>
        <w:jc w:val="both"/>
      </w:pPr>
      <w:r>
        <w:rPr>
          <w:rFonts w:ascii="Times New Roman"/>
          <w:b w:val="false"/>
          <w:i w:val="false"/>
          <w:color w:val="000000"/>
          <w:sz w:val="28"/>
        </w:rPr>
        <w:t>
      5.2-бөлімнің 1.1-жолында 5.1.1-тармақта көрсетілген ішкі ҒЗТКЖ-ны орындауға жұмсалған шығындар сомасы көрсетіледі.</w:t>
      </w:r>
    </w:p>
    <w:p>
      <w:pPr>
        <w:spacing w:after="0"/>
        <w:ind w:left="0"/>
        <w:jc w:val="both"/>
      </w:pPr>
      <w:r>
        <w:rPr>
          <w:rFonts w:ascii="Times New Roman"/>
          <w:b w:val="false"/>
          <w:i w:val="false"/>
          <w:color w:val="000000"/>
          <w:sz w:val="28"/>
        </w:rPr>
        <w:t>
      5.2-бөлімнің 1.2-жолында 5.1.2-тармақта көрсетілген сыртқы ҒЗТКЖ-ға кеткен шығындар сомасы, 5.2-бөлімнің 1.3-жолында 5.1.3-тармақта көрсетілген, тауарларды және жабдықтарды сатып алуға кеткен шығындар сомасы көрсетіледі.</w:t>
      </w:r>
    </w:p>
    <w:p>
      <w:pPr>
        <w:spacing w:after="0"/>
        <w:ind w:left="0"/>
        <w:jc w:val="both"/>
      </w:pPr>
      <w:r>
        <w:rPr>
          <w:rFonts w:ascii="Times New Roman"/>
          <w:b w:val="false"/>
          <w:i w:val="false"/>
          <w:color w:val="000000"/>
          <w:sz w:val="28"/>
        </w:rPr>
        <w:t>
      5.2-бөлімнің 1.4-жолында 5.1.4-тармақта көрсетілген, сыртқы көздерден білімді сатып алуға кеткен шығындар сомасы көрсетіледі, 5.2-бөлімнің 1.5-жолында жобалау, сынақтан өткізу және бағалау, жөндеу және инжиниринг сияқты жаңа өнімдер және бизнес процестерді құруды жоспарлаудың дайындық кезеңдері көрсетіледі. Осы шығындарға жаңа немесе едәуір жетілдірілген тауарлар мен көрсетілетін қызметтерді нарыққа енгізу үшін нарықты алдын-ала зерттеу, маркетингтік сынақтан өткізу және жарнамалық науқанды жүргізу жатқызылады. Кадрларды оқыту мен даярлау өнімдік және бизнес процестік инновацияларды құру бойынша инновациялық қызметтің түрі болып табылады. Мұнда ҒЗТКЖ жолында ескерілген оқыту түрлері есепке алынбайды. Жаңадан қабылданған қызметкерлерді өндірістің қалыптасқан әдістеріне оқыту, жекелеген адамдардың жалпы біліктілігін арттыру инновациялық қызмет болып табылмайды.</w:t>
      </w:r>
    </w:p>
    <w:bookmarkStart w:name="z164" w:id="17"/>
    <w:p>
      <w:pPr>
        <w:spacing w:after="0"/>
        <w:ind w:left="0"/>
        <w:jc w:val="both"/>
      </w:pPr>
      <w:r>
        <w:rPr>
          <w:rFonts w:ascii="Times New Roman"/>
          <w:b w:val="false"/>
          <w:i w:val="false"/>
          <w:color w:val="000000"/>
          <w:sz w:val="28"/>
        </w:rPr>
        <w:t>
      8. 5.5-бөлімде инновацияға қаржыландыру көздері бойынша инновацияларға жұмсалған көлемі көрсетіледі. Мұнда күрделі және ағымдағы шығындар ескеріледі.</w:t>
      </w:r>
    </w:p>
    <w:bookmarkEnd w:id="17"/>
    <w:p>
      <w:pPr>
        <w:spacing w:after="0"/>
        <w:ind w:left="0"/>
        <w:jc w:val="both"/>
      </w:pPr>
      <w:r>
        <w:rPr>
          <w:rFonts w:ascii="Times New Roman"/>
          <w:b w:val="false"/>
          <w:i w:val="false"/>
          <w:color w:val="000000"/>
          <w:sz w:val="28"/>
        </w:rPr>
        <w:t>
      Ағымдағы инновациялық шығыстар еңбекке жұмсалған шығындардан және өзге де ағымдағы шығындардан тұрады.</w:t>
      </w:r>
    </w:p>
    <w:p>
      <w:pPr>
        <w:spacing w:after="0"/>
        <w:ind w:left="0"/>
        <w:jc w:val="both"/>
      </w:pPr>
      <w:r>
        <w:rPr>
          <w:rFonts w:ascii="Times New Roman"/>
          <w:b w:val="false"/>
          <w:i w:val="false"/>
          <w:color w:val="000000"/>
          <w:sz w:val="28"/>
        </w:rPr>
        <w:t>
      Еңбекке жұмсалған шығындар жыл сайынғы жалақы төлеуге кеткен шығындарды және осыған қатысты сыйақы және демалыс ақысы төлемдері, зейнетақы қорына аударымдар және өзге де әлеуметтік сақтандырулар, жалақыдан салықтар және басқалары сияқты барлық қосымша төлемдерді қамтиды. Инновациялық қызметке тартылмаған жұмысшылар персоналының (күзет, қосалқы персонал) еңбегіне кеткен шығындар бұл айқындамадан алынып тасталады және өзге ағымдағы шығыстар ретінде есепке алынады.</w:t>
      </w:r>
    </w:p>
    <w:p>
      <w:pPr>
        <w:spacing w:after="0"/>
        <w:ind w:left="0"/>
        <w:jc w:val="both"/>
      </w:pPr>
      <w:r>
        <w:rPr>
          <w:rFonts w:ascii="Times New Roman"/>
          <w:b w:val="false"/>
          <w:i w:val="false"/>
          <w:color w:val="000000"/>
          <w:sz w:val="28"/>
        </w:rPr>
        <w:t>
      Ағымдағы өзге де шығындарға есепті жылы ұйымдағы инновациялық қызметті қамтамасыз ету үшін материалдарды сатып алуға және жеткізуге, көрсетілетін қызметтер мен жабдықтарға жұмсалған күрделі емес шығындар кіреді.</w:t>
      </w:r>
    </w:p>
    <w:p>
      <w:pPr>
        <w:spacing w:after="0"/>
        <w:ind w:left="0"/>
        <w:jc w:val="both"/>
      </w:pPr>
      <w:r>
        <w:rPr>
          <w:rFonts w:ascii="Times New Roman"/>
          <w:b w:val="false"/>
          <w:i w:val="false"/>
          <w:color w:val="000000"/>
          <w:sz w:val="28"/>
        </w:rPr>
        <w:t>
      Инновацияға салынған күрделі шығындар ішкі ҒЗТКЖ-ға кеткен шығындарды қамтиды, бұл тиісінше машиналарды, жабдықтарды және басқа да күрделі тауарларды сатып алу.</w:t>
      </w:r>
    </w:p>
    <w:p>
      <w:pPr>
        <w:spacing w:after="0"/>
        <w:ind w:left="0"/>
        <w:jc w:val="both"/>
      </w:pPr>
      <w:r>
        <w:rPr>
          <w:rFonts w:ascii="Times New Roman"/>
          <w:b w:val="false"/>
          <w:i w:val="false"/>
          <w:color w:val="000000"/>
          <w:sz w:val="28"/>
        </w:rPr>
        <w:t>
      Инновацияға жұмсалған шығындарды қаржыландыру көздері – басынан бастап осы мақсаттарға (ағымдағы және күрделі шығындарға қолданылатын) арналған және нақты пайдаланылған қаражаттарды тапсырыс берушіден орындаушыға тікелей беру өлшемшарттары бойынша анықталатын инновациялық қызметті жүзеге асыруға ақшалай қаражаттардың алғашқы көздері. Қаржыландыру көздерінің құрамында: инновацияны жүзеге асыратын ұйымның меншікті қаражаттары, республикалық және жергілікті бюджет қаражаттары, шетелдік қаражаттар – ұйымның (кәсіпорын) мемлекеттің саяси емес шекараларында орналасқан заңды және жеке тұлғалардан, сонымен қатар халықаралық ұйымдардан алынатын қаражаттар, өзге де қаражаттар – банктердің қарыздары, заңды тұлғалардың қаражаттары (дамыту институттарынан басқа), венчурлық қорлар қарастырылады.</w:t>
      </w:r>
    </w:p>
    <w:p>
      <w:pPr>
        <w:spacing w:after="0"/>
        <w:ind w:left="0"/>
        <w:jc w:val="both"/>
      </w:pPr>
      <w:r>
        <w:rPr>
          <w:rFonts w:ascii="Times New Roman"/>
          <w:b w:val="false"/>
          <w:i w:val="false"/>
          <w:color w:val="000000"/>
          <w:sz w:val="28"/>
        </w:rPr>
        <w:t>
      5.5-бөлімнің 1.2.1.1-жолында инновациялық грантты ұсынудың басым бағыттары шеңберінде индустриалды-инновациялық жобаларды жүзеге асыру үшін индустриалды-инновациялық қызмет субъектілеріне қайтарымсыз негізде ұсынылатын бюджет қаражаттары көрсетіледі.</w:t>
      </w:r>
    </w:p>
    <w:bookmarkStart w:name="z165" w:id="18"/>
    <w:p>
      <w:pPr>
        <w:spacing w:after="0"/>
        <w:ind w:left="0"/>
        <w:jc w:val="both"/>
      </w:pPr>
      <w:r>
        <w:rPr>
          <w:rFonts w:ascii="Times New Roman"/>
          <w:b w:val="false"/>
          <w:i w:val="false"/>
          <w:color w:val="000000"/>
          <w:sz w:val="28"/>
        </w:rPr>
        <w:t>
      9. Осы статистикалық нысанды тапсыру электрондық түрде немесе қағаз жеткізгіште жүзеге асырылады. Статистикалық нысанды электрондық түрде толтыру Қазақстан Республикасы Стратегиялық жоспарлау және реформалар агенттігі Ұлттық статистика бюросының интернет-ресурсында (https://cabinet.stat.gov.kz/) орналастырылған "Респонденттің кабинеті" арқылы он-лайн режимде жүзеге асырылады.</w:t>
      </w:r>
    </w:p>
    <w:bookmarkEnd w:id="18"/>
    <w:p>
      <w:pPr>
        <w:spacing w:after="0"/>
        <w:ind w:left="0"/>
        <w:jc w:val="both"/>
      </w:pPr>
      <w:r>
        <w:rPr>
          <w:rFonts w:ascii="Times New Roman"/>
          <w:b w:val="false"/>
          <w:i w:val="false"/>
          <w:color w:val="000000"/>
          <w:sz w:val="28"/>
        </w:rPr>
        <w:t>
      10. Арифметикалық-логикалық бақылау:</w:t>
      </w:r>
    </w:p>
    <w:p>
      <w:pPr>
        <w:spacing w:after="0"/>
        <w:ind w:left="0"/>
        <w:jc w:val="both"/>
      </w:pPr>
      <w:r>
        <w:rPr>
          <w:rFonts w:ascii="Times New Roman"/>
          <w:b w:val="false"/>
          <w:i w:val="false"/>
          <w:color w:val="000000"/>
          <w:sz w:val="28"/>
        </w:rPr>
        <w:t>
      5.2-бөлім:</w:t>
      </w:r>
    </w:p>
    <w:p>
      <w:pPr>
        <w:spacing w:after="0"/>
        <w:ind w:left="0"/>
        <w:jc w:val="both"/>
      </w:pPr>
      <w:r>
        <w:rPr>
          <w:rFonts w:ascii="Times New Roman"/>
          <w:b w:val="false"/>
          <w:i w:val="false"/>
          <w:color w:val="000000"/>
          <w:sz w:val="28"/>
        </w:rPr>
        <w:t>
      1-жол = ∑ 1.1 – 1.6-жолдарға;</w:t>
      </w:r>
    </w:p>
    <w:p>
      <w:pPr>
        <w:spacing w:after="0"/>
        <w:ind w:left="0"/>
        <w:jc w:val="both"/>
      </w:pPr>
      <w:r>
        <w:rPr>
          <w:rFonts w:ascii="Times New Roman"/>
          <w:b w:val="false"/>
          <w:i w:val="false"/>
          <w:color w:val="000000"/>
          <w:sz w:val="28"/>
        </w:rPr>
        <w:t>
      строка 1 ≥ строки 2.</w:t>
      </w:r>
    </w:p>
    <w:p>
      <w:pPr>
        <w:spacing w:after="0"/>
        <w:ind w:left="0"/>
        <w:jc w:val="both"/>
      </w:pPr>
      <w:r>
        <w:rPr>
          <w:rFonts w:ascii="Times New Roman"/>
          <w:b w:val="false"/>
          <w:i w:val="false"/>
          <w:color w:val="000000"/>
          <w:sz w:val="28"/>
        </w:rPr>
        <w:t>
      5.5-бөлім:</w:t>
      </w:r>
    </w:p>
    <w:p>
      <w:pPr>
        <w:spacing w:after="0"/>
        <w:ind w:left="0"/>
        <w:jc w:val="both"/>
      </w:pPr>
      <w:r>
        <w:rPr>
          <w:rFonts w:ascii="Times New Roman"/>
          <w:b w:val="false"/>
          <w:i w:val="false"/>
          <w:color w:val="000000"/>
          <w:sz w:val="28"/>
        </w:rPr>
        <w:t>
      1-жол = ∑ 1.1, 1.2, 1.3, 1.4, 1.5-жолдар;</w:t>
      </w:r>
    </w:p>
    <w:p>
      <w:pPr>
        <w:spacing w:after="0"/>
        <w:ind w:left="0"/>
        <w:jc w:val="both"/>
      </w:pPr>
      <w:r>
        <w:rPr>
          <w:rFonts w:ascii="Times New Roman"/>
          <w:b w:val="false"/>
          <w:i w:val="false"/>
          <w:color w:val="000000"/>
          <w:sz w:val="28"/>
        </w:rPr>
        <w:t>
      1.2-жол ≥ 1.2.1-жол;</w:t>
      </w:r>
    </w:p>
    <w:p>
      <w:pPr>
        <w:spacing w:after="0"/>
        <w:ind w:left="0"/>
        <w:jc w:val="both"/>
      </w:pPr>
      <w:r>
        <w:rPr>
          <w:rFonts w:ascii="Times New Roman"/>
          <w:b w:val="false"/>
          <w:i w:val="false"/>
          <w:color w:val="000000"/>
          <w:sz w:val="28"/>
        </w:rPr>
        <w:t>
      1.2.1-жол ≥ 1.2.1.1-жол;</w:t>
      </w:r>
    </w:p>
    <w:p>
      <w:pPr>
        <w:spacing w:after="0"/>
        <w:ind w:left="0"/>
        <w:jc w:val="both"/>
      </w:pPr>
      <w:r>
        <w:rPr>
          <w:rFonts w:ascii="Times New Roman"/>
          <w:b w:val="false"/>
          <w:i w:val="false"/>
          <w:color w:val="000000"/>
          <w:sz w:val="28"/>
        </w:rPr>
        <w:t>
      1.5-жол ≥ 1.5.1-жол;</w:t>
      </w:r>
    </w:p>
    <w:p>
      <w:pPr>
        <w:spacing w:after="0"/>
        <w:ind w:left="0"/>
        <w:jc w:val="both"/>
      </w:pPr>
      <w:r>
        <w:rPr>
          <w:rFonts w:ascii="Times New Roman"/>
          <w:b w:val="false"/>
          <w:i w:val="false"/>
          <w:color w:val="000000"/>
          <w:sz w:val="28"/>
        </w:rPr>
        <w:t>
      1.5.1-жол ≥ 1.5.1.1-жол;</w:t>
      </w:r>
    </w:p>
    <w:p>
      <w:pPr>
        <w:spacing w:after="0"/>
        <w:ind w:left="0"/>
        <w:jc w:val="both"/>
      </w:pPr>
      <w:r>
        <w:rPr>
          <w:rFonts w:ascii="Times New Roman"/>
          <w:b w:val="false"/>
          <w:i w:val="false"/>
          <w:color w:val="000000"/>
          <w:sz w:val="28"/>
        </w:rPr>
        <w:t>
      1.5-жол ≥ ∑ 1.5.1, 1.5.2, 1.5.3-жолдар.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Ұлттық экономика </w:t>
            </w:r>
            <w:r>
              <w:br/>
            </w:r>
            <w:r>
              <w:rPr>
                <w:rFonts w:ascii="Times New Roman"/>
                <w:b w:val="false"/>
                <w:i w:val="false"/>
                <w:color w:val="000000"/>
                <w:sz w:val="20"/>
              </w:rPr>
              <w:t xml:space="preserve">министрлігінің </w:t>
            </w:r>
            <w:r>
              <w:br/>
            </w:r>
            <w:r>
              <w:rPr>
                <w:rFonts w:ascii="Times New Roman"/>
                <w:b w:val="false"/>
                <w:i w:val="false"/>
                <w:color w:val="000000"/>
                <w:sz w:val="20"/>
              </w:rPr>
              <w:t xml:space="preserve">Статистика комитеті </w:t>
            </w:r>
            <w:r>
              <w:br/>
            </w:r>
            <w:r>
              <w:rPr>
                <w:rFonts w:ascii="Times New Roman"/>
                <w:b w:val="false"/>
                <w:i w:val="false"/>
                <w:color w:val="000000"/>
                <w:sz w:val="20"/>
              </w:rPr>
              <w:t xml:space="preserve">төрағасының </w:t>
            </w:r>
            <w:r>
              <w:br/>
            </w:r>
            <w:r>
              <w:rPr>
                <w:rFonts w:ascii="Times New Roman"/>
                <w:b w:val="false"/>
                <w:i w:val="false"/>
                <w:color w:val="000000"/>
                <w:sz w:val="20"/>
              </w:rPr>
              <w:t>2020 жылғы 21 қаңтардағы</w:t>
            </w:r>
            <w:r>
              <w:br/>
            </w:r>
            <w:r>
              <w:rPr>
                <w:rFonts w:ascii="Times New Roman"/>
                <w:b w:val="false"/>
                <w:i w:val="false"/>
                <w:color w:val="000000"/>
                <w:sz w:val="20"/>
              </w:rPr>
              <w:t xml:space="preserve">№ 5 бұйрығына </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 алып тасталды – ҚР Стратегиялық жоспарлау және реформалар агенттігі Ұлттық статистика бюросы Басшысының 24.08.2022 </w:t>
      </w:r>
      <w:r>
        <w:rPr>
          <w:rFonts w:ascii="Times New Roman"/>
          <w:b w:val="false"/>
          <w:i w:val="false"/>
          <w:color w:val="ff0000"/>
          <w:sz w:val="28"/>
        </w:rPr>
        <w:t>№ 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Ұлттық экономика </w:t>
            </w:r>
            <w:r>
              <w:br/>
            </w:r>
            <w:r>
              <w:rPr>
                <w:rFonts w:ascii="Times New Roman"/>
                <w:b w:val="false"/>
                <w:i w:val="false"/>
                <w:color w:val="000000"/>
                <w:sz w:val="20"/>
              </w:rPr>
              <w:t>министрлігінің</w:t>
            </w:r>
            <w:r>
              <w:br/>
            </w:r>
            <w:r>
              <w:rPr>
                <w:rFonts w:ascii="Times New Roman"/>
                <w:b w:val="false"/>
                <w:i w:val="false"/>
                <w:color w:val="000000"/>
                <w:sz w:val="20"/>
              </w:rPr>
              <w:t xml:space="preserve">Статистика комитеті </w:t>
            </w:r>
            <w:r>
              <w:br/>
            </w:r>
            <w:r>
              <w:rPr>
                <w:rFonts w:ascii="Times New Roman"/>
                <w:b w:val="false"/>
                <w:i w:val="false"/>
                <w:color w:val="000000"/>
                <w:sz w:val="20"/>
              </w:rPr>
              <w:t>төрағасының</w:t>
            </w:r>
            <w:r>
              <w:br/>
            </w:r>
            <w:r>
              <w:rPr>
                <w:rFonts w:ascii="Times New Roman"/>
                <w:b w:val="false"/>
                <w:i w:val="false"/>
                <w:color w:val="000000"/>
                <w:sz w:val="20"/>
              </w:rPr>
              <w:t>2020 жылғы 21 қаңтардағы</w:t>
            </w:r>
            <w:r>
              <w:br/>
            </w:r>
            <w:r>
              <w:rPr>
                <w:rFonts w:ascii="Times New Roman"/>
                <w:b w:val="false"/>
                <w:i w:val="false"/>
                <w:color w:val="000000"/>
                <w:sz w:val="20"/>
              </w:rPr>
              <w:t xml:space="preserve">№ 5 бұйрығына </w:t>
            </w:r>
            <w:r>
              <w:br/>
            </w:r>
            <w:r>
              <w:rPr>
                <w:rFonts w:ascii="Times New Roman"/>
                <w:b w:val="false"/>
                <w:i w:val="false"/>
                <w:color w:val="000000"/>
                <w:sz w:val="20"/>
              </w:rPr>
              <w:t>4-қосымша</w:t>
            </w:r>
          </w:p>
        </w:tc>
      </w:tr>
    </w:tbl>
    <w:bookmarkStart w:name="z37" w:id="19"/>
    <w:p>
      <w:pPr>
        <w:spacing w:after="0"/>
        <w:ind w:left="0"/>
        <w:jc w:val="left"/>
      </w:pPr>
      <w:r>
        <w:rPr>
          <w:rFonts w:ascii="Times New Roman"/>
          <w:b/>
          <w:i w:val="false"/>
          <w:color w:val="000000"/>
        </w:rPr>
        <w:t xml:space="preserve"> "Лизингтік қызмет туралы есеп" жалпымемлекеттік статистикалық байқаудың статистикалық нысанын (индексі 1-лизинг, кезеңділігі жылдық) толтыру жөніндегі нұскаулық</w:t>
      </w:r>
    </w:p>
    <w:bookmarkEnd w:id="19"/>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4-қосымша алып тасталды – ҚР Стратегиялық жоспарлау және реформалар агенттігі Ұлттық статистика бюросы Басшысының 24.08.2022 </w:t>
      </w:r>
      <w:r>
        <w:rPr>
          <w:rFonts w:ascii="Times New Roman"/>
          <w:b w:val="false"/>
          <w:i w:val="false"/>
          <w:color w:val="000000"/>
          <w:sz w:val="28"/>
        </w:rPr>
        <w:t>№ 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5-қосымша жаңа редакцияда көзделген - ҚР Стратегиялық жоспарлау және реформалар агенттігінің Ұлттық статистика бюросының басшысының 25.08.2026 </w:t>
      </w:r>
      <w:r>
        <w:rPr>
          <w:rFonts w:ascii="Times New Roman"/>
          <w:b w:val="false"/>
          <w:i w:val="false"/>
          <w:color w:val="ff0000"/>
          <w:sz w:val="28"/>
        </w:rPr>
        <w:t>№ 27</w:t>
      </w:r>
      <w:r>
        <w:rPr>
          <w:rFonts w:ascii="Times New Roman"/>
          <w:b w:val="false"/>
          <w:i w:val="false"/>
          <w:color w:val="ff0000"/>
          <w:sz w:val="28"/>
        </w:rPr>
        <w:t xml:space="preserve">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Ұлттық экономика </w:t>
            </w:r>
            <w:r>
              <w:br/>
            </w:r>
            <w:r>
              <w:rPr>
                <w:rFonts w:ascii="Times New Roman"/>
                <w:b w:val="false"/>
                <w:i w:val="false"/>
                <w:color w:val="000000"/>
                <w:sz w:val="20"/>
              </w:rPr>
              <w:t xml:space="preserve">министрлігінің </w:t>
            </w:r>
            <w:r>
              <w:br/>
            </w:r>
            <w:r>
              <w:rPr>
                <w:rFonts w:ascii="Times New Roman"/>
                <w:b w:val="false"/>
                <w:i w:val="false"/>
                <w:color w:val="000000"/>
                <w:sz w:val="20"/>
              </w:rPr>
              <w:t xml:space="preserve">Статистика комитеті </w:t>
            </w:r>
            <w:r>
              <w:br/>
            </w:r>
            <w:r>
              <w:rPr>
                <w:rFonts w:ascii="Times New Roman"/>
                <w:b w:val="false"/>
                <w:i w:val="false"/>
                <w:color w:val="000000"/>
                <w:sz w:val="20"/>
              </w:rPr>
              <w:t xml:space="preserve">төрағасының </w:t>
            </w:r>
            <w:r>
              <w:br/>
            </w:r>
            <w:r>
              <w:rPr>
                <w:rFonts w:ascii="Times New Roman"/>
                <w:b w:val="false"/>
                <w:i w:val="false"/>
                <w:color w:val="000000"/>
                <w:sz w:val="20"/>
              </w:rPr>
              <w:t>2020 жылғы 21 қаңтардағы</w:t>
            </w:r>
            <w:r>
              <w:br/>
            </w:r>
            <w:r>
              <w:rPr>
                <w:rFonts w:ascii="Times New Roman"/>
                <w:b w:val="false"/>
                <w:i w:val="false"/>
                <w:color w:val="000000"/>
                <w:sz w:val="20"/>
              </w:rPr>
              <w:t xml:space="preserve">№ 5 бұйрығына </w:t>
            </w:r>
            <w:r>
              <w:br/>
            </w:r>
            <w:r>
              <w:rPr>
                <w:rFonts w:ascii="Times New Roman"/>
                <w:b w:val="false"/>
                <w:i w:val="false"/>
                <w:color w:val="000000"/>
                <w:sz w:val="20"/>
              </w:rPr>
              <w:t>5-қосымша</w:t>
            </w:r>
          </w:p>
        </w:tc>
      </w:tr>
    </w:tbl>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810500" cy="160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
                          <a:stretch>
                            <a:fillRect/>
                          </a:stretch>
                        </pic:blipFill>
                        <pic:spPr>
                          <a:xfrm>
                            <a:off x="0" y="0"/>
                            <a:ext cx="7810500" cy="1600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статистика органдары құпиялылығына кепілдік береді</w:t>
            </w:r>
          </w:p>
          <w:p>
            <w:pPr>
              <w:spacing w:after="20"/>
              <w:ind w:left="20"/>
              <w:jc w:val="both"/>
            </w:pPr>
            <w:r>
              <w:rPr>
                <w:rFonts w:ascii="Times New Roman"/>
                <w:b w:val="false"/>
                <w:i w:val="false"/>
                <w:color w:val="000000"/>
                <w:sz w:val="20"/>
              </w:rPr>
              <w:t>
Конфиденциальность гарантируется органами государственной статистики</w:t>
            </w:r>
          </w:p>
          <w:p>
            <w:pPr>
              <w:spacing w:after="20"/>
              <w:ind w:left="20"/>
              <w:jc w:val="both"/>
            </w:pPr>
            <w:r>
              <w:rPr>
                <w:rFonts w:ascii="Times New Roman"/>
                <w:b w:val="false"/>
                <w:i w:val="false"/>
                <w:color w:val="000000"/>
                <w:sz w:val="20"/>
              </w:rPr>
              <w:t>
</w:t>
            </w:r>
            <w:r>
              <w:rPr>
                <w:rFonts w:ascii="Times New Roman"/>
                <w:b/>
                <w:i w:val="false"/>
                <w:color w:val="000000"/>
                <w:sz w:val="20"/>
              </w:rPr>
              <w:t>Жалпымемлекеттік статистикалық байқаудың статистикалық нысаны</w:t>
            </w:r>
          </w:p>
          <w:p>
            <w:pPr>
              <w:spacing w:after="20"/>
              <w:ind w:left="20"/>
              <w:jc w:val="both"/>
            </w:pPr>
            <w:r>
              <w:rPr>
                <w:rFonts w:ascii="Times New Roman"/>
                <w:b w:val="false"/>
                <w:i w:val="false"/>
                <w:color w:val="000000"/>
                <w:sz w:val="20"/>
              </w:rPr>
              <w:t xml:space="preserve">
Статистическая форма общегосударственного статистического наблюдения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Приложение 5 к приказу </w:t>
            </w:r>
          </w:p>
          <w:p>
            <w:pPr>
              <w:spacing w:after="20"/>
              <w:ind w:left="20"/>
              <w:jc w:val="both"/>
            </w:pPr>
            <w:r>
              <w:rPr>
                <w:rFonts w:ascii="Times New Roman"/>
                <w:b w:val="false"/>
                <w:i w:val="false"/>
                <w:color w:val="000000"/>
                <w:sz w:val="20"/>
              </w:rPr>
              <w:t xml:space="preserve">Председателя Комитета по статистике </w:t>
            </w:r>
          </w:p>
          <w:p>
            <w:pPr>
              <w:spacing w:after="20"/>
              <w:ind w:left="20"/>
              <w:jc w:val="both"/>
            </w:pPr>
            <w:r>
              <w:rPr>
                <w:rFonts w:ascii="Times New Roman"/>
                <w:b w:val="false"/>
                <w:i w:val="false"/>
                <w:color w:val="000000"/>
                <w:sz w:val="20"/>
              </w:rPr>
              <w:t xml:space="preserve">Министерства национальной экономики </w:t>
            </w:r>
          </w:p>
          <w:p>
            <w:pPr>
              <w:spacing w:after="20"/>
              <w:ind w:left="20"/>
              <w:jc w:val="both"/>
            </w:pPr>
            <w:r>
              <w:rPr>
                <w:rFonts w:ascii="Times New Roman"/>
                <w:b w:val="false"/>
                <w:i w:val="false"/>
                <w:color w:val="000000"/>
                <w:sz w:val="20"/>
              </w:rPr>
              <w:t xml:space="preserve">Республики Казахстан </w:t>
            </w:r>
          </w:p>
          <w:p>
            <w:pPr>
              <w:spacing w:after="20"/>
              <w:ind w:left="20"/>
              <w:jc w:val="both"/>
            </w:pPr>
            <w:r>
              <w:rPr>
                <w:rFonts w:ascii="Times New Roman"/>
                <w:b w:val="false"/>
                <w:i w:val="false"/>
                <w:color w:val="000000"/>
                <w:sz w:val="20"/>
              </w:rPr>
              <w:t xml:space="preserve">от от 21 января 2020 года </w:t>
            </w:r>
          </w:p>
          <w:p>
            <w:pPr>
              <w:spacing w:after="20"/>
              <w:ind w:left="20"/>
              <w:jc w:val="both"/>
            </w:pPr>
            <w:r>
              <w:rPr>
                <w:rFonts w:ascii="Times New Roman"/>
                <w:b w:val="false"/>
                <w:i w:val="false"/>
                <w:color w:val="000000"/>
                <w:sz w:val="20"/>
              </w:rPr>
              <w:t>№ 5</w:t>
            </w:r>
          </w:p>
        </w:tc>
      </w:tr>
    </w:tbl>
    <w:bookmarkStart w:name="z51" w:id="20"/>
    <w:p>
      <w:pPr>
        <w:spacing w:after="0"/>
        <w:ind w:left="0"/>
        <w:jc w:val="left"/>
      </w:pPr>
      <w:r>
        <w:rPr>
          <w:rFonts w:ascii="Times New Roman"/>
          <w:b/>
          <w:i w:val="false"/>
          <w:color w:val="000000"/>
        </w:rPr>
        <w:t xml:space="preserve"> Көрсетілген қызметтердің көлемі туралы есеп Отчет об объеме оказанных услуг</w:t>
      </w:r>
    </w:p>
    <w:bookmarkEnd w:id="20"/>
    <w:tbl>
      <w:tblPr>
        <w:tblW w:w="0" w:type="auto"/>
        <w:tblCellSpacing w:w="0" w:type="auto"/>
        <w:tblBorders>
          <w:top w:val="none"/>
          <w:left w:val="none"/>
          <w:bottom w:val="none"/>
          <w:right w:val="none"/>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w:t>
            </w:r>
          </w:p>
          <w:p>
            <w:pPr>
              <w:spacing w:after="20"/>
              <w:ind w:left="20"/>
              <w:jc w:val="both"/>
            </w:pPr>
            <w:r>
              <w:rPr>
                <w:rFonts w:ascii="Times New Roman"/>
                <w:b w:val="false"/>
                <w:i w:val="false"/>
                <w:color w:val="000000"/>
                <w:sz w:val="20"/>
              </w:rPr>
              <w:t>
Индекс</w:t>
            </w:r>
          </w:p>
        </w:tc>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2-қызмет көрсету</w:t>
            </w:r>
          </w:p>
          <w:p>
            <w:pPr>
              <w:spacing w:after="20"/>
              <w:ind w:left="20"/>
              <w:jc w:val="both"/>
            </w:pPr>
            <w:r>
              <w:rPr>
                <w:rFonts w:ascii="Times New Roman"/>
                <w:b w:val="false"/>
                <w:i w:val="false"/>
                <w:color w:val="000000"/>
                <w:sz w:val="20"/>
              </w:rPr>
              <w:t>
2-услуги</w:t>
            </w:r>
          </w:p>
        </w:tc>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p>
            <w:pPr>
              <w:spacing w:after="20"/>
              <w:ind w:left="20"/>
              <w:jc w:val="both"/>
            </w:pPr>
            <w:r>
              <w:rPr>
                <w:rFonts w:ascii="Times New Roman"/>
                <w:b w:val="false"/>
                <w:i w:val="false"/>
                <w:color w:val="000000"/>
                <w:sz w:val="20"/>
              </w:rPr>
              <w:t>
квартальная</w:t>
            </w:r>
          </w:p>
        </w:tc>
        <w:tc>
          <w:tcPr>
            <w:tcW w:w="153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p>
            <w:pPr>
              <w:spacing w:after="20"/>
              <w:ind w:left="20"/>
              <w:jc w:val="both"/>
            </w:pPr>
            <w:r>
              <w:rPr>
                <w:rFonts w:ascii="Times New Roman"/>
                <w:b w:val="false"/>
                <w:i w:val="false"/>
                <w:color w:val="000000"/>
                <w:sz w:val="20"/>
              </w:rPr>
              <w:t>
отчетный период</w:t>
            </w: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891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
                          <a:stretch>
                            <a:fillRect/>
                          </a:stretch>
                        </pic:blipFill>
                        <pic:spPr>
                          <a:xfrm>
                            <a:off x="0" y="0"/>
                            <a:ext cx="1689100" cy="6096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p>
            <w:pPr>
              <w:spacing w:after="20"/>
              <w:ind w:left="20"/>
              <w:jc w:val="both"/>
            </w:pPr>
            <w:r>
              <w:rPr>
                <w:rFonts w:ascii="Times New Roman"/>
                <w:b w:val="false"/>
                <w:i w:val="false"/>
                <w:color w:val="000000"/>
                <w:sz w:val="20"/>
              </w:rPr>
              <w:t>
год</w:t>
            </w:r>
          </w:p>
        </w:tc>
      </w:tr>
      <w:tr>
        <w:trPr>
          <w:trHeight w:val="30" w:hRule="atLeast"/>
        </w:trPr>
        <w:tc>
          <w:tcPr>
            <w:tcW w:w="0" w:type="auto"/>
            <w:gridSpan w:val="8"/>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қызметінің негізгі түрі Экономикалық қызмет түрлерінің жалпы жіктеуішінің 58-60, 62, 63, 64.20.0, 68-75, 77, 78, 80-82, 90-93, 95, 96 кодтарына жататын сәйкес заңды тұлғалар және (немесе) қызметкерлерінің саны 100-ден жоғары олардың құрылымдық және оқшауланған бөлімшелері, сондай-ақ іріктемеге түскен қызметкерлерінің саны 100 адамға дейін заңды тұлғалар ұсынады</w:t>
            </w:r>
          </w:p>
          <w:p>
            <w:pPr>
              <w:spacing w:after="20"/>
              <w:ind w:left="20"/>
              <w:jc w:val="both"/>
            </w:pPr>
            <w:r>
              <w:rPr>
                <w:rFonts w:ascii="Times New Roman"/>
                <w:b w:val="false"/>
                <w:i w:val="false"/>
                <w:color w:val="000000"/>
                <w:sz w:val="20"/>
              </w:rPr>
              <w:t>
Представляют юридические лица и (или) их структурные и обособленные подразделения с численностью работников свыше 100 человек, а также попавшие в выборку юридические лица с численностью работников до 100 человек, основной вид экономической деятельности которых относится к кодам Общего классификатора видов экономической деятельности 58-60, 62, 63, 64.20.0, 68-75, 77, 78, 80-82, 90-93, 95, 96</w:t>
            </w:r>
          </w:p>
        </w:tc>
      </w:tr>
      <w:tr>
        <w:trPr>
          <w:trHeight w:val="30" w:hRule="atLeast"/>
        </w:trPr>
        <w:tc>
          <w:tcPr>
            <w:tcW w:w="0" w:type="auto"/>
            <w:gridSpan w:val="8"/>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Ұсыну мерзімі – есепті кезеңнен кейінгі 25 күнге (қоса алғанда) дейін</w:t>
            </w:r>
          </w:p>
          <w:p>
            <w:pPr>
              <w:spacing w:after="20"/>
              <w:ind w:left="20"/>
              <w:jc w:val="both"/>
            </w:pPr>
            <w:r>
              <w:rPr>
                <w:rFonts w:ascii="Times New Roman"/>
                <w:b w:val="false"/>
                <w:i w:val="false"/>
                <w:color w:val="000000"/>
                <w:sz w:val="20"/>
              </w:rPr>
              <w:t>
Срок представления – до 25 числа (включительно) после отчетного периода</w:t>
            </w: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коды</w:t>
            </w:r>
          </w:p>
          <w:p>
            <w:pPr>
              <w:spacing w:after="20"/>
              <w:ind w:left="20"/>
              <w:jc w:val="both"/>
            </w:pPr>
            <w:r>
              <w:rPr>
                <w:rFonts w:ascii="Times New Roman"/>
                <w:b w:val="false"/>
                <w:i w:val="false"/>
                <w:color w:val="000000"/>
                <w:sz w:val="20"/>
              </w:rPr>
              <w:t>
код БИН</w:t>
            </w:r>
          </w:p>
        </w:tc>
        <w:tc>
          <w:tcPr>
            <w:tcW w:w="0" w:type="auto"/>
            <w:gridSpan w:val="7"/>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62484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
                          <a:stretch>
                            <a:fillRect/>
                          </a:stretch>
                        </pic:blipFill>
                        <pic:spPr>
                          <a:xfrm>
                            <a:off x="0" y="0"/>
                            <a:ext cx="6248400" cy="6477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7"/>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Қызмет көрсетілген өңірді көрсетіңіз (облыс, қала, аудан)</w:t>
            </w:r>
          </w:p>
          <w:p>
            <w:pPr>
              <w:spacing w:after="20"/>
              <w:ind w:left="20"/>
              <w:jc w:val="both"/>
            </w:pPr>
            <w:r>
              <w:rPr>
                <w:rFonts w:ascii="Times New Roman"/>
                <w:b w:val="false"/>
                <w:i w:val="false"/>
                <w:color w:val="000000"/>
                <w:sz w:val="20"/>
              </w:rPr>
              <w:t>
Укажите регион оказания услуг (область, город, район)</w:t>
            </w: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003800" cy="68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
                          <a:stretch>
                            <a:fillRect/>
                          </a:stretch>
                        </pic:blipFill>
                        <pic:spPr>
                          <a:xfrm>
                            <a:off x="0" y="0"/>
                            <a:ext cx="5003800" cy="6858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7"/>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Әкімшілік-аумақтық объектілер жіктеуішіне сәйкес аумақ коды (ӘАОЖ) (респондент статистикалық нысандықағаз жеткізгіште ұсынған кезде аумақтық статистика органының тиісті қызметкері толтырады)</w:t>
            </w:r>
          </w:p>
          <w:p>
            <w:pPr>
              <w:spacing w:after="20"/>
              <w:ind w:left="20"/>
              <w:jc w:val="both"/>
            </w:pPr>
            <w:r>
              <w:rPr>
                <w:rFonts w:ascii="Times New Roman"/>
                <w:b w:val="false"/>
                <w:i w:val="false"/>
                <w:color w:val="000000"/>
                <w:sz w:val="20"/>
              </w:rPr>
              <w:t>
Код территории согласно Классификатору административно-территориальных объектов (КАТО) (заполняется соответствующим работником территориального органа статистики при представлении респондентом на бумажном носителе)</w:t>
            </w: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9182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
                          <a:stretch>
                            <a:fillRect/>
                          </a:stretch>
                        </pic:blipFill>
                        <pic:spPr>
                          <a:xfrm>
                            <a:off x="0" y="0"/>
                            <a:ext cx="5918200" cy="5461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2. Қызметтің негізгі түрі бойынша көрсетілген қызмет көлемін көрсетіңіз, мың теңге</w:t>
      </w:r>
    </w:p>
    <w:p>
      <w:pPr>
        <w:spacing w:after="0"/>
        <w:ind w:left="0"/>
        <w:jc w:val="both"/>
      </w:pPr>
      <w:r>
        <w:rPr>
          <w:rFonts w:ascii="Times New Roman"/>
          <w:b w:val="false"/>
          <w:i w:val="false"/>
          <w:color w:val="000000"/>
          <w:sz w:val="28"/>
        </w:rPr>
        <w:t>
      Укажите объем оказанных услуг по основному виду деятельности, тысяч тенге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p>
            <w:pPr>
              <w:spacing w:after="20"/>
              <w:ind w:left="20"/>
              <w:jc w:val="both"/>
            </w:pPr>
            <w:r>
              <w:rPr>
                <w:rFonts w:ascii="Times New Roman"/>
                <w:b w:val="false"/>
                <w:i w:val="false"/>
                <w:color w:val="000000"/>
                <w:sz w:val="20"/>
              </w:rPr>
              <w:t>
Наименование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қызметтер көлемі</w:t>
            </w:r>
          </w:p>
          <w:p>
            <w:pPr>
              <w:spacing w:after="20"/>
              <w:ind w:left="20"/>
              <w:jc w:val="both"/>
            </w:pPr>
            <w:r>
              <w:rPr>
                <w:rFonts w:ascii="Times New Roman"/>
                <w:b w:val="false"/>
                <w:i w:val="false"/>
                <w:color w:val="000000"/>
                <w:sz w:val="20"/>
              </w:rPr>
              <w:t>
Объем оказанных услуг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 халық қаражаты есебінен</w:t>
            </w:r>
          </w:p>
          <w:p>
            <w:pPr>
              <w:spacing w:after="20"/>
              <w:ind w:left="20"/>
              <w:jc w:val="both"/>
            </w:pPr>
            <w:r>
              <w:rPr>
                <w:rFonts w:ascii="Times New Roman"/>
                <w:b w:val="false"/>
                <w:i w:val="false"/>
                <w:color w:val="000000"/>
                <w:sz w:val="20"/>
              </w:rPr>
              <w:t>
из них – за счет средств населения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3. Статистикалық нысанды толтыруға жұмсалған уақытты көрсетіңіз, сағатпен (қажеттісін қоршаңыз)</w:t>
      </w:r>
    </w:p>
    <w:p>
      <w:pPr>
        <w:spacing w:after="0"/>
        <w:ind w:left="0"/>
        <w:jc w:val="both"/>
      </w:pPr>
      <w:r>
        <w:rPr>
          <w:rFonts w:ascii="Times New Roman"/>
          <w:b w:val="false"/>
          <w:i w:val="false"/>
          <w:color w:val="000000"/>
          <w:sz w:val="28"/>
        </w:rPr>
        <w:t>
      Укажите время, затраченное на заполнение статистической формы, в часах (нужное обвести)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сағатқа дейiн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сағаттан артық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часа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40 часов</w:t>
            </w:r>
          </w:p>
        </w:tc>
      </w:tr>
    </w:tbl>
    <w:p>
      <w:pPr>
        <w:spacing w:after="0"/>
        <w:ind w:left="0"/>
        <w:jc w:val="both"/>
      </w:pPr>
      <w:r>
        <w:rPr>
          <w:rFonts w:ascii="Times New Roman"/>
          <w:b w:val="false"/>
          <w:i w:val="false"/>
          <w:color w:val="000000"/>
          <w:sz w:val="28"/>
        </w:rPr>
        <w:t xml:space="preserve">
      Атауы                                     Мекенжайы (респонденттің) </w:t>
      </w:r>
    </w:p>
    <w:p>
      <w:pPr>
        <w:spacing w:after="0"/>
        <w:ind w:left="0"/>
        <w:jc w:val="both"/>
      </w:pPr>
      <w:r>
        <w:rPr>
          <w:rFonts w:ascii="Times New Roman"/>
          <w:b w:val="false"/>
          <w:i w:val="false"/>
          <w:color w:val="000000"/>
          <w:sz w:val="28"/>
        </w:rPr>
        <w:t xml:space="preserve">
      Наименование ______________________ Адрес (респондента) _____________________ </w:t>
      </w:r>
    </w:p>
    <w:p>
      <w:pPr>
        <w:spacing w:after="0"/>
        <w:ind w:left="0"/>
        <w:jc w:val="both"/>
      </w:pPr>
      <w:r>
        <w:rPr>
          <w:rFonts w:ascii="Times New Roman"/>
          <w:b w:val="false"/>
          <w:i w:val="false"/>
          <w:color w:val="000000"/>
          <w:sz w:val="28"/>
        </w:rPr>
        <w:t xml:space="preserve">
      ____________________________________ ______________________________________ </w:t>
      </w:r>
    </w:p>
    <w:p>
      <w:pPr>
        <w:spacing w:after="0"/>
        <w:ind w:left="0"/>
        <w:jc w:val="both"/>
      </w:pPr>
      <w:r>
        <w:rPr>
          <w:rFonts w:ascii="Times New Roman"/>
          <w:b w:val="false"/>
          <w:i w:val="false"/>
          <w:color w:val="000000"/>
          <w:sz w:val="28"/>
        </w:rPr>
        <w:t xml:space="preserve">
      Телефоны (респонденттің) _______________________ __________________________ </w:t>
      </w:r>
    </w:p>
    <w:p>
      <w:pPr>
        <w:spacing w:after="0"/>
        <w:ind w:left="0"/>
        <w:jc w:val="both"/>
      </w:pPr>
      <w:r>
        <w:rPr>
          <w:rFonts w:ascii="Times New Roman"/>
          <w:b w:val="false"/>
          <w:i w:val="false"/>
          <w:color w:val="000000"/>
          <w:sz w:val="28"/>
        </w:rPr>
        <w:t xml:space="preserve">
      Телефон (респондента)             стационарлық                   ұялы </w:t>
      </w:r>
    </w:p>
    <w:p>
      <w:pPr>
        <w:spacing w:after="0"/>
        <w:ind w:left="0"/>
        <w:jc w:val="both"/>
      </w:pPr>
      <w:r>
        <w:rPr>
          <w:rFonts w:ascii="Times New Roman"/>
          <w:b w:val="false"/>
          <w:i w:val="false"/>
          <w:color w:val="000000"/>
          <w:sz w:val="28"/>
        </w:rPr>
        <w:t xml:space="preserve">
                                          стационарный                   мобильный </w:t>
      </w:r>
    </w:p>
    <w:p>
      <w:pPr>
        <w:spacing w:after="0"/>
        <w:ind w:left="0"/>
        <w:jc w:val="both"/>
      </w:pPr>
      <w:r>
        <w:rPr>
          <w:rFonts w:ascii="Times New Roman"/>
          <w:b w:val="false"/>
          <w:i w:val="false"/>
          <w:color w:val="000000"/>
          <w:sz w:val="28"/>
        </w:rPr>
        <w:t xml:space="preserve">
      Электрондық пошта мекенжайы (респонденттің) </w:t>
      </w:r>
    </w:p>
    <w:p>
      <w:pPr>
        <w:spacing w:after="0"/>
        <w:ind w:left="0"/>
        <w:jc w:val="both"/>
      </w:pPr>
      <w:r>
        <w:rPr>
          <w:rFonts w:ascii="Times New Roman"/>
          <w:b w:val="false"/>
          <w:i w:val="false"/>
          <w:color w:val="000000"/>
          <w:sz w:val="28"/>
        </w:rPr>
        <w:t xml:space="preserve">
      Адрес электронной почты (респондента) ______________________________________ </w:t>
      </w:r>
    </w:p>
    <w:p>
      <w:pPr>
        <w:spacing w:after="0"/>
        <w:ind w:left="0"/>
        <w:jc w:val="both"/>
      </w:pPr>
      <w:r>
        <w:rPr>
          <w:rFonts w:ascii="Times New Roman"/>
          <w:b w:val="false"/>
          <w:i w:val="false"/>
          <w:color w:val="000000"/>
          <w:sz w:val="28"/>
        </w:rPr>
        <w:t xml:space="preserve">
      Орындаушы </w:t>
      </w:r>
    </w:p>
    <w:p>
      <w:pPr>
        <w:spacing w:after="0"/>
        <w:ind w:left="0"/>
        <w:jc w:val="both"/>
      </w:pPr>
      <w:r>
        <w:rPr>
          <w:rFonts w:ascii="Times New Roman"/>
          <w:b w:val="false"/>
          <w:i w:val="false"/>
          <w:color w:val="000000"/>
          <w:sz w:val="28"/>
        </w:rPr>
        <w:t xml:space="preserve">
      Исполнитель ___________________________________ __________________________ </w:t>
      </w:r>
    </w:p>
    <w:p>
      <w:pPr>
        <w:spacing w:after="0"/>
        <w:ind w:left="0"/>
        <w:jc w:val="both"/>
      </w:pPr>
      <w:r>
        <w:rPr>
          <w:rFonts w:ascii="Times New Roman"/>
          <w:b w:val="false"/>
          <w:i w:val="false"/>
          <w:color w:val="000000"/>
          <w:sz w:val="28"/>
        </w:rPr>
        <w:t xml:space="preserve">
      тегі, аты және әкесінің аты (бар болған жағдайда) қолы, телефоны (орындаушының) </w:t>
      </w:r>
    </w:p>
    <w:p>
      <w:pPr>
        <w:spacing w:after="0"/>
        <w:ind w:left="0"/>
        <w:jc w:val="both"/>
      </w:pPr>
      <w:r>
        <w:rPr>
          <w:rFonts w:ascii="Times New Roman"/>
          <w:b w:val="false"/>
          <w:i w:val="false"/>
          <w:color w:val="000000"/>
          <w:sz w:val="28"/>
        </w:rPr>
        <w:t>
      фамилия, имя и отчество (при его наличии)       подпись, телефон (исполнителя)</w:t>
      </w:r>
    </w:p>
    <w:p>
      <w:pPr>
        <w:spacing w:after="0"/>
        <w:ind w:left="0"/>
        <w:jc w:val="both"/>
      </w:pPr>
      <w:r>
        <w:rPr>
          <w:rFonts w:ascii="Times New Roman"/>
          <w:b w:val="false"/>
          <w:i w:val="false"/>
          <w:color w:val="000000"/>
          <w:sz w:val="28"/>
        </w:rPr>
        <w:t xml:space="preserve">
      Бас бухгалтер немесе оның </w:t>
      </w:r>
    </w:p>
    <w:p>
      <w:pPr>
        <w:spacing w:after="0"/>
        <w:ind w:left="0"/>
        <w:jc w:val="both"/>
      </w:pPr>
      <w:r>
        <w:rPr>
          <w:rFonts w:ascii="Times New Roman"/>
          <w:b w:val="false"/>
          <w:i w:val="false"/>
          <w:color w:val="000000"/>
          <w:sz w:val="28"/>
        </w:rPr>
        <w:t xml:space="preserve">
      міндетін атқарушы тұлға </w:t>
      </w:r>
    </w:p>
    <w:p>
      <w:pPr>
        <w:spacing w:after="0"/>
        <w:ind w:left="0"/>
        <w:jc w:val="both"/>
      </w:pPr>
      <w:r>
        <w:rPr>
          <w:rFonts w:ascii="Times New Roman"/>
          <w:b w:val="false"/>
          <w:i w:val="false"/>
          <w:color w:val="000000"/>
          <w:sz w:val="28"/>
        </w:rPr>
        <w:t xml:space="preserve">
      Главный бухгалтер или лицо, </w:t>
      </w:r>
    </w:p>
    <w:p>
      <w:pPr>
        <w:spacing w:after="0"/>
        <w:ind w:left="0"/>
        <w:jc w:val="both"/>
      </w:pPr>
      <w:r>
        <w:rPr>
          <w:rFonts w:ascii="Times New Roman"/>
          <w:b w:val="false"/>
          <w:i w:val="false"/>
          <w:color w:val="000000"/>
          <w:sz w:val="28"/>
        </w:rPr>
        <w:t xml:space="preserve">
      исполняющее его обязанности __________________________________ ____________ </w:t>
      </w:r>
    </w:p>
    <w:p>
      <w:pPr>
        <w:spacing w:after="0"/>
        <w:ind w:left="0"/>
        <w:jc w:val="both"/>
      </w:pPr>
      <w:r>
        <w:rPr>
          <w:rFonts w:ascii="Times New Roman"/>
          <w:b w:val="false"/>
          <w:i w:val="false"/>
          <w:color w:val="000000"/>
          <w:sz w:val="28"/>
        </w:rPr>
        <w:t xml:space="preserve">
                              тегі, аты және әкесінің аты (бар болған жағдайда)       қолы </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xml:space="preserve">
      Басшы немесе оның </w:t>
      </w:r>
    </w:p>
    <w:p>
      <w:pPr>
        <w:spacing w:after="0"/>
        <w:ind w:left="0"/>
        <w:jc w:val="both"/>
      </w:pPr>
      <w:r>
        <w:rPr>
          <w:rFonts w:ascii="Times New Roman"/>
          <w:b w:val="false"/>
          <w:i w:val="false"/>
          <w:color w:val="000000"/>
          <w:sz w:val="28"/>
        </w:rPr>
        <w:t xml:space="preserve">
      міндетін атқарушы тұлға </w:t>
      </w:r>
    </w:p>
    <w:p>
      <w:pPr>
        <w:spacing w:after="0"/>
        <w:ind w:left="0"/>
        <w:jc w:val="both"/>
      </w:pPr>
      <w:r>
        <w:rPr>
          <w:rFonts w:ascii="Times New Roman"/>
          <w:b w:val="false"/>
          <w:i w:val="false"/>
          <w:color w:val="000000"/>
          <w:sz w:val="28"/>
        </w:rPr>
        <w:t xml:space="preserve">
      Руководитель или лицо, </w:t>
      </w:r>
    </w:p>
    <w:p>
      <w:pPr>
        <w:spacing w:after="0"/>
        <w:ind w:left="0"/>
        <w:jc w:val="both"/>
      </w:pPr>
      <w:r>
        <w:rPr>
          <w:rFonts w:ascii="Times New Roman"/>
          <w:b w:val="false"/>
          <w:i w:val="false"/>
          <w:color w:val="000000"/>
          <w:sz w:val="28"/>
        </w:rPr>
        <w:t xml:space="preserve">
      исполняющее его обязанности __________________________________ _____________ </w:t>
      </w:r>
    </w:p>
    <w:p>
      <w:pPr>
        <w:spacing w:after="0"/>
        <w:ind w:left="0"/>
        <w:jc w:val="both"/>
      </w:pPr>
      <w:r>
        <w:rPr>
          <w:rFonts w:ascii="Times New Roman"/>
          <w:b w:val="false"/>
          <w:i w:val="false"/>
          <w:color w:val="000000"/>
          <w:sz w:val="28"/>
        </w:rPr>
        <w:t xml:space="preserve">
                              тегі, аты және әкесінің аты (бар болған жағдайда)       қолы </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w:t>
      </w:r>
      <w:r>
        <w:rPr>
          <w:rFonts w:ascii="Times New Roman"/>
          <w:b w:val="false"/>
          <w:i w:val="false"/>
          <w:color w:val="000000"/>
          <w:sz w:val="28"/>
        </w:rPr>
        <w:t>497-бабында</w:t>
      </w:r>
      <w:r>
        <w:rPr>
          <w:rFonts w:ascii="Times New Roman"/>
          <w:b w:val="false"/>
          <w:i w:val="false"/>
          <w:color w:val="000000"/>
          <w:sz w:val="28"/>
        </w:rPr>
        <w:t xml:space="preserve"> көзделген әкімшілік құқық бұзушылықтар болып табылады</w:t>
      </w:r>
    </w:p>
    <w:p>
      <w:pPr>
        <w:spacing w:after="0"/>
        <w:ind w:left="0"/>
        <w:jc w:val="both"/>
      </w:pPr>
      <w:r>
        <w:rPr>
          <w:rFonts w:ascii="Times New Roman"/>
          <w:b w:val="false"/>
          <w:i w:val="false"/>
          <w:color w:val="000000"/>
          <w:sz w:val="28"/>
        </w:rPr>
        <w:t>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6-қосымша жаңа редакцияда көзделген - ҚР Стратегиялық жоспарлау және реформалар агенттігінің Ұлттық статистика бюросының басшысының 25.08.2026 </w:t>
      </w:r>
      <w:r>
        <w:rPr>
          <w:rFonts w:ascii="Times New Roman"/>
          <w:b w:val="false"/>
          <w:i w:val="false"/>
          <w:color w:val="ff0000"/>
          <w:sz w:val="28"/>
        </w:rPr>
        <w:t>№ 27</w:t>
      </w:r>
      <w:r>
        <w:rPr>
          <w:rFonts w:ascii="Times New Roman"/>
          <w:b w:val="false"/>
          <w:i w:val="false"/>
          <w:color w:val="ff0000"/>
          <w:sz w:val="28"/>
        </w:rPr>
        <w:t xml:space="preserve">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Ұлттық экономика </w:t>
            </w:r>
            <w:r>
              <w:br/>
            </w:r>
            <w:r>
              <w:rPr>
                <w:rFonts w:ascii="Times New Roman"/>
                <w:b w:val="false"/>
                <w:i w:val="false"/>
                <w:color w:val="000000"/>
                <w:sz w:val="20"/>
              </w:rPr>
              <w:t>министрлігінің</w:t>
            </w:r>
            <w:r>
              <w:br/>
            </w:r>
            <w:r>
              <w:rPr>
                <w:rFonts w:ascii="Times New Roman"/>
                <w:b w:val="false"/>
                <w:i w:val="false"/>
                <w:color w:val="000000"/>
                <w:sz w:val="20"/>
              </w:rPr>
              <w:t xml:space="preserve">Статистика комитеті </w:t>
            </w:r>
            <w:r>
              <w:br/>
            </w:r>
            <w:r>
              <w:rPr>
                <w:rFonts w:ascii="Times New Roman"/>
                <w:b w:val="false"/>
                <w:i w:val="false"/>
                <w:color w:val="000000"/>
                <w:sz w:val="20"/>
              </w:rPr>
              <w:t>төрағасының</w:t>
            </w:r>
            <w:r>
              <w:br/>
            </w:r>
            <w:r>
              <w:rPr>
                <w:rFonts w:ascii="Times New Roman"/>
                <w:b w:val="false"/>
                <w:i w:val="false"/>
                <w:color w:val="000000"/>
                <w:sz w:val="20"/>
              </w:rPr>
              <w:t>2020 жылғы 21 қаңтардағы</w:t>
            </w:r>
            <w:r>
              <w:br/>
            </w:r>
            <w:r>
              <w:rPr>
                <w:rFonts w:ascii="Times New Roman"/>
                <w:b w:val="false"/>
                <w:i w:val="false"/>
                <w:color w:val="000000"/>
                <w:sz w:val="20"/>
              </w:rPr>
              <w:t>№ 5 бұйрығына</w:t>
            </w:r>
            <w:r>
              <w:br/>
            </w:r>
            <w:r>
              <w:rPr>
                <w:rFonts w:ascii="Times New Roman"/>
                <w:b w:val="false"/>
                <w:i w:val="false"/>
                <w:color w:val="000000"/>
                <w:sz w:val="20"/>
              </w:rPr>
              <w:t>6-қосымша</w:t>
            </w:r>
          </w:p>
        </w:tc>
      </w:tr>
    </w:tbl>
    <w:bookmarkStart w:name="z53" w:id="21"/>
    <w:p>
      <w:pPr>
        <w:spacing w:after="0"/>
        <w:ind w:left="0"/>
        <w:jc w:val="left"/>
      </w:pPr>
      <w:r>
        <w:rPr>
          <w:rFonts w:ascii="Times New Roman"/>
          <w:b/>
          <w:i w:val="false"/>
          <w:color w:val="000000"/>
        </w:rPr>
        <w:t xml:space="preserve"> "Көрсетілген қызметтер көлемі туралы есеп" (индексі 2-қызмет көрсету, кезеңділігі тоқсандық) жалпымемлекеттік статистикалық байқаудың статистикалық нысанын толтыру жөніндегі нұсқаулық</w:t>
      </w:r>
    </w:p>
    <w:bookmarkEnd w:id="21"/>
    <w:bookmarkStart w:name="z54" w:id="22"/>
    <w:p>
      <w:pPr>
        <w:spacing w:after="0"/>
        <w:ind w:left="0"/>
        <w:jc w:val="both"/>
      </w:pPr>
      <w:r>
        <w:rPr>
          <w:rFonts w:ascii="Times New Roman"/>
          <w:b w:val="false"/>
          <w:i w:val="false"/>
          <w:color w:val="000000"/>
          <w:sz w:val="28"/>
        </w:rPr>
        <w:t xml:space="preserve">
      1. Осы "Көрсетілген қызметтер көлемі туралы есеп" (индексі 2-қызмет көрсету, кезеңділігі тоқсандық) жалпымемлекеттік статистикалық байқаудың статистикалық нысанын толтыру жөніндегі нұсқаулық "Мемлекеттік статистика туралы" Қазақстан Республикасының 2010 жылғы 19 наурыздағы Заңының 12-бабы </w:t>
      </w:r>
      <w:r>
        <w:rPr>
          <w:rFonts w:ascii="Times New Roman"/>
          <w:b w:val="false"/>
          <w:i w:val="false"/>
          <w:color w:val="000000"/>
          <w:sz w:val="28"/>
        </w:rPr>
        <w:t>8) тармақшасына</w:t>
      </w:r>
      <w:r>
        <w:rPr>
          <w:rFonts w:ascii="Times New Roman"/>
          <w:b w:val="false"/>
          <w:i w:val="false"/>
          <w:color w:val="000000"/>
          <w:sz w:val="28"/>
        </w:rPr>
        <w:t xml:space="preserve"> сәйкес әзірленді және "Көрсетілген қызметтер көлемі туралы есеп" (индексі 2-қызмет көрсету, кезеңділігі тоқсандық), жалпымемлекеттік статистикалық байқаудың статистикалық нысанын (бұдан әрі – статистикалық нысан) толтыруды нақтылайды.</w:t>
      </w:r>
    </w:p>
    <w:bookmarkEnd w:id="22"/>
    <w:bookmarkStart w:name="z55" w:id="23"/>
    <w:p>
      <w:pPr>
        <w:spacing w:after="0"/>
        <w:ind w:left="0"/>
        <w:jc w:val="both"/>
      </w:pPr>
      <w:r>
        <w:rPr>
          <w:rFonts w:ascii="Times New Roman"/>
          <w:b w:val="false"/>
          <w:i w:val="false"/>
          <w:color w:val="000000"/>
          <w:sz w:val="28"/>
        </w:rPr>
        <w:t>
      2. Осы статистикалық нысанды Экономикалық қызмет түрлерінің жалпы жіктеуішінің төменде келтірілген кодтарына сәйкес қызмет көрсету саласында негізгі қызмет түрі бар респонденттер тапсырады:</w:t>
      </w:r>
    </w:p>
    <w:bookmarkEnd w:id="23"/>
    <w:bookmarkStart w:name="z56" w:id="24"/>
    <w:p>
      <w:pPr>
        <w:spacing w:after="0"/>
        <w:ind w:left="0"/>
        <w:jc w:val="both"/>
      </w:pPr>
      <w:r>
        <w:rPr>
          <w:rFonts w:ascii="Times New Roman"/>
          <w:b w:val="false"/>
          <w:i w:val="false"/>
          <w:color w:val="000000"/>
          <w:sz w:val="28"/>
        </w:rPr>
        <w:t xml:space="preserve">
      1) 58 - баспа қызметі; </w:t>
      </w:r>
    </w:p>
    <w:bookmarkEnd w:id="24"/>
    <w:bookmarkStart w:name="z57" w:id="25"/>
    <w:p>
      <w:pPr>
        <w:spacing w:after="0"/>
        <w:ind w:left="0"/>
        <w:jc w:val="both"/>
      </w:pPr>
      <w:r>
        <w:rPr>
          <w:rFonts w:ascii="Times New Roman"/>
          <w:b w:val="false"/>
          <w:i w:val="false"/>
          <w:color w:val="000000"/>
          <w:sz w:val="28"/>
        </w:rPr>
        <w:t xml:space="preserve">
      2) 59 - кино-, бейнефильмдер және телевизиялық бағдарламалар, дыбыс жазбалар және музыкалық шығармаларды шығару саласындағы қызмет; </w:t>
      </w:r>
    </w:p>
    <w:bookmarkEnd w:id="25"/>
    <w:bookmarkStart w:name="z58" w:id="26"/>
    <w:p>
      <w:pPr>
        <w:spacing w:after="0"/>
        <w:ind w:left="0"/>
        <w:jc w:val="both"/>
      </w:pPr>
      <w:r>
        <w:rPr>
          <w:rFonts w:ascii="Times New Roman"/>
          <w:b w:val="false"/>
          <w:i w:val="false"/>
          <w:color w:val="000000"/>
          <w:sz w:val="28"/>
        </w:rPr>
        <w:t>
      3) 60 - бағдарлама және теле-радио хабарлама жасау бойынша қызмет;</w:t>
      </w:r>
    </w:p>
    <w:bookmarkEnd w:id="26"/>
    <w:bookmarkStart w:name="z59" w:id="27"/>
    <w:p>
      <w:pPr>
        <w:spacing w:after="0"/>
        <w:ind w:left="0"/>
        <w:jc w:val="both"/>
      </w:pPr>
      <w:r>
        <w:rPr>
          <w:rFonts w:ascii="Times New Roman"/>
          <w:b w:val="false"/>
          <w:i w:val="false"/>
          <w:color w:val="000000"/>
          <w:sz w:val="28"/>
        </w:rPr>
        <w:t xml:space="preserve">
      4) 62 - компьютерлік бағдарламалау, консультациялық және басқа ілеспе көрсетілетін қызметтер; </w:t>
      </w:r>
    </w:p>
    <w:bookmarkEnd w:id="27"/>
    <w:bookmarkStart w:name="z60" w:id="28"/>
    <w:p>
      <w:pPr>
        <w:spacing w:after="0"/>
        <w:ind w:left="0"/>
        <w:jc w:val="both"/>
      </w:pPr>
      <w:r>
        <w:rPr>
          <w:rFonts w:ascii="Times New Roman"/>
          <w:b w:val="false"/>
          <w:i w:val="false"/>
          <w:color w:val="000000"/>
          <w:sz w:val="28"/>
        </w:rPr>
        <w:t>
      5) 63 - ақпараттық қызмет көрсету саласындағы қызмет;</w:t>
      </w:r>
    </w:p>
    <w:bookmarkEnd w:id="28"/>
    <w:bookmarkStart w:name="z61" w:id="29"/>
    <w:p>
      <w:pPr>
        <w:spacing w:after="0"/>
        <w:ind w:left="0"/>
        <w:jc w:val="both"/>
      </w:pPr>
      <w:r>
        <w:rPr>
          <w:rFonts w:ascii="Times New Roman"/>
          <w:b w:val="false"/>
          <w:i w:val="false"/>
          <w:color w:val="000000"/>
          <w:sz w:val="28"/>
        </w:rPr>
        <w:t>
      6) 64.20.0 –холдингтік компаниялар қызметі;</w:t>
      </w:r>
    </w:p>
    <w:bookmarkEnd w:id="29"/>
    <w:bookmarkStart w:name="z62" w:id="30"/>
    <w:p>
      <w:pPr>
        <w:spacing w:after="0"/>
        <w:ind w:left="0"/>
        <w:jc w:val="both"/>
      </w:pPr>
      <w:r>
        <w:rPr>
          <w:rFonts w:ascii="Times New Roman"/>
          <w:b w:val="false"/>
          <w:i w:val="false"/>
          <w:color w:val="000000"/>
          <w:sz w:val="28"/>
        </w:rPr>
        <w:t>
      7) 68 - жылжымайтын мүлікпен жасалатын операциялар;</w:t>
      </w:r>
    </w:p>
    <w:bookmarkEnd w:id="30"/>
    <w:bookmarkStart w:name="z63" w:id="31"/>
    <w:p>
      <w:pPr>
        <w:spacing w:after="0"/>
        <w:ind w:left="0"/>
        <w:jc w:val="both"/>
      </w:pPr>
      <w:r>
        <w:rPr>
          <w:rFonts w:ascii="Times New Roman"/>
          <w:b w:val="false"/>
          <w:i w:val="false"/>
          <w:color w:val="000000"/>
          <w:sz w:val="28"/>
        </w:rPr>
        <w:t>
      8) 69 - құқық және бухгалтерлік есеп саласындағы қызмет;</w:t>
      </w:r>
    </w:p>
    <w:bookmarkEnd w:id="31"/>
    <w:bookmarkStart w:name="z64" w:id="32"/>
    <w:p>
      <w:pPr>
        <w:spacing w:after="0"/>
        <w:ind w:left="0"/>
        <w:jc w:val="both"/>
      </w:pPr>
      <w:r>
        <w:rPr>
          <w:rFonts w:ascii="Times New Roman"/>
          <w:b w:val="false"/>
          <w:i w:val="false"/>
          <w:color w:val="000000"/>
          <w:sz w:val="28"/>
        </w:rPr>
        <w:t>
      9) 70 - бас компаниялардың қызметі; басқару мәселелері бойынша консультация беру;</w:t>
      </w:r>
    </w:p>
    <w:bookmarkEnd w:id="32"/>
    <w:bookmarkStart w:name="z65" w:id="33"/>
    <w:p>
      <w:pPr>
        <w:spacing w:after="0"/>
        <w:ind w:left="0"/>
        <w:jc w:val="both"/>
      </w:pPr>
      <w:r>
        <w:rPr>
          <w:rFonts w:ascii="Times New Roman"/>
          <w:b w:val="false"/>
          <w:i w:val="false"/>
          <w:color w:val="000000"/>
          <w:sz w:val="28"/>
        </w:rPr>
        <w:t>
      10) 71 - сәулет, инженерлік ізденістер, техникалық сынақтар мен талдау саласындағы қызмет;</w:t>
      </w:r>
    </w:p>
    <w:bookmarkEnd w:id="33"/>
    <w:bookmarkStart w:name="z66" w:id="34"/>
    <w:p>
      <w:pPr>
        <w:spacing w:after="0"/>
        <w:ind w:left="0"/>
        <w:jc w:val="both"/>
      </w:pPr>
      <w:r>
        <w:rPr>
          <w:rFonts w:ascii="Times New Roman"/>
          <w:b w:val="false"/>
          <w:i w:val="false"/>
          <w:color w:val="000000"/>
          <w:sz w:val="28"/>
        </w:rPr>
        <w:t>
      11) 72 - ғылыми зерттеулер және әзірлемелер;</w:t>
      </w:r>
    </w:p>
    <w:bookmarkEnd w:id="34"/>
    <w:bookmarkStart w:name="z67" w:id="35"/>
    <w:p>
      <w:pPr>
        <w:spacing w:after="0"/>
        <w:ind w:left="0"/>
        <w:jc w:val="both"/>
      </w:pPr>
      <w:r>
        <w:rPr>
          <w:rFonts w:ascii="Times New Roman"/>
          <w:b w:val="false"/>
          <w:i w:val="false"/>
          <w:color w:val="000000"/>
          <w:sz w:val="28"/>
        </w:rPr>
        <w:t>
      12) 73 - жарнама қызметі және нарық конъюнктурасын зерттеу;</w:t>
      </w:r>
    </w:p>
    <w:bookmarkEnd w:id="35"/>
    <w:bookmarkStart w:name="z68" w:id="36"/>
    <w:p>
      <w:pPr>
        <w:spacing w:after="0"/>
        <w:ind w:left="0"/>
        <w:jc w:val="both"/>
      </w:pPr>
      <w:r>
        <w:rPr>
          <w:rFonts w:ascii="Times New Roman"/>
          <w:b w:val="false"/>
          <w:i w:val="false"/>
          <w:color w:val="000000"/>
          <w:sz w:val="28"/>
        </w:rPr>
        <w:t xml:space="preserve">
      13) 74 - өзге де кәсіби, ғылыми және техникалық қызмет; </w:t>
      </w:r>
    </w:p>
    <w:bookmarkEnd w:id="36"/>
    <w:p>
      <w:pPr>
        <w:spacing w:after="0"/>
        <w:ind w:left="0"/>
        <w:jc w:val="both"/>
      </w:pPr>
      <w:r>
        <w:rPr>
          <w:rFonts w:ascii="Times New Roman"/>
          <w:b w:val="false"/>
          <w:i w:val="false"/>
          <w:color w:val="000000"/>
          <w:sz w:val="28"/>
        </w:rPr>
        <w:t xml:space="preserve">
      14) 75 - ветеринарлық қызмет; </w:t>
      </w:r>
    </w:p>
    <w:bookmarkStart w:name="z69" w:id="3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 77 - жалдау, прокат және лизинг;</w:t>
      </w:r>
    </w:p>
    <w:bookmarkEnd w:id="37"/>
    <w:bookmarkStart w:name="z71" w:id="38"/>
    <w:p>
      <w:pPr>
        <w:spacing w:after="0"/>
        <w:ind w:left="0"/>
        <w:jc w:val="both"/>
      </w:pPr>
      <w:r>
        <w:rPr>
          <w:rFonts w:ascii="Times New Roman"/>
          <w:b w:val="false"/>
          <w:i w:val="false"/>
          <w:color w:val="000000"/>
          <w:sz w:val="28"/>
        </w:rPr>
        <w:t>
      16) 78 - жұмысқа орналастыру саласындағы қызмет;</w:t>
      </w:r>
    </w:p>
    <w:bookmarkEnd w:id="38"/>
    <w:bookmarkStart w:name="z72" w:id="39"/>
    <w:p>
      <w:pPr>
        <w:spacing w:after="0"/>
        <w:ind w:left="0"/>
        <w:jc w:val="both"/>
      </w:pPr>
      <w:r>
        <w:rPr>
          <w:rFonts w:ascii="Times New Roman"/>
          <w:b w:val="false"/>
          <w:i w:val="false"/>
          <w:color w:val="000000"/>
          <w:sz w:val="28"/>
        </w:rPr>
        <w:t>
      17) 80 - қауіпсіздікті қамтамасыз ету және тергеу жүргізу бойынша қызмет;</w:t>
      </w:r>
    </w:p>
    <w:bookmarkEnd w:id="39"/>
    <w:p>
      <w:pPr>
        <w:spacing w:after="0"/>
        <w:ind w:left="0"/>
        <w:jc w:val="both"/>
      </w:pPr>
      <w:r>
        <w:rPr>
          <w:rFonts w:ascii="Times New Roman"/>
          <w:b w:val="false"/>
          <w:i w:val="false"/>
          <w:color w:val="000000"/>
          <w:sz w:val="28"/>
        </w:rPr>
        <w:t>
      18) 81 - ғимараттарға қызмет көрсету және аумақтарды абаттандыру бойынша қызмет;</w:t>
      </w:r>
    </w:p>
    <w:bookmarkStart w:name="z73" w:id="4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 82 - коммерциялық қызметті қолдауға бағытталған офистік әкімшілік және қосалқы қызмет көрсету саласындағы қызмет;</w:t>
      </w:r>
    </w:p>
    <w:bookmarkEnd w:id="40"/>
    <w:bookmarkStart w:name="z75" w:id="41"/>
    <w:p>
      <w:pPr>
        <w:spacing w:after="0"/>
        <w:ind w:left="0"/>
        <w:jc w:val="both"/>
      </w:pPr>
      <w:r>
        <w:rPr>
          <w:rFonts w:ascii="Times New Roman"/>
          <w:b w:val="false"/>
          <w:i w:val="false"/>
          <w:color w:val="000000"/>
          <w:sz w:val="28"/>
        </w:rPr>
        <w:t>
      20) 90 - шығармашылық, өнер және ойын-сауық саласындағы қызмет;</w:t>
      </w:r>
    </w:p>
    <w:bookmarkEnd w:id="41"/>
    <w:bookmarkStart w:name="z76" w:id="42"/>
    <w:p>
      <w:pPr>
        <w:spacing w:after="0"/>
        <w:ind w:left="0"/>
        <w:jc w:val="both"/>
      </w:pPr>
      <w:r>
        <w:rPr>
          <w:rFonts w:ascii="Times New Roman"/>
          <w:b w:val="false"/>
          <w:i w:val="false"/>
          <w:color w:val="000000"/>
          <w:sz w:val="28"/>
        </w:rPr>
        <w:t xml:space="preserve">
      21) 91 - кітапханалардың, архивтердің, музейлердің және өзге де мәдениет саласындағы қызметтер; </w:t>
      </w:r>
    </w:p>
    <w:bookmarkEnd w:id="42"/>
    <w:bookmarkStart w:name="z77" w:id="43"/>
    <w:p>
      <w:pPr>
        <w:spacing w:after="0"/>
        <w:ind w:left="0"/>
        <w:jc w:val="both"/>
      </w:pPr>
      <w:r>
        <w:rPr>
          <w:rFonts w:ascii="Times New Roman"/>
          <w:b w:val="false"/>
          <w:i w:val="false"/>
          <w:color w:val="000000"/>
          <w:sz w:val="28"/>
        </w:rPr>
        <w:t>
      22) 92 - құмар ойындар және бәс тігуді ұйымдастыру бойынша қызмет;</w:t>
      </w:r>
    </w:p>
    <w:bookmarkEnd w:id="43"/>
    <w:bookmarkStart w:name="z78" w:id="44"/>
    <w:p>
      <w:pPr>
        <w:spacing w:after="0"/>
        <w:ind w:left="0"/>
        <w:jc w:val="both"/>
      </w:pPr>
      <w:r>
        <w:rPr>
          <w:rFonts w:ascii="Times New Roman"/>
          <w:b w:val="false"/>
          <w:i w:val="false"/>
          <w:color w:val="000000"/>
          <w:sz w:val="28"/>
        </w:rPr>
        <w:t>
      23) 93 - спорт, демалыс пен ойын-сауықты ұйымдастыру саласындағы қызмет;</w:t>
      </w:r>
    </w:p>
    <w:bookmarkEnd w:id="44"/>
    <w:bookmarkStart w:name="z79" w:id="45"/>
    <w:p>
      <w:pPr>
        <w:spacing w:after="0"/>
        <w:ind w:left="0"/>
        <w:jc w:val="both"/>
      </w:pPr>
      <w:r>
        <w:rPr>
          <w:rFonts w:ascii="Times New Roman"/>
          <w:b w:val="false"/>
          <w:i w:val="false"/>
          <w:color w:val="000000"/>
          <w:sz w:val="28"/>
        </w:rPr>
        <w:t>
      24) 95 - компьютерлерді, тұрмыстық бұйымдар мен жеке пайдаланатын заттарды жөндеу;</w:t>
      </w:r>
    </w:p>
    <w:bookmarkEnd w:id="45"/>
    <w:bookmarkStart w:name="z80" w:id="46"/>
    <w:p>
      <w:pPr>
        <w:spacing w:after="0"/>
        <w:ind w:left="0"/>
        <w:jc w:val="both"/>
      </w:pPr>
      <w:r>
        <w:rPr>
          <w:rFonts w:ascii="Times New Roman"/>
          <w:b w:val="false"/>
          <w:i w:val="false"/>
          <w:color w:val="000000"/>
          <w:sz w:val="28"/>
        </w:rPr>
        <w:t>
      25) 96 - өзге де дербес қызметтер көрсету.</w:t>
      </w:r>
    </w:p>
    <w:bookmarkEnd w:id="46"/>
    <w:bookmarkStart w:name="z81" w:id="47"/>
    <w:p>
      <w:pPr>
        <w:spacing w:after="0"/>
        <w:ind w:left="0"/>
        <w:jc w:val="both"/>
      </w:pPr>
      <w:r>
        <w:rPr>
          <w:rFonts w:ascii="Times New Roman"/>
          <w:b w:val="false"/>
          <w:i w:val="false"/>
          <w:color w:val="000000"/>
          <w:sz w:val="28"/>
        </w:rPr>
        <w:t xml:space="preserve">
      3. Статистикалық нысандарды өзінің тұрған жері бойынша заңды тұлғалардың құрылымдық және оқшауланған бөлімшелері, егер оларға заңды тұлғалардың статистикалық нысандарды тапсыру бойынша уәкілеттіктері берілген жағдайда тапсырады. Егер құрылымдық және оқшауланған бөлімшелерде мұндай уәкілеттіктер болмаса статистикалық нысандарды олардың орналасқан жерін көрсете отырып, өзінің құрылымдық және оқшауланған бөлімшелері бөлінісінде заңды тұлғалар ұсынады. </w:t>
      </w:r>
    </w:p>
    <w:bookmarkEnd w:id="47"/>
    <w:bookmarkStart w:name="z82" w:id="48"/>
    <w:p>
      <w:pPr>
        <w:spacing w:after="0"/>
        <w:ind w:left="0"/>
        <w:jc w:val="both"/>
      </w:pPr>
      <w:r>
        <w:rPr>
          <w:rFonts w:ascii="Times New Roman"/>
          <w:b w:val="false"/>
          <w:i w:val="false"/>
          <w:color w:val="000000"/>
          <w:sz w:val="28"/>
        </w:rPr>
        <w:t>
      4. 2-бөлімнің 1-жолында қызметтің негізгі түрі бойынша көрсетілген қызметтер көлемі бүтін санда көрсетіледі. "Қызметтің негізгі түрлері бойынша көрсетілген қызметтер көлемі" көрсеткіші олардың төлемінің уақытына қарамастан (яғни, орындалған қызмет көрсетулердің көлемін есептеу аудару әдісі бойынша жүргізіледі) орындау сәтіндегі көрсетілген қызметтер құнын білдіреді.</w:t>
      </w:r>
    </w:p>
    <w:bookmarkEnd w:id="48"/>
    <w:p>
      <w:pPr>
        <w:spacing w:after="0"/>
        <w:ind w:left="0"/>
        <w:jc w:val="both"/>
      </w:pPr>
      <w:r>
        <w:rPr>
          <w:rFonts w:ascii="Times New Roman"/>
          <w:b w:val="false"/>
          <w:i w:val="false"/>
          <w:color w:val="000000"/>
          <w:sz w:val="28"/>
        </w:rPr>
        <w:t>
      Көрсетілген қызметтер көлеміне халық қаражаты және қызметті тұтынушылардың басқа санаттарының қаражаты есебінен (кәсіпорындардың меншікті қаражаты және көрсетілетін қызметтерді төлеуге мемлекеттік бюджеттен алынған қаражатты қамтиды) төленген қызметтерден түскен табыстар қосылады.</w:t>
      </w:r>
    </w:p>
    <w:p>
      <w:pPr>
        <w:spacing w:after="0"/>
        <w:ind w:left="0"/>
        <w:jc w:val="both"/>
      </w:pPr>
      <w:r>
        <w:rPr>
          <w:rFonts w:ascii="Times New Roman"/>
          <w:b w:val="false"/>
          <w:i w:val="false"/>
          <w:color w:val="000000"/>
          <w:sz w:val="28"/>
        </w:rPr>
        <w:t>
      Көрсетілген қызметтер көлеміне, оларға төлем уақыты бойынша емес, өндіріс процесіне шығу сәтіндегі қызметтерді ұсынумен байланысты барлық шығындар қосылады:</w:t>
      </w:r>
    </w:p>
    <w:bookmarkStart w:name="z83" w:id="49"/>
    <w:p>
      <w:pPr>
        <w:spacing w:after="0"/>
        <w:ind w:left="0"/>
        <w:jc w:val="both"/>
      </w:pPr>
      <w:r>
        <w:rPr>
          <w:rFonts w:ascii="Times New Roman"/>
          <w:b w:val="false"/>
          <w:i w:val="false"/>
          <w:color w:val="000000"/>
          <w:sz w:val="28"/>
        </w:rPr>
        <w:t>
      1) көліктік-дайындау шығыстарын есептегенде негізгі материалдардың, шикізаттың құны;</w:t>
      </w:r>
    </w:p>
    <w:bookmarkEnd w:id="49"/>
    <w:bookmarkStart w:name="z84" w:id="50"/>
    <w:p>
      <w:pPr>
        <w:spacing w:after="0"/>
        <w:ind w:left="0"/>
        <w:jc w:val="both"/>
      </w:pPr>
      <w:r>
        <w:rPr>
          <w:rFonts w:ascii="Times New Roman"/>
          <w:b w:val="false"/>
          <w:i w:val="false"/>
          <w:color w:val="000000"/>
          <w:sz w:val="28"/>
        </w:rPr>
        <w:t>
      2) өндірістік және басқа да қажеттіліктерге (сынақ өткізу, бақылау) пайдаланылатын материалдарды және жартылай фабрикаттардың сатып алу құны;</w:t>
      </w:r>
    </w:p>
    <w:bookmarkEnd w:id="50"/>
    <w:bookmarkStart w:name="z85" w:id="51"/>
    <w:p>
      <w:pPr>
        <w:spacing w:after="0"/>
        <w:ind w:left="0"/>
        <w:jc w:val="both"/>
      </w:pPr>
      <w:r>
        <w:rPr>
          <w:rFonts w:ascii="Times New Roman"/>
          <w:b w:val="false"/>
          <w:i w:val="false"/>
          <w:color w:val="000000"/>
          <w:sz w:val="28"/>
        </w:rPr>
        <w:t>
      3) көрсетілген қызметтің өндірісі үшін пайдаланылатын отынды сатып алу шығындары, сондай-ақ сатып алынатын энергияның барлық түрлерінің құны (электрлік, отындық, сығылған ауа);</w:t>
      </w:r>
    </w:p>
    <w:bookmarkEnd w:id="51"/>
    <w:bookmarkStart w:name="z86" w:id="52"/>
    <w:p>
      <w:pPr>
        <w:spacing w:after="0"/>
        <w:ind w:left="0"/>
        <w:jc w:val="both"/>
      </w:pPr>
      <w:r>
        <w:rPr>
          <w:rFonts w:ascii="Times New Roman"/>
          <w:b w:val="false"/>
          <w:i w:val="false"/>
          <w:color w:val="000000"/>
          <w:sz w:val="28"/>
        </w:rPr>
        <w:t>
      4) табиғи шикізатты пайдаланумен байланысты шығындар (су шаруашылығы жүйесінен алынған суға төлем, түбіріне жіберілген ағашқа төлемінің бір бөлігі);</w:t>
      </w:r>
    </w:p>
    <w:bookmarkEnd w:id="52"/>
    <w:bookmarkStart w:name="z87" w:id="53"/>
    <w:p>
      <w:pPr>
        <w:spacing w:after="0"/>
        <w:ind w:left="0"/>
        <w:jc w:val="both"/>
      </w:pPr>
      <w:r>
        <w:rPr>
          <w:rFonts w:ascii="Times New Roman"/>
          <w:b w:val="false"/>
          <w:i w:val="false"/>
          <w:color w:val="000000"/>
          <w:sz w:val="28"/>
        </w:rPr>
        <w:t>
      5) бөгде субьектілермен орындалған өндірістік сипаттағы жұмыстар мен қызмет көрсетулер құны;</w:t>
      </w:r>
    </w:p>
    <w:bookmarkEnd w:id="53"/>
    <w:bookmarkStart w:name="z88" w:id="54"/>
    <w:p>
      <w:pPr>
        <w:spacing w:after="0"/>
        <w:ind w:left="0"/>
        <w:jc w:val="both"/>
      </w:pPr>
      <w:r>
        <w:rPr>
          <w:rFonts w:ascii="Times New Roman"/>
          <w:b w:val="false"/>
          <w:i w:val="false"/>
          <w:color w:val="000000"/>
          <w:sz w:val="28"/>
        </w:rPr>
        <w:t>
      6) өзге де материалдық шығындар;</w:t>
      </w:r>
    </w:p>
    <w:bookmarkEnd w:id="54"/>
    <w:bookmarkStart w:name="z89" w:id="55"/>
    <w:p>
      <w:pPr>
        <w:spacing w:after="0"/>
        <w:ind w:left="0"/>
        <w:jc w:val="both"/>
      </w:pPr>
      <w:r>
        <w:rPr>
          <w:rFonts w:ascii="Times New Roman"/>
          <w:b w:val="false"/>
          <w:i w:val="false"/>
          <w:color w:val="000000"/>
          <w:sz w:val="28"/>
        </w:rPr>
        <w:t>
      7) жалақы төлеміне шығыстар;</w:t>
      </w:r>
    </w:p>
    <w:bookmarkEnd w:id="55"/>
    <w:bookmarkStart w:name="z90" w:id="56"/>
    <w:p>
      <w:pPr>
        <w:spacing w:after="0"/>
        <w:ind w:left="0"/>
        <w:jc w:val="both"/>
      </w:pPr>
      <w:r>
        <w:rPr>
          <w:rFonts w:ascii="Times New Roman"/>
          <w:b w:val="false"/>
          <w:i w:val="false"/>
          <w:color w:val="000000"/>
          <w:sz w:val="28"/>
        </w:rPr>
        <w:t>
      8) салықтар мен бюджетке төленетін басқа да міндетті төлемдер, іс-сапарлық, өкілдік шығыстар, қайырымдылық көмек және өзге де шығыстар;</w:t>
      </w:r>
    </w:p>
    <w:bookmarkEnd w:id="56"/>
    <w:bookmarkStart w:name="z91" w:id="57"/>
    <w:p>
      <w:pPr>
        <w:spacing w:after="0"/>
        <w:ind w:left="0"/>
        <w:jc w:val="both"/>
      </w:pPr>
      <w:r>
        <w:rPr>
          <w:rFonts w:ascii="Times New Roman"/>
          <w:b w:val="false"/>
          <w:i w:val="false"/>
          <w:color w:val="000000"/>
          <w:sz w:val="28"/>
        </w:rPr>
        <w:t>
      9) кеңестік, тергеу жүргізу бойынша және қауіпсіздікті қамтамасыз ету, жарнама, банк қызметтері сияқты бөгде ұйымдармен көрсетілген қызметтер құны;</w:t>
      </w:r>
    </w:p>
    <w:bookmarkEnd w:id="57"/>
    <w:bookmarkStart w:name="z92" w:id="58"/>
    <w:p>
      <w:pPr>
        <w:spacing w:after="0"/>
        <w:ind w:left="0"/>
        <w:jc w:val="both"/>
      </w:pPr>
      <w:r>
        <w:rPr>
          <w:rFonts w:ascii="Times New Roman"/>
          <w:b w:val="false"/>
          <w:i w:val="false"/>
          <w:color w:val="000000"/>
          <w:sz w:val="28"/>
        </w:rPr>
        <w:t>
      10) ағымдағы жөндеу, коммуналдық қызметтер.</w:t>
      </w:r>
    </w:p>
    <w:bookmarkEnd w:id="58"/>
    <w:p>
      <w:pPr>
        <w:spacing w:after="0"/>
        <w:ind w:left="0"/>
        <w:jc w:val="both"/>
      </w:pPr>
      <w:r>
        <w:rPr>
          <w:rFonts w:ascii="Times New Roman"/>
          <w:b w:val="false"/>
          <w:i w:val="false"/>
          <w:color w:val="000000"/>
          <w:sz w:val="28"/>
        </w:rPr>
        <w:t>
      Көрсетілген қызметтер көлеміне ғимараттар мен ғимараттардың құрылысына немесе күрделі жөндеуіне, машиналар мен жабдықтарды оларды пайдалану мерзімін арттыру және өнімділігін көбейту мақсатында жаңарту (мұндай шығыстар негізгі капиталдың жалпы жинақталуы ретінде түсіндіріледі) және жөндеуге жұмсалған шығыстары қосылмайды.</w:t>
      </w:r>
    </w:p>
    <w:p>
      <w:pPr>
        <w:spacing w:after="0"/>
        <w:ind w:left="0"/>
        <w:jc w:val="both"/>
      </w:pPr>
      <w:r>
        <w:rPr>
          <w:rFonts w:ascii="Times New Roman"/>
          <w:b w:val="false"/>
          <w:i w:val="false"/>
          <w:color w:val="000000"/>
          <w:sz w:val="28"/>
        </w:rPr>
        <w:t xml:space="preserve">
      Құмар ойындар және бәс тігуді ұйымдастыру бойынша көрсетілген қызметтер көлеміне (ЭҚЖЖ 92). </w:t>
      </w:r>
    </w:p>
    <w:bookmarkStart w:name="z93" w:id="59"/>
    <w:p>
      <w:pPr>
        <w:spacing w:after="0"/>
        <w:ind w:left="0"/>
        <w:jc w:val="both"/>
      </w:pPr>
      <w:r>
        <w:rPr>
          <w:rFonts w:ascii="Times New Roman"/>
          <w:b w:val="false"/>
          <w:i w:val="false"/>
          <w:color w:val="000000"/>
          <w:sz w:val="28"/>
        </w:rPr>
        <w:t>
      5. 1.1-жолында халықтың меншікті қаражаты есебінен көрсетілген қызметтер көлемі көрсетіледі. Бұл жолға мемлекеттік бюджет қаражаты есебінен халыққа көрсетілетін қызметтер көлемі қосылмаған, бұл көлем 2-бөлімнің 1-жолына енгізілген.</w:t>
      </w:r>
    </w:p>
    <w:bookmarkEnd w:id="59"/>
    <w:bookmarkStart w:name="z94" w:id="60"/>
    <w:p>
      <w:pPr>
        <w:spacing w:after="0"/>
        <w:ind w:left="0"/>
        <w:jc w:val="both"/>
      </w:pPr>
      <w:r>
        <w:rPr>
          <w:rFonts w:ascii="Times New Roman"/>
          <w:b w:val="false"/>
          <w:i w:val="false"/>
          <w:color w:val="000000"/>
          <w:sz w:val="28"/>
        </w:rPr>
        <w:t xml:space="preserve">
      6. Есепті кезеңде қызметі болмаған кезде респондент тиісті жылға арналған бекітілген Респонденттердің жалпымемлекеттік статистикалық байқаулар бойынша алғашқы статистикалық деректерді ұсыну графигінде көрсетілген осы есепті кезең үшін статистикалық нысандарды ұсынудың ең ерте мерзімдерінің аяқталу күнінен кешіктірмей Қызметінің болмағандығы туралы хабарламаны Қазақстан Республикасы Статистика агенттігі төрағасының 2010 жылғы 9 шілдедегі № 173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6459 болып тіркелген) Респонденттердің алғашқы статистикалық деректерді ұсыну қағидаларымен белгіленген тәртіпте ұсынады.</w:t>
      </w:r>
    </w:p>
    <w:bookmarkEnd w:id="60"/>
    <w:bookmarkStart w:name="z95" w:id="61"/>
    <w:p>
      <w:pPr>
        <w:spacing w:after="0"/>
        <w:ind w:left="0"/>
        <w:jc w:val="both"/>
      </w:pPr>
      <w:r>
        <w:rPr>
          <w:rFonts w:ascii="Times New Roman"/>
          <w:b w:val="false"/>
          <w:i w:val="false"/>
          <w:color w:val="000000"/>
          <w:sz w:val="28"/>
        </w:rPr>
        <w:t>
      7. Осы статистикалық нысанды ұсыну қағаз жеткізгіште немесе электронды түрде жүзеге асырылады. Статистикалық нысанды электронды түрде толтыру Қазақстан Республикасы Ұлттық экономика министрлігі Статистика комитетінің интернет-ресурсында (https://cabinet.stat.gov.kz/) орналастырылған "Деректерді он-лайн режимде жинау" ақпараттық жүйесі арқылы жүзеге асырылады.</w:t>
      </w:r>
    </w:p>
    <w:bookmarkEnd w:id="61"/>
    <w:bookmarkStart w:name="z96" w:id="62"/>
    <w:p>
      <w:pPr>
        <w:spacing w:after="0"/>
        <w:ind w:left="0"/>
        <w:jc w:val="both"/>
      </w:pPr>
      <w:r>
        <w:rPr>
          <w:rFonts w:ascii="Times New Roman"/>
          <w:b w:val="false"/>
          <w:i w:val="false"/>
          <w:color w:val="000000"/>
          <w:sz w:val="28"/>
        </w:rPr>
        <w:t>
      8. Арифметикалық - логикалық бақылау</w:t>
      </w:r>
    </w:p>
    <w:bookmarkEnd w:id="62"/>
    <w:p>
      <w:pPr>
        <w:spacing w:after="0"/>
        <w:ind w:left="0"/>
        <w:jc w:val="both"/>
      </w:pPr>
      <w:r>
        <w:rPr>
          <w:rFonts w:ascii="Times New Roman"/>
          <w:b w:val="false"/>
          <w:i w:val="false"/>
          <w:color w:val="000000"/>
          <w:sz w:val="28"/>
        </w:rPr>
        <w:t>
      1) 1-бөлім:</w:t>
      </w:r>
    </w:p>
    <w:p>
      <w:pPr>
        <w:spacing w:after="0"/>
        <w:ind w:left="0"/>
        <w:jc w:val="both"/>
      </w:pPr>
      <w:r>
        <w:rPr>
          <w:rFonts w:ascii="Times New Roman"/>
          <w:b w:val="false"/>
          <w:i w:val="false"/>
          <w:color w:val="000000"/>
          <w:sz w:val="28"/>
        </w:rPr>
        <w:t>
      1-жол ≥ әр 1.1-жолда.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7-қосымша жаңа редакцияда көзделген - ҚР Стратегиялық жоспарлау және реформалар агенттігінің Ұлттық статистика бюросының басшысының 25.08.2026 </w:t>
      </w:r>
      <w:r>
        <w:rPr>
          <w:rFonts w:ascii="Times New Roman"/>
          <w:b w:val="false"/>
          <w:i w:val="false"/>
          <w:color w:val="ff0000"/>
          <w:sz w:val="28"/>
        </w:rPr>
        <w:t>№ 27</w:t>
      </w:r>
      <w:r>
        <w:rPr>
          <w:rFonts w:ascii="Times New Roman"/>
          <w:b w:val="false"/>
          <w:i w:val="false"/>
          <w:color w:val="ff0000"/>
          <w:sz w:val="28"/>
        </w:rPr>
        <w:t xml:space="preserve">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Ұлттық экономика </w:t>
            </w:r>
            <w:r>
              <w:br/>
            </w:r>
            <w:r>
              <w:rPr>
                <w:rFonts w:ascii="Times New Roman"/>
                <w:b w:val="false"/>
                <w:i w:val="false"/>
                <w:color w:val="000000"/>
                <w:sz w:val="20"/>
              </w:rPr>
              <w:t xml:space="preserve">министрлігінің </w:t>
            </w:r>
            <w:r>
              <w:br/>
            </w:r>
            <w:r>
              <w:rPr>
                <w:rFonts w:ascii="Times New Roman"/>
                <w:b w:val="false"/>
                <w:i w:val="false"/>
                <w:color w:val="000000"/>
                <w:sz w:val="20"/>
              </w:rPr>
              <w:t xml:space="preserve">Статистика комитеті </w:t>
            </w:r>
            <w:r>
              <w:br/>
            </w:r>
            <w:r>
              <w:rPr>
                <w:rFonts w:ascii="Times New Roman"/>
                <w:b w:val="false"/>
                <w:i w:val="false"/>
                <w:color w:val="000000"/>
                <w:sz w:val="20"/>
              </w:rPr>
              <w:t xml:space="preserve">төрағасының </w:t>
            </w:r>
            <w:r>
              <w:br/>
            </w:r>
            <w:r>
              <w:rPr>
                <w:rFonts w:ascii="Times New Roman"/>
                <w:b w:val="false"/>
                <w:i w:val="false"/>
                <w:color w:val="000000"/>
                <w:sz w:val="20"/>
              </w:rPr>
              <w:t>2020 жылғы 21 қаңтардағы</w:t>
            </w:r>
            <w:r>
              <w:br/>
            </w:r>
            <w:r>
              <w:rPr>
                <w:rFonts w:ascii="Times New Roman"/>
                <w:b w:val="false"/>
                <w:i w:val="false"/>
                <w:color w:val="000000"/>
                <w:sz w:val="20"/>
              </w:rPr>
              <w:t xml:space="preserve">№ 5 бұйрығына </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ff0000"/>
          <w:sz w:val="28"/>
        </w:rPr>
        <w:t xml:space="preserve">
      Ескерту. 7-қосымша жаңа редакцияда - ҚР Стратегиялық жоспарлау және реформалар агенттігі Ұлттық статистика бюросы Басшысының 26.06.2024 </w:t>
      </w:r>
      <w:r>
        <w:rPr>
          <w:rFonts w:ascii="Times New Roman"/>
          <w:b w:val="false"/>
          <w:i w:val="false"/>
          <w:color w:val="ff0000"/>
          <w:sz w:val="28"/>
        </w:rPr>
        <w:t>№ 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578100" cy="228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
                          <a:stretch>
                            <a:fillRect/>
                          </a:stretch>
                        </pic:blipFill>
                        <pic:spPr>
                          <a:xfrm>
                            <a:off x="0" y="0"/>
                            <a:ext cx="2578100" cy="2286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статистика органдары құпиялығына кепілдік береді</w:t>
            </w:r>
          </w:p>
          <w:p>
            <w:pPr>
              <w:spacing w:after="20"/>
              <w:ind w:left="20"/>
              <w:jc w:val="both"/>
            </w:pPr>
            <w:r>
              <w:rPr>
                <w:rFonts w:ascii="Times New Roman"/>
                <w:b w:val="false"/>
                <w:i w:val="false"/>
                <w:color w:val="000000"/>
                <w:sz w:val="20"/>
              </w:rPr>
              <w:t>
Конфиденциальность гарантируется органами государственной статистики</w:t>
            </w:r>
          </w:p>
          <w:p>
            <w:pPr>
              <w:spacing w:after="20"/>
              <w:ind w:left="20"/>
              <w:jc w:val="both"/>
            </w:pPr>
            <w:r>
              <w:rPr>
                <w:rFonts w:ascii="Times New Roman"/>
                <w:b w:val="false"/>
                <w:i w:val="false"/>
                <w:color w:val="000000"/>
                <w:sz w:val="20"/>
              </w:rPr>
              <w:t>
Жалпымемлекеттік статистикалық байқаудың статистикалық нысаны</w:t>
            </w:r>
          </w:p>
          <w:p>
            <w:pPr>
              <w:spacing w:after="20"/>
              <w:ind w:left="20"/>
              <w:jc w:val="both"/>
            </w:pPr>
            <w:r>
              <w:rPr>
                <w:rFonts w:ascii="Times New Roman"/>
                <w:b w:val="false"/>
                <w:i w:val="false"/>
                <w:color w:val="000000"/>
                <w:sz w:val="20"/>
              </w:rPr>
              <w:t>
Статистическая форма общегосударственного статистического наблюдения</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экономика министрлігінің Статистика комитеті төрағасының</w:t>
            </w:r>
          </w:p>
          <w:p>
            <w:pPr>
              <w:spacing w:after="20"/>
              <w:ind w:left="20"/>
              <w:jc w:val="both"/>
            </w:pPr>
            <w:r>
              <w:rPr>
                <w:rFonts w:ascii="Times New Roman"/>
                <w:b w:val="false"/>
                <w:i w:val="false"/>
                <w:color w:val="000000"/>
                <w:sz w:val="20"/>
              </w:rPr>
              <w:t>
2020 жылғы "21" қаңтардағы № 5 бұйрығына 7-қосымша</w:t>
            </w:r>
          </w:p>
          <w:p>
            <w:pPr>
              <w:spacing w:after="20"/>
              <w:ind w:left="20"/>
              <w:jc w:val="both"/>
            </w:pPr>
            <w:r>
              <w:rPr>
                <w:rFonts w:ascii="Times New Roman"/>
                <w:b w:val="false"/>
                <w:i w:val="false"/>
                <w:color w:val="000000"/>
                <w:sz w:val="20"/>
              </w:rPr>
              <w:t>
Приложение 7 к приказу</w:t>
            </w:r>
          </w:p>
          <w:p>
            <w:pPr>
              <w:spacing w:after="20"/>
              <w:ind w:left="20"/>
              <w:jc w:val="both"/>
            </w:pPr>
            <w:r>
              <w:rPr>
                <w:rFonts w:ascii="Times New Roman"/>
                <w:b w:val="false"/>
                <w:i w:val="false"/>
                <w:color w:val="000000"/>
                <w:sz w:val="20"/>
              </w:rPr>
              <w:t>
Председателя Комитета по статистике</w:t>
            </w:r>
          </w:p>
          <w:p>
            <w:pPr>
              <w:spacing w:after="20"/>
              <w:ind w:left="20"/>
              <w:jc w:val="both"/>
            </w:pPr>
            <w:r>
              <w:rPr>
                <w:rFonts w:ascii="Times New Roman"/>
                <w:b w:val="false"/>
                <w:i w:val="false"/>
                <w:color w:val="000000"/>
                <w:sz w:val="20"/>
              </w:rPr>
              <w:t xml:space="preserve">
Министерства национальной экономики </w:t>
            </w:r>
          </w:p>
          <w:p>
            <w:pPr>
              <w:spacing w:after="20"/>
              <w:ind w:left="20"/>
              <w:jc w:val="both"/>
            </w:pPr>
            <w:r>
              <w:rPr>
                <w:rFonts w:ascii="Times New Roman"/>
                <w:b w:val="false"/>
                <w:i w:val="false"/>
                <w:color w:val="000000"/>
                <w:sz w:val="20"/>
              </w:rPr>
              <w:t>
Республики Казахстан от "21" января 2020 года № 5</w:t>
            </w:r>
          </w:p>
        </w:tc>
      </w:tr>
      <w:tr>
        <w:trPr>
          <w:trHeight w:val="30" w:hRule="atLeast"/>
        </w:trPr>
        <w:tc>
          <w:tcPr>
            <w:tcW w:w="0" w:type="auto"/>
            <w:gridSpan w:val="6"/>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қызметтер көлемі туралы есеп</w:t>
                  </w:r>
                </w:p>
                <w:p>
                  <w:pPr>
                    <w:spacing w:after="20"/>
                    <w:ind w:left="20"/>
                    <w:jc w:val="both"/>
                  </w:pPr>
                  <w:r>
                    <w:rPr>
                      <w:rFonts w:ascii="Times New Roman"/>
                      <w:b w:val="false"/>
                      <w:i w:val="false"/>
                      <w:color w:val="000000"/>
                      <w:sz w:val="20"/>
                    </w:rPr>
                    <w:t>
Отчет об объеме оказанных услуг</w:t>
                  </w:r>
                </w:p>
              </w:tc>
            </w:tr>
          </w:tbl>
          <w:p/>
          <w:p>
            <w:pPr>
              <w:spacing w:after="20"/>
              <w:ind w:left="20"/>
              <w:jc w:val="both"/>
            </w:pPr>
          </w:p>
          <w:p>
            <w:pPr>
              <w:spacing w:after="20"/>
              <w:ind w:left="20"/>
              <w:jc w:val="both"/>
            </w:pPr>
          </w:p>
        </w:tc>
      </w:tr>
      <w:tr>
        <w:trPr>
          <w:trHeight w:val="30" w:hRule="atLeast"/>
        </w:trPr>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w:t>
            </w:r>
          </w:p>
          <w:p>
            <w:pPr>
              <w:spacing w:after="20"/>
              <w:ind w:left="20"/>
              <w:jc w:val="both"/>
            </w:pPr>
            <w:r>
              <w:rPr>
                <w:rFonts w:ascii="Times New Roman"/>
                <w:b w:val="false"/>
                <w:i w:val="false"/>
                <w:color w:val="000000"/>
                <w:sz w:val="20"/>
              </w:rPr>
              <w:t>
Индекс</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2-қызмет көрсету</w:t>
            </w:r>
          </w:p>
          <w:p>
            <w:pPr>
              <w:spacing w:after="20"/>
              <w:ind w:left="20"/>
              <w:jc w:val="both"/>
            </w:pPr>
            <w:r>
              <w:rPr>
                <w:rFonts w:ascii="Times New Roman"/>
                <w:b w:val="false"/>
                <w:i w:val="false"/>
                <w:color w:val="000000"/>
                <w:sz w:val="20"/>
              </w:rPr>
              <w:t>
2-услуги</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p>
            <w:pPr>
              <w:spacing w:after="20"/>
              <w:ind w:left="20"/>
              <w:jc w:val="both"/>
            </w:pPr>
            <w:r>
              <w:rPr>
                <w:rFonts w:ascii="Times New Roman"/>
                <w:b w:val="false"/>
                <w:i w:val="false"/>
                <w:color w:val="000000"/>
                <w:sz w:val="20"/>
              </w:rPr>
              <w:t>
годовая</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p>
            <w:pPr>
              <w:spacing w:after="20"/>
              <w:ind w:left="20"/>
              <w:jc w:val="both"/>
            </w:pPr>
            <w:r>
              <w:rPr>
                <w:rFonts w:ascii="Times New Roman"/>
                <w:b w:val="false"/>
                <w:i w:val="false"/>
                <w:color w:val="000000"/>
                <w:sz w:val="20"/>
              </w:rPr>
              <w:t>
отчетный период</w:t>
            </w: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032000" cy="81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
                          <a:stretch>
                            <a:fillRect/>
                          </a:stretch>
                        </pic:blipFill>
                        <pic:spPr>
                          <a:xfrm>
                            <a:off x="0" y="0"/>
                            <a:ext cx="2032000" cy="812800"/>
                          </a:xfrm>
                          <a:prstGeom prst="rect">
                            <a:avLst/>
                          </a:prstGeom>
                        </pic:spPr>
                      </pic:pic>
                    </a:graphicData>
                  </a:graphic>
                </wp:inline>
              </w:drawing>
            </w:r>
          </w:p>
          <w:p>
            <w:pPr>
              <w:spacing w:after="20"/>
              <w:ind w:left="20"/>
              <w:jc w:val="both"/>
            </w:pPr>
          </w:p>
          <w:p>
            <w:pPr>
              <w:spacing w:after="20"/>
              <w:ind w:left="20"/>
              <w:jc w:val="both"/>
            </w:pPr>
          </w:p>
        </w:tc>
        <w:tc>
          <w:tcPr>
            <w:tcW w:w="175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p>
            <w:pPr>
              <w:spacing w:after="20"/>
              <w:ind w:left="20"/>
              <w:jc w:val="both"/>
            </w:pPr>
            <w:r>
              <w:rPr>
                <w:rFonts w:ascii="Times New Roman"/>
                <w:b w:val="false"/>
                <w:i w:val="false"/>
                <w:color w:val="000000"/>
                <w:sz w:val="20"/>
              </w:rPr>
              <w:t>
год</w:t>
            </w:r>
          </w:p>
        </w:tc>
      </w:tr>
      <w:tr>
        <w:trPr>
          <w:trHeight w:val="30" w:hRule="atLeast"/>
        </w:trPr>
        <w:tc>
          <w:tcPr>
            <w:tcW w:w="0" w:type="auto"/>
            <w:gridSpan w:val="6"/>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жалпы жіктеуішінің 58-60, 62, 63, 64.20.0, 68-75, 77, 78, 80-82, 90-93, 95, 96 кодтарына сәйкес қызмет көрсету саласында негізгі қызмет түрі бар заңды тұлғалар және (немесе) қызметкерлерінің саны 100-ден жоғары олардың құрылымдық және оқшауланған бөлімшелері, сондай-ақ іріктемеге түскен қызметкерлерінің саны 100 адамға дейін заңды тұлғалар және дара кәсіпкерлер ұсынады</w:t>
            </w:r>
          </w:p>
          <w:p>
            <w:pPr>
              <w:spacing w:after="20"/>
              <w:ind w:left="20"/>
              <w:jc w:val="both"/>
            </w:pPr>
            <w:r>
              <w:rPr>
                <w:rFonts w:ascii="Times New Roman"/>
                <w:b w:val="false"/>
                <w:i w:val="false"/>
                <w:color w:val="000000"/>
                <w:sz w:val="20"/>
              </w:rPr>
              <w:t xml:space="preserve">
Представляют юридические лица и (или) их структурные и обособленные подразделения с численностью работников свыше 100 человек, а также попавшие в выборку юридические лица с численностью работников до 100 человек и индивидуальные предприниматели с основным видом деятельности в сфере услуг, согласно кодам Общего классификатора видов экономической деятельности 58-60, 62, 63, 64.20.0, 68-75, 77, 78, 80-82; 90-93; 95, 96 </w:t>
            </w:r>
          </w:p>
          <w:p>
            <w:pPr>
              <w:spacing w:after="20"/>
              <w:ind w:left="20"/>
              <w:jc w:val="both"/>
            </w:pPr>
            <w:r>
              <w:rPr>
                <w:rFonts w:ascii="Times New Roman"/>
                <w:b w:val="false"/>
                <w:i w:val="false"/>
                <w:color w:val="000000"/>
                <w:sz w:val="20"/>
              </w:rPr>
              <w:t>
Ұсыну мерзімі – есепті кезеңнен кейінгі 30 наурызға (қоса алғанда) дейін</w:t>
            </w:r>
          </w:p>
          <w:p>
            <w:pPr>
              <w:spacing w:after="20"/>
              <w:ind w:left="20"/>
              <w:jc w:val="both"/>
            </w:pPr>
            <w:r>
              <w:rPr>
                <w:rFonts w:ascii="Times New Roman"/>
                <w:b w:val="false"/>
                <w:i w:val="false"/>
                <w:color w:val="000000"/>
                <w:sz w:val="20"/>
              </w:rPr>
              <w:t>
Срок представления – до 30 марта (включительно) после отчетного периода</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коды</w:t>
            </w:r>
          </w:p>
          <w:p>
            <w:pPr>
              <w:spacing w:after="20"/>
              <w:ind w:left="20"/>
              <w:jc w:val="both"/>
            </w:pPr>
            <w:r>
              <w:rPr>
                <w:rFonts w:ascii="Times New Roman"/>
                <w:b w:val="false"/>
                <w:i w:val="false"/>
                <w:color w:val="000000"/>
                <w:sz w:val="20"/>
              </w:rPr>
              <w:t>
код БИН</w:t>
            </w: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4323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
                          <a:stretch>
                            <a:fillRect/>
                          </a:stretch>
                        </pic:blipFill>
                        <pic:spPr>
                          <a:xfrm>
                            <a:off x="0" y="0"/>
                            <a:ext cx="4432300" cy="546100"/>
                          </a:xfrm>
                          <a:prstGeom prst="rect">
                            <a:avLst/>
                          </a:prstGeom>
                        </pic:spPr>
                      </pic:pic>
                    </a:graphicData>
                  </a:graphic>
                </wp:inline>
              </w:drawing>
            </w:r>
          </w:p>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 коды</w:t>
            </w:r>
          </w:p>
          <w:p>
            <w:pPr>
              <w:spacing w:after="20"/>
              <w:ind w:left="20"/>
              <w:jc w:val="both"/>
            </w:pPr>
            <w:r>
              <w:rPr>
                <w:rFonts w:ascii="Times New Roman"/>
                <w:b w:val="false"/>
                <w:i w:val="false"/>
                <w:color w:val="000000"/>
                <w:sz w:val="20"/>
              </w:rPr>
              <w:t>
код ИИН</w:t>
            </w: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4323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
                          <a:stretch>
                            <a:fillRect/>
                          </a:stretch>
                        </pic:blipFill>
                        <pic:spPr>
                          <a:xfrm>
                            <a:off x="0" y="0"/>
                            <a:ext cx="4432300" cy="546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Қызмет көрсетілген өңірді көрсетіңіз облыс, қала, аудан</w:t>
            </w:r>
          </w:p>
          <w:p>
            <w:pPr>
              <w:spacing w:after="20"/>
              <w:ind w:left="20"/>
              <w:jc w:val="both"/>
            </w:pPr>
            <w:r>
              <w:rPr>
                <w:rFonts w:ascii="Times New Roman"/>
                <w:b w:val="false"/>
                <w:i w:val="false"/>
                <w:color w:val="000000"/>
                <w:sz w:val="20"/>
              </w:rPr>
              <w:t>
Укажите регион оказания услуг область, город, район</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7117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
                          <a:stretch>
                            <a:fillRect/>
                          </a:stretch>
                        </pic:blipFill>
                        <pic:spPr>
                          <a:xfrm>
                            <a:off x="0" y="0"/>
                            <a:ext cx="4711700" cy="673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Әкімшілік-аумақтық объектілер жіктеуішіне сәйкес аумақ коды (ӘАОЖ) (респондент статистикалық нысанды қағаз жеткізгіште ұсынған кезде аумақтық статистика бөлімшесінің тиісті қызметкері толтырады)</w:t>
            </w:r>
          </w:p>
          <w:p>
            <w:pPr>
              <w:spacing w:after="20"/>
              <w:ind w:left="20"/>
              <w:jc w:val="both"/>
            </w:pPr>
            <w:r>
              <w:rPr>
                <w:rFonts w:ascii="Times New Roman"/>
                <w:b w:val="false"/>
                <w:i w:val="false"/>
                <w:color w:val="000000"/>
                <w:sz w:val="20"/>
              </w:rPr>
              <w:t>
Код территории согласно Классификатору административно-территориальных объектов (КАТО) (заполняется соответствующим работником территориального подразделения статистики при представлении респондентом на бумажном носителе)</w:t>
            </w: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6355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
                          <a:stretch>
                            <a:fillRect/>
                          </a:stretch>
                        </pic:blipFill>
                        <pic:spPr>
                          <a:xfrm>
                            <a:off x="0" y="0"/>
                            <a:ext cx="4635500" cy="609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6"/>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Қызметтің негізгі түрі бойынша көрсетілген қызмет көлемі туралы ақпаратты көрсетіңіз, мың теңге</w:t>
            </w:r>
          </w:p>
          <w:p>
            <w:pPr>
              <w:spacing w:after="20"/>
              <w:ind w:left="20"/>
              <w:jc w:val="both"/>
            </w:pPr>
            <w:r>
              <w:rPr>
                <w:rFonts w:ascii="Times New Roman"/>
                <w:b w:val="false"/>
                <w:i w:val="false"/>
                <w:color w:val="000000"/>
                <w:sz w:val="20"/>
              </w:rPr>
              <w:t>
Укажите информацию об объеме оказанных услуг по основному виду деятельности, тысяч тенге</w:t>
            </w:r>
          </w:p>
        </w:tc>
      </w:tr>
      <w:tr>
        <w:trPr>
          <w:trHeight w:val="30" w:hRule="atLeast"/>
        </w:trPr>
        <w:tc>
          <w:tcPr>
            <w:tcW w:w="0" w:type="auto"/>
            <w:gridSpan w:val="6"/>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p>
            <w:pPr>
              <w:spacing w:after="20"/>
              <w:ind w:left="20"/>
              <w:jc w:val="both"/>
            </w:pPr>
            <w:r>
              <w:rPr>
                <w:rFonts w:ascii="Times New Roman"/>
                <w:b w:val="false"/>
                <w:i w:val="false"/>
                <w:color w:val="000000"/>
                <w:sz w:val="20"/>
              </w:rPr>
              <w:t>
коды</w:t>
            </w:r>
          </w:p>
          <w:p>
            <w:pPr>
              <w:spacing w:after="20"/>
              <w:ind w:left="20"/>
              <w:jc w:val="both"/>
            </w:pPr>
            <w:r>
              <w:rPr>
                <w:rFonts w:ascii="Times New Roman"/>
                <w:b w:val="false"/>
                <w:i w:val="false"/>
                <w:color w:val="000000"/>
                <w:sz w:val="20"/>
              </w:rPr>
              <w:t>
Код строки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КҚСЖ бойынша қызмет түрлерінің атауы</w:t>
            </w:r>
          </w:p>
          <w:p>
            <w:pPr>
              <w:spacing w:after="20"/>
              <w:ind w:left="20"/>
              <w:jc w:val="both"/>
            </w:pPr>
            <w:r>
              <w:rPr>
                <w:rFonts w:ascii="Times New Roman"/>
                <w:b w:val="false"/>
                <w:i w:val="false"/>
                <w:color w:val="000000"/>
                <w:sz w:val="20"/>
              </w:rPr>
              <w:t>
Наименование видов услуги по СКУ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КҚСЖ</w:t>
            </w:r>
            <w:r>
              <w:rPr>
                <w:rFonts w:ascii="Times New Roman"/>
                <w:b w:val="false"/>
                <w:i w:val="false"/>
                <w:color w:val="000000"/>
                <w:vertAlign w:val="superscript"/>
              </w:rPr>
              <w:t>1</w:t>
            </w:r>
            <w:r>
              <w:rPr>
                <w:rFonts w:ascii="Times New Roman"/>
                <w:b w:val="false"/>
                <w:i w:val="false"/>
                <w:color w:val="000000"/>
                <w:sz w:val="20"/>
              </w:rPr>
              <w:t xml:space="preserve"> коды</w:t>
            </w:r>
          </w:p>
          <w:p>
            <w:pPr>
              <w:spacing w:after="20"/>
              <w:ind w:left="20"/>
              <w:jc w:val="both"/>
            </w:pPr>
            <w:r>
              <w:rPr>
                <w:rFonts w:ascii="Times New Roman"/>
                <w:b w:val="false"/>
                <w:i w:val="false"/>
                <w:color w:val="000000"/>
                <w:sz w:val="20"/>
              </w:rPr>
              <w:t>
Код СКУ</w:t>
            </w:r>
            <w:r>
              <w:rPr>
                <w:rFonts w:ascii="Times New Roman"/>
                <w:b w:val="false"/>
                <w:i w:val="false"/>
                <w:color w:val="000000"/>
                <w:vertAlign w:val="superscript"/>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қызметтер көлемі</w:t>
            </w:r>
          </w:p>
          <w:p>
            <w:pPr>
              <w:spacing w:after="20"/>
              <w:ind w:left="20"/>
              <w:jc w:val="both"/>
            </w:pPr>
            <w:r>
              <w:rPr>
                <w:rFonts w:ascii="Times New Roman"/>
                <w:b w:val="false"/>
                <w:i w:val="false"/>
                <w:color w:val="000000"/>
                <w:sz w:val="20"/>
              </w:rPr>
              <w:t>
Объем оказанных услуг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 халық қаражаты</w:t>
            </w:r>
          </w:p>
          <w:p>
            <w:pPr>
              <w:spacing w:after="20"/>
              <w:ind w:left="20"/>
              <w:jc w:val="both"/>
            </w:pPr>
            <w:r>
              <w:rPr>
                <w:rFonts w:ascii="Times New Roman"/>
                <w:b w:val="false"/>
                <w:i w:val="false"/>
                <w:color w:val="000000"/>
                <w:sz w:val="20"/>
              </w:rPr>
              <w:t>
есебінен</w:t>
            </w:r>
          </w:p>
          <w:p>
            <w:pPr>
              <w:spacing w:after="20"/>
              <w:ind w:left="20"/>
              <w:jc w:val="both"/>
            </w:pPr>
            <w:r>
              <w:rPr>
                <w:rFonts w:ascii="Times New Roman"/>
                <w:b w:val="false"/>
                <w:i w:val="false"/>
                <w:color w:val="000000"/>
                <w:sz w:val="20"/>
              </w:rPr>
              <w:t>
Из них – за счет средств</w:t>
            </w:r>
          </w:p>
          <w:p>
            <w:pPr>
              <w:spacing w:after="20"/>
              <w:ind w:left="20"/>
              <w:jc w:val="both"/>
            </w:pPr>
            <w:r>
              <w:rPr>
                <w:rFonts w:ascii="Times New Roman"/>
                <w:b w:val="false"/>
                <w:i w:val="false"/>
                <w:color w:val="000000"/>
                <w:sz w:val="20"/>
              </w:rPr>
              <w:t>
населения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1</w:t>
      </w:r>
      <w:r>
        <w:rPr>
          <w:rFonts w:ascii="Times New Roman"/>
          <w:b w:val="false"/>
          <w:i w:val="false"/>
          <w:color w:val="000000"/>
          <w:sz w:val="28"/>
        </w:rPr>
        <w:t xml:space="preserve"> Мұнда және бұдан әрі КҚСЖ – Көрсетілетін қызметтер анықтамалығы, Қазақстан Республикасы Стратегиялық жоспарлау және реформалар агенттігі Ұлттық статистика бюросының www.stat.gov.kz интернет-ресурсындағы "Статистикалық жіктелімдер" бөлімінде орналасқан</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1</w:t>
      </w:r>
      <w:r>
        <w:rPr>
          <w:rFonts w:ascii="Times New Roman"/>
          <w:b w:val="false"/>
          <w:i w:val="false"/>
          <w:color w:val="000000"/>
          <w:sz w:val="28"/>
        </w:rPr>
        <w:t xml:space="preserve"> Здесь и далее СКУ – Справочник услуг, размещен на интернет-ресурсе Бюро национальной статистики Агентства по стратегическому планированию и реформам Республики Казахстан www.stat.gov.kz, в разделе "Статистические классификации"</w:t>
      </w:r>
    </w:p>
    <w:p>
      <w:pPr>
        <w:spacing w:after="0"/>
        <w:ind w:left="0"/>
        <w:jc w:val="both"/>
      </w:pPr>
      <w:r>
        <w:rPr>
          <w:rFonts w:ascii="Times New Roman"/>
          <w:b w:val="false"/>
          <w:i w:val="false"/>
          <w:color w:val="000000"/>
          <w:sz w:val="28"/>
        </w:rPr>
        <w:t>
      3. Қосалқы қызмет түрлері бойынша өндірілген өнім (жұмыс, көрсетілетінқызмет) көлемі туралы ақпаратты көрсетіңіз, мың теңге</w:t>
      </w:r>
    </w:p>
    <w:p>
      <w:pPr>
        <w:spacing w:after="0"/>
        <w:ind w:left="0"/>
        <w:jc w:val="both"/>
      </w:pPr>
      <w:r>
        <w:rPr>
          <w:rFonts w:ascii="Times New Roman"/>
          <w:b w:val="false"/>
          <w:i w:val="false"/>
          <w:color w:val="000000"/>
          <w:sz w:val="28"/>
        </w:rPr>
        <w:t>
      Укажите информацию об объеме произведенной продукции (работ, услуг) по вторичным видам деятельности, тысяч тенге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түрлерінің атаулары</w:t>
            </w:r>
          </w:p>
          <w:p>
            <w:pPr>
              <w:spacing w:after="20"/>
              <w:ind w:left="20"/>
              <w:jc w:val="both"/>
            </w:pPr>
            <w:r>
              <w:rPr>
                <w:rFonts w:ascii="Times New Roman"/>
                <w:b w:val="false"/>
                <w:i w:val="false"/>
                <w:color w:val="000000"/>
                <w:sz w:val="20"/>
              </w:rPr>
              <w:t>
Наименование вида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ЭҚЖЖ коды</w:t>
            </w:r>
            <w:r>
              <w:rPr>
                <w:rFonts w:ascii="Times New Roman"/>
                <w:b w:val="false"/>
                <w:i w:val="false"/>
                <w:color w:val="000000"/>
                <w:vertAlign w:val="superscript"/>
              </w:rPr>
              <w:t>2</w:t>
            </w:r>
          </w:p>
          <w:p>
            <w:pPr>
              <w:spacing w:after="20"/>
              <w:ind w:left="20"/>
              <w:jc w:val="both"/>
            </w:pPr>
            <w:r>
              <w:rPr>
                <w:rFonts w:ascii="Times New Roman"/>
                <w:b w:val="false"/>
                <w:i w:val="false"/>
                <w:color w:val="000000"/>
                <w:sz w:val="20"/>
              </w:rPr>
              <w:t>
Код ОКЭД</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қызмет түрлері бойынша өндірілген өнім (жұмыс, қызмет) көлемі</w:t>
            </w:r>
          </w:p>
          <w:p>
            <w:pPr>
              <w:spacing w:after="20"/>
              <w:ind w:left="20"/>
              <w:jc w:val="both"/>
            </w:pPr>
            <w:r>
              <w:rPr>
                <w:rFonts w:ascii="Times New Roman"/>
                <w:b w:val="false"/>
                <w:i w:val="false"/>
                <w:color w:val="000000"/>
                <w:sz w:val="20"/>
              </w:rPr>
              <w:t>
Объем произведенной продукции (работ, услуг) по вторичным видам деятельности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 Статистикалық нысанды толтыруға жұмсалған уақытты көрсетіңіз, сағатпен (қажеттісін қоршаңыз)</w:t>
      </w:r>
    </w:p>
    <w:p>
      <w:pPr>
        <w:spacing w:after="0"/>
        <w:ind w:left="0"/>
        <w:jc w:val="both"/>
      </w:pPr>
      <w:r>
        <w:rPr>
          <w:rFonts w:ascii="Times New Roman"/>
          <w:b w:val="false"/>
          <w:i w:val="false"/>
          <w:color w:val="000000"/>
          <w:sz w:val="28"/>
        </w:rPr>
        <w:t>
      Укажите время, затраченное на заполнение статистической формы, в часах (нужное обвести)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сағатқа дейiн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сағаттан артық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часа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40 часов</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2</w:t>
      </w:r>
      <w:r>
        <w:rPr>
          <w:rFonts w:ascii="Times New Roman"/>
          <w:b w:val="false"/>
          <w:i w:val="false"/>
          <w:color w:val="000000"/>
          <w:sz w:val="28"/>
        </w:rPr>
        <w:t xml:space="preserve"> ЭҚЖЖ – Экономикалық қызмет түрлерінің жалпы жіктеуіші, Қазақстан Республикасы Стратегиялық жоспарлау және реформалар агенттігі Ұлттық статистика бюросының www.stat.gov.kz интернет-ресурсындағы "Статистикалық жіктелімдер" бөлімінде орналасқан</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2</w:t>
      </w:r>
      <w:r>
        <w:rPr>
          <w:rFonts w:ascii="Times New Roman"/>
          <w:b w:val="false"/>
          <w:i w:val="false"/>
          <w:color w:val="000000"/>
          <w:sz w:val="28"/>
        </w:rPr>
        <w:t xml:space="preserve"> ОКЭД – Общий классификатор видов экономической деятельности, размещен на интернет-ресурсе Бюро национальной статистики Агентства по стратегическому планированию и реформам Республики Казахстан www.stat.gov.kz, в разделе "Статистические классификации"</w:t>
      </w:r>
    </w:p>
    <w:p>
      <w:pPr>
        <w:spacing w:after="0"/>
        <w:ind w:left="0"/>
        <w:jc w:val="both"/>
      </w:pPr>
      <w:r>
        <w:rPr>
          <w:rFonts w:ascii="Times New Roman"/>
          <w:b w:val="false"/>
          <w:i w:val="false"/>
          <w:color w:val="000000"/>
          <w:sz w:val="28"/>
        </w:rPr>
        <w:t>
      Атауы                                           Мекенжайы (респонденттің)</w:t>
      </w:r>
    </w:p>
    <w:p>
      <w:pPr>
        <w:spacing w:after="0"/>
        <w:ind w:left="0"/>
        <w:jc w:val="both"/>
      </w:pPr>
      <w:r>
        <w:rPr>
          <w:rFonts w:ascii="Times New Roman"/>
          <w:b w:val="false"/>
          <w:i w:val="false"/>
          <w:color w:val="000000"/>
          <w:sz w:val="28"/>
        </w:rPr>
        <w:t xml:space="preserve">
      Наименование _______________________ Адрес (респондента) ____________________ </w:t>
      </w:r>
    </w:p>
    <w:p>
      <w:pPr>
        <w:spacing w:after="0"/>
        <w:ind w:left="0"/>
        <w:jc w:val="both"/>
      </w:pPr>
      <w:r>
        <w:rPr>
          <w:rFonts w:ascii="Times New Roman"/>
          <w:b w:val="false"/>
          <w:i w:val="false"/>
          <w:color w:val="000000"/>
          <w:sz w:val="28"/>
        </w:rPr>
        <w:t>
      _____________________________________________ ____________________________</w:t>
      </w:r>
    </w:p>
    <w:p>
      <w:pPr>
        <w:spacing w:after="0"/>
        <w:ind w:left="0"/>
        <w:jc w:val="both"/>
      </w:pPr>
      <w:r>
        <w:rPr>
          <w:rFonts w:ascii="Times New Roman"/>
          <w:b w:val="false"/>
          <w:i w:val="false"/>
          <w:color w:val="000000"/>
          <w:sz w:val="28"/>
        </w:rPr>
        <w:t xml:space="preserve">
      Телефоны (респонденттің) ____________________________ _____________________ </w:t>
      </w:r>
    </w:p>
    <w:p>
      <w:pPr>
        <w:spacing w:after="0"/>
        <w:ind w:left="0"/>
        <w:jc w:val="both"/>
      </w:pPr>
      <w:r>
        <w:rPr>
          <w:rFonts w:ascii="Times New Roman"/>
          <w:b w:val="false"/>
          <w:i w:val="false"/>
          <w:color w:val="000000"/>
          <w:sz w:val="28"/>
        </w:rPr>
        <w:t xml:space="preserve">
      Телефон (респондента)             стационарлық                   ұялы </w:t>
      </w:r>
    </w:p>
    <w:p>
      <w:pPr>
        <w:spacing w:after="0"/>
        <w:ind w:left="0"/>
        <w:jc w:val="both"/>
      </w:pPr>
      <w:r>
        <w:rPr>
          <w:rFonts w:ascii="Times New Roman"/>
          <w:b w:val="false"/>
          <w:i w:val="false"/>
          <w:color w:val="000000"/>
          <w:sz w:val="28"/>
        </w:rPr>
        <w:t>
                                          стационарный                   мобильный</w:t>
      </w:r>
    </w:p>
    <w:p>
      <w:pPr>
        <w:spacing w:after="0"/>
        <w:ind w:left="0"/>
        <w:jc w:val="both"/>
      </w:pPr>
      <w:r>
        <w:rPr>
          <w:rFonts w:ascii="Times New Roman"/>
          <w:b w:val="false"/>
          <w:i w:val="false"/>
          <w:color w:val="000000"/>
          <w:sz w:val="28"/>
        </w:rPr>
        <w:t xml:space="preserve">
      Электрондық пошта мекенжайы (респонденттің) </w:t>
      </w:r>
    </w:p>
    <w:p>
      <w:pPr>
        <w:spacing w:after="0"/>
        <w:ind w:left="0"/>
        <w:jc w:val="both"/>
      </w:pPr>
      <w:r>
        <w:rPr>
          <w:rFonts w:ascii="Times New Roman"/>
          <w:b w:val="false"/>
          <w:i w:val="false"/>
          <w:color w:val="000000"/>
          <w:sz w:val="28"/>
        </w:rPr>
        <w:t xml:space="preserve">
      Адрес электронной почты (респондента) ____________________________________ </w:t>
      </w:r>
    </w:p>
    <w:p>
      <w:pPr>
        <w:spacing w:after="0"/>
        <w:ind w:left="0"/>
        <w:jc w:val="both"/>
      </w:pPr>
      <w:r>
        <w:rPr>
          <w:rFonts w:ascii="Times New Roman"/>
          <w:b w:val="false"/>
          <w:i w:val="false"/>
          <w:color w:val="000000"/>
          <w:sz w:val="28"/>
        </w:rPr>
        <w:t xml:space="preserve">
      Орындаушы </w:t>
      </w:r>
    </w:p>
    <w:p>
      <w:pPr>
        <w:spacing w:after="0"/>
        <w:ind w:left="0"/>
        <w:jc w:val="both"/>
      </w:pPr>
      <w:r>
        <w:rPr>
          <w:rFonts w:ascii="Times New Roman"/>
          <w:b w:val="false"/>
          <w:i w:val="false"/>
          <w:color w:val="000000"/>
          <w:sz w:val="28"/>
        </w:rPr>
        <w:t xml:space="preserve">
      Исполнитель ________________________________________ ______________________ </w:t>
      </w:r>
    </w:p>
    <w:p>
      <w:pPr>
        <w:spacing w:after="0"/>
        <w:ind w:left="0"/>
        <w:jc w:val="both"/>
      </w:pPr>
      <w:r>
        <w:rPr>
          <w:rFonts w:ascii="Times New Roman"/>
          <w:b w:val="false"/>
          <w:i w:val="false"/>
          <w:color w:val="000000"/>
          <w:sz w:val="28"/>
        </w:rPr>
        <w:t xml:space="preserve">
      тегі, аты және әкесінің аты (бар болған жа             қолы, телефоны </w:t>
      </w:r>
    </w:p>
    <w:p>
      <w:pPr>
        <w:spacing w:after="0"/>
        <w:ind w:left="0"/>
        <w:jc w:val="both"/>
      </w:pPr>
      <w:r>
        <w:rPr>
          <w:rFonts w:ascii="Times New Roman"/>
          <w:b w:val="false"/>
          <w:i w:val="false"/>
          <w:color w:val="000000"/>
          <w:sz w:val="28"/>
        </w:rPr>
        <w:t>
      фамилия, имя и отчество (при             подпись, телефон (исполнителя)</w:t>
      </w:r>
    </w:p>
    <w:p>
      <w:pPr>
        <w:spacing w:after="0"/>
        <w:ind w:left="0"/>
        <w:jc w:val="both"/>
      </w:pPr>
      <w:r>
        <w:rPr>
          <w:rFonts w:ascii="Times New Roman"/>
          <w:b w:val="false"/>
          <w:i w:val="false"/>
          <w:color w:val="000000"/>
          <w:sz w:val="28"/>
        </w:rPr>
        <w:t xml:space="preserve">
      Бас бухгалтер немесе оның </w:t>
      </w:r>
    </w:p>
    <w:p>
      <w:pPr>
        <w:spacing w:after="0"/>
        <w:ind w:left="0"/>
        <w:jc w:val="both"/>
      </w:pPr>
      <w:r>
        <w:rPr>
          <w:rFonts w:ascii="Times New Roman"/>
          <w:b w:val="false"/>
          <w:i w:val="false"/>
          <w:color w:val="000000"/>
          <w:sz w:val="28"/>
        </w:rPr>
        <w:t xml:space="preserve">
      міндетін атқарушы тұлға </w:t>
      </w:r>
    </w:p>
    <w:p>
      <w:pPr>
        <w:spacing w:after="0"/>
        <w:ind w:left="0"/>
        <w:jc w:val="both"/>
      </w:pPr>
      <w:r>
        <w:rPr>
          <w:rFonts w:ascii="Times New Roman"/>
          <w:b w:val="false"/>
          <w:i w:val="false"/>
          <w:color w:val="000000"/>
          <w:sz w:val="28"/>
        </w:rPr>
        <w:t xml:space="preserve">
      Главный бухгалтер или лицо, </w:t>
      </w:r>
    </w:p>
    <w:p>
      <w:pPr>
        <w:spacing w:after="0"/>
        <w:ind w:left="0"/>
        <w:jc w:val="both"/>
      </w:pPr>
      <w:r>
        <w:rPr>
          <w:rFonts w:ascii="Times New Roman"/>
          <w:b w:val="false"/>
          <w:i w:val="false"/>
          <w:color w:val="000000"/>
          <w:sz w:val="28"/>
        </w:rPr>
        <w:t xml:space="preserve">
      исполняющее его обязанности _____________________________________ __________ </w:t>
      </w:r>
    </w:p>
    <w:p>
      <w:pPr>
        <w:spacing w:after="0"/>
        <w:ind w:left="0"/>
        <w:jc w:val="both"/>
      </w:pPr>
      <w:r>
        <w:rPr>
          <w:rFonts w:ascii="Times New Roman"/>
          <w:b w:val="false"/>
          <w:i w:val="false"/>
          <w:color w:val="000000"/>
          <w:sz w:val="28"/>
        </w:rPr>
        <w:t xml:space="preserve">
      тегі, аты және әкесінің аты (бар болған жағдайда)       қолы </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xml:space="preserve">
      Басшы немесе оның </w:t>
      </w:r>
    </w:p>
    <w:p>
      <w:pPr>
        <w:spacing w:after="0"/>
        <w:ind w:left="0"/>
        <w:jc w:val="both"/>
      </w:pPr>
      <w:r>
        <w:rPr>
          <w:rFonts w:ascii="Times New Roman"/>
          <w:b w:val="false"/>
          <w:i w:val="false"/>
          <w:color w:val="000000"/>
          <w:sz w:val="28"/>
        </w:rPr>
        <w:t xml:space="preserve">
      міндетін атқарушы тұлға </w:t>
      </w:r>
    </w:p>
    <w:p>
      <w:pPr>
        <w:spacing w:after="0"/>
        <w:ind w:left="0"/>
        <w:jc w:val="both"/>
      </w:pPr>
      <w:r>
        <w:rPr>
          <w:rFonts w:ascii="Times New Roman"/>
          <w:b w:val="false"/>
          <w:i w:val="false"/>
          <w:color w:val="000000"/>
          <w:sz w:val="28"/>
        </w:rPr>
        <w:t xml:space="preserve">
      Руководитель или лицо, </w:t>
      </w:r>
    </w:p>
    <w:p>
      <w:pPr>
        <w:spacing w:after="0"/>
        <w:ind w:left="0"/>
        <w:jc w:val="both"/>
      </w:pPr>
      <w:r>
        <w:rPr>
          <w:rFonts w:ascii="Times New Roman"/>
          <w:b w:val="false"/>
          <w:i w:val="false"/>
          <w:color w:val="000000"/>
          <w:sz w:val="28"/>
        </w:rPr>
        <w:t xml:space="preserve">
      исполняющее его обязанности _____________________________________ __________ </w:t>
      </w:r>
    </w:p>
    <w:p>
      <w:pPr>
        <w:spacing w:after="0"/>
        <w:ind w:left="0"/>
        <w:jc w:val="both"/>
      </w:pPr>
      <w:r>
        <w:rPr>
          <w:rFonts w:ascii="Times New Roman"/>
          <w:b w:val="false"/>
          <w:i w:val="false"/>
          <w:color w:val="000000"/>
          <w:sz w:val="28"/>
        </w:rPr>
        <w:t xml:space="preserve">
      тегі, аты және әкесінің аты (бар болған жағдайда)       қолы </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w:t>
      </w:r>
      <w:r>
        <w:rPr>
          <w:rFonts w:ascii="Times New Roman"/>
          <w:b w:val="false"/>
          <w:i w:val="false"/>
          <w:color w:val="000000"/>
          <w:sz w:val="28"/>
        </w:rPr>
        <w:t>497-бабында</w:t>
      </w:r>
      <w:r>
        <w:rPr>
          <w:rFonts w:ascii="Times New Roman"/>
          <w:b w:val="false"/>
          <w:i w:val="false"/>
          <w:color w:val="000000"/>
          <w:sz w:val="28"/>
        </w:rPr>
        <w:t xml:space="preserve"> көзделген әкімшілік құқық бұзушылықтар болып табылады</w:t>
      </w:r>
    </w:p>
    <w:p>
      <w:pPr>
        <w:spacing w:after="0"/>
        <w:ind w:left="0"/>
        <w:jc w:val="both"/>
      </w:pPr>
      <w:r>
        <w:rPr>
          <w:rFonts w:ascii="Times New Roman"/>
          <w:b w:val="false"/>
          <w:i w:val="false"/>
          <w:color w:val="000000"/>
          <w:sz w:val="28"/>
        </w:rPr>
        <w:t>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8-қосымша жаңа редакцияда көзделген - ҚР Стратегиялық жоспарлау және реформалар агенттігінің Ұлттық статистика бюросының басшысының 25.08.2026 </w:t>
      </w:r>
      <w:r>
        <w:rPr>
          <w:rFonts w:ascii="Times New Roman"/>
          <w:b w:val="false"/>
          <w:i w:val="false"/>
          <w:color w:val="ff0000"/>
          <w:sz w:val="28"/>
        </w:rPr>
        <w:t>№ 27</w:t>
      </w:r>
      <w:r>
        <w:rPr>
          <w:rFonts w:ascii="Times New Roman"/>
          <w:b w:val="false"/>
          <w:i w:val="false"/>
          <w:color w:val="ff0000"/>
          <w:sz w:val="28"/>
        </w:rPr>
        <w:t xml:space="preserve">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министрлігі</w:t>
            </w:r>
            <w:r>
              <w:br/>
            </w:r>
            <w:r>
              <w:rPr>
                <w:rFonts w:ascii="Times New Roman"/>
                <w:b w:val="false"/>
                <w:i w:val="false"/>
                <w:color w:val="000000"/>
                <w:sz w:val="20"/>
              </w:rPr>
              <w:t xml:space="preserve">Статистика комитеті </w:t>
            </w:r>
            <w:r>
              <w:br/>
            </w:r>
            <w:r>
              <w:rPr>
                <w:rFonts w:ascii="Times New Roman"/>
                <w:b w:val="false"/>
                <w:i w:val="false"/>
                <w:color w:val="000000"/>
                <w:sz w:val="20"/>
              </w:rPr>
              <w:t>Төрағасының</w:t>
            </w:r>
            <w:r>
              <w:br/>
            </w:r>
            <w:r>
              <w:rPr>
                <w:rFonts w:ascii="Times New Roman"/>
                <w:b w:val="false"/>
                <w:i w:val="false"/>
                <w:color w:val="000000"/>
                <w:sz w:val="20"/>
              </w:rPr>
              <w:t>2020 жылғы 21 қаңтардағы</w:t>
            </w:r>
            <w:r>
              <w:br/>
            </w:r>
            <w:r>
              <w:rPr>
                <w:rFonts w:ascii="Times New Roman"/>
                <w:b w:val="false"/>
                <w:i w:val="false"/>
                <w:color w:val="000000"/>
                <w:sz w:val="20"/>
              </w:rPr>
              <w:t>№ 5 бұйрығына</w:t>
            </w:r>
            <w:r>
              <w:br/>
            </w:r>
            <w:r>
              <w:rPr>
                <w:rFonts w:ascii="Times New Roman"/>
                <w:b w:val="false"/>
                <w:i w:val="false"/>
                <w:color w:val="000000"/>
                <w:sz w:val="20"/>
              </w:rPr>
              <w:t>8-қосымша</w:t>
            </w:r>
          </w:p>
        </w:tc>
      </w:tr>
    </w:tbl>
    <w:bookmarkStart w:name="z101" w:id="63"/>
    <w:p>
      <w:pPr>
        <w:spacing w:after="0"/>
        <w:ind w:left="0"/>
        <w:jc w:val="left"/>
      </w:pPr>
      <w:r>
        <w:rPr>
          <w:rFonts w:ascii="Times New Roman"/>
          <w:b/>
          <w:i w:val="false"/>
          <w:color w:val="000000"/>
        </w:rPr>
        <w:t xml:space="preserve"> "Көрсетілген қызметтердің көлемі туралы есеп" (индексі 2-қызмет көрсету, кезеңділігі жылдық) жалпымемлекеттік статистикалық байқаудың статистикалық нысанын толтыру жөніндегі нұсқаулық</w:t>
      </w:r>
    </w:p>
    <w:bookmarkEnd w:id="63"/>
    <w:p>
      <w:pPr>
        <w:spacing w:after="0"/>
        <w:ind w:left="0"/>
        <w:jc w:val="both"/>
      </w:pPr>
      <w:r>
        <w:rPr>
          <w:rFonts w:ascii="Times New Roman"/>
          <w:b w:val="false"/>
          <w:i w:val="false"/>
          <w:color w:val="ff0000"/>
          <w:sz w:val="28"/>
        </w:rPr>
        <w:t xml:space="preserve">
      Ескерту. 8-қосымша жаңа редакцияда - ҚР Стратегиялық жоспарлау және реформалар агенттігі Ұлттық статистика бюросы Басшысының 26.06.2024 </w:t>
      </w:r>
      <w:r>
        <w:rPr>
          <w:rFonts w:ascii="Times New Roman"/>
          <w:b w:val="false"/>
          <w:i w:val="false"/>
          <w:color w:val="ff0000"/>
          <w:sz w:val="28"/>
        </w:rPr>
        <w:t>№ 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86" w:id="64"/>
    <w:p>
      <w:pPr>
        <w:spacing w:after="0"/>
        <w:ind w:left="0"/>
        <w:jc w:val="both"/>
      </w:pPr>
      <w:r>
        <w:rPr>
          <w:rFonts w:ascii="Times New Roman"/>
          <w:b w:val="false"/>
          <w:i w:val="false"/>
          <w:color w:val="000000"/>
          <w:sz w:val="28"/>
        </w:rPr>
        <w:t>
      1. Осы нұсқаулық "Көрсетілген қызметтер көлемі туралы есеп" (2-қызмет көрсету, кезеңділігі жылдық) жалпымемлекеттік статистикалық байқаудың статистикалық нысанын (бұдан әрі – статистикалық нысан) толтыруды нақтылайды.</w:t>
      </w:r>
    </w:p>
    <w:bookmarkEnd w:id="64"/>
    <w:bookmarkStart w:name="z187" w:id="65"/>
    <w:p>
      <w:pPr>
        <w:spacing w:after="0"/>
        <w:ind w:left="0"/>
        <w:jc w:val="both"/>
      </w:pPr>
      <w:r>
        <w:rPr>
          <w:rFonts w:ascii="Times New Roman"/>
          <w:b w:val="false"/>
          <w:i w:val="false"/>
          <w:color w:val="000000"/>
          <w:sz w:val="28"/>
        </w:rPr>
        <w:t>
      2. Осы статистикалық нысанды Экономикалық қызмет түрлерінің жалпы жіктеуішінің (бұдан әрі – ЭҚЖЖ) төменде келтірілген кодтарына сәйкес қызмет көрсету саласындағы негізгі қызмет түрі бар респонденттер тапсырады:</w:t>
      </w:r>
    </w:p>
    <w:bookmarkEnd w:id="65"/>
    <w:p>
      <w:pPr>
        <w:spacing w:after="0"/>
        <w:ind w:left="0"/>
        <w:jc w:val="both"/>
      </w:pPr>
      <w:r>
        <w:rPr>
          <w:rFonts w:ascii="Times New Roman"/>
          <w:b w:val="false"/>
          <w:i w:val="false"/>
          <w:color w:val="000000"/>
          <w:sz w:val="28"/>
        </w:rPr>
        <w:t xml:space="preserve">
      1) 58 – баспа қызметі; </w:t>
      </w:r>
    </w:p>
    <w:p>
      <w:pPr>
        <w:spacing w:after="0"/>
        <w:ind w:left="0"/>
        <w:jc w:val="both"/>
      </w:pPr>
      <w:r>
        <w:rPr>
          <w:rFonts w:ascii="Times New Roman"/>
          <w:b w:val="false"/>
          <w:i w:val="false"/>
          <w:color w:val="000000"/>
          <w:sz w:val="28"/>
        </w:rPr>
        <w:t xml:space="preserve">
      2) 59 – кино-, бейнефильмдер және телевизиялық бағдарламалар, дыбыс жазбалар және музыкалық шығармаларды шығару саласындағы қызмет; </w:t>
      </w:r>
    </w:p>
    <w:p>
      <w:pPr>
        <w:spacing w:after="0"/>
        <w:ind w:left="0"/>
        <w:jc w:val="both"/>
      </w:pPr>
      <w:r>
        <w:rPr>
          <w:rFonts w:ascii="Times New Roman"/>
          <w:b w:val="false"/>
          <w:i w:val="false"/>
          <w:color w:val="000000"/>
          <w:sz w:val="28"/>
        </w:rPr>
        <w:t>
      3) 60 – бағдарлама және теле-радио хабарлама жасау бойынша қызмет;</w:t>
      </w:r>
    </w:p>
    <w:p>
      <w:pPr>
        <w:spacing w:after="0"/>
        <w:ind w:left="0"/>
        <w:jc w:val="both"/>
      </w:pPr>
      <w:r>
        <w:rPr>
          <w:rFonts w:ascii="Times New Roman"/>
          <w:b w:val="false"/>
          <w:i w:val="false"/>
          <w:color w:val="000000"/>
          <w:sz w:val="28"/>
        </w:rPr>
        <w:t xml:space="preserve">
      4) 62 – компьютерлік бағдарламалау, консультациялық және басқа ілеспе көрсетілетін қызметтер; </w:t>
      </w:r>
    </w:p>
    <w:p>
      <w:pPr>
        <w:spacing w:after="0"/>
        <w:ind w:left="0"/>
        <w:jc w:val="both"/>
      </w:pPr>
      <w:r>
        <w:rPr>
          <w:rFonts w:ascii="Times New Roman"/>
          <w:b w:val="false"/>
          <w:i w:val="false"/>
          <w:color w:val="000000"/>
          <w:sz w:val="28"/>
        </w:rPr>
        <w:t>
      5) 63 – ақпараттық қызмет көрсету саласындағы қызмет;</w:t>
      </w:r>
    </w:p>
    <w:p>
      <w:pPr>
        <w:spacing w:after="0"/>
        <w:ind w:left="0"/>
        <w:jc w:val="both"/>
      </w:pPr>
      <w:r>
        <w:rPr>
          <w:rFonts w:ascii="Times New Roman"/>
          <w:b w:val="false"/>
          <w:i w:val="false"/>
          <w:color w:val="000000"/>
          <w:sz w:val="28"/>
        </w:rPr>
        <w:t>
      6) 64.20.0 – холдингтік компаниялар қызметі;</w:t>
      </w:r>
    </w:p>
    <w:p>
      <w:pPr>
        <w:spacing w:after="0"/>
        <w:ind w:left="0"/>
        <w:jc w:val="both"/>
      </w:pPr>
      <w:r>
        <w:rPr>
          <w:rFonts w:ascii="Times New Roman"/>
          <w:b w:val="false"/>
          <w:i w:val="false"/>
          <w:color w:val="000000"/>
          <w:sz w:val="28"/>
        </w:rPr>
        <w:t>
      7) 68 – жылжымайтын мүлікпен жасалатын операциялар;</w:t>
      </w:r>
    </w:p>
    <w:p>
      <w:pPr>
        <w:spacing w:after="0"/>
        <w:ind w:left="0"/>
        <w:jc w:val="both"/>
      </w:pPr>
      <w:r>
        <w:rPr>
          <w:rFonts w:ascii="Times New Roman"/>
          <w:b w:val="false"/>
          <w:i w:val="false"/>
          <w:color w:val="000000"/>
          <w:sz w:val="28"/>
        </w:rPr>
        <w:t>
      8) 69 – құқық және бухгалтерлік есеп саласындағы қызмет;</w:t>
      </w:r>
    </w:p>
    <w:p>
      <w:pPr>
        <w:spacing w:after="0"/>
        <w:ind w:left="0"/>
        <w:jc w:val="both"/>
      </w:pPr>
      <w:r>
        <w:rPr>
          <w:rFonts w:ascii="Times New Roman"/>
          <w:b w:val="false"/>
          <w:i w:val="false"/>
          <w:color w:val="000000"/>
          <w:sz w:val="28"/>
        </w:rPr>
        <w:t>
      9) 70 – бас компаниялардың қызметі; басқару мәселелері бойынша консультация беру;</w:t>
      </w:r>
    </w:p>
    <w:p>
      <w:pPr>
        <w:spacing w:after="0"/>
        <w:ind w:left="0"/>
        <w:jc w:val="both"/>
      </w:pPr>
      <w:r>
        <w:rPr>
          <w:rFonts w:ascii="Times New Roman"/>
          <w:b w:val="false"/>
          <w:i w:val="false"/>
          <w:color w:val="000000"/>
          <w:sz w:val="28"/>
        </w:rPr>
        <w:t>
      10) 71 – сәулет, инженерлік ізденістер, техникалық сынақтар мен талдау саласындағы қызмет;</w:t>
      </w:r>
    </w:p>
    <w:p>
      <w:pPr>
        <w:spacing w:after="0"/>
        <w:ind w:left="0"/>
        <w:jc w:val="both"/>
      </w:pPr>
      <w:r>
        <w:rPr>
          <w:rFonts w:ascii="Times New Roman"/>
          <w:b w:val="false"/>
          <w:i w:val="false"/>
          <w:color w:val="000000"/>
          <w:sz w:val="28"/>
        </w:rPr>
        <w:t>
      11) 72 – ғылыми зерттеулер және әзірлемелер;</w:t>
      </w:r>
    </w:p>
    <w:p>
      <w:pPr>
        <w:spacing w:after="0"/>
        <w:ind w:left="0"/>
        <w:jc w:val="both"/>
      </w:pPr>
      <w:r>
        <w:rPr>
          <w:rFonts w:ascii="Times New Roman"/>
          <w:b w:val="false"/>
          <w:i w:val="false"/>
          <w:color w:val="000000"/>
          <w:sz w:val="28"/>
        </w:rPr>
        <w:t>
      12) 73 – жарнама қызметі және нарық конъюнктурасын зерттеу;</w:t>
      </w:r>
    </w:p>
    <w:p>
      <w:pPr>
        <w:spacing w:after="0"/>
        <w:ind w:left="0"/>
        <w:jc w:val="both"/>
      </w:pPr>
      <w:r>
        <w:rPr>
          <w:rFonts w:ascii="Times New Roman"/>
          <w:b w:val="false"/>
          <w:i w:val="false"/>
          <w:color w:val="000000"/>
          <w:sz w:val="28"/>
        </w:rPr>
        <w:t xml:space="preserve">
      13) 74 – өзге де кәсіби, ғылыми және техникалық қызмет; </w:t>
      </w:r>
    </w:p>
    <w:p>
      <w:pPr>
        <w:spacing w:after="0"/>
        <w:ind w:left="0"/>
        <w:jc w:val="both"/>
      </w:pPr>
      <w:r>
        <w:rPr>
          <w:rFonts w:ascii="Times New Roman"/>
          <w:b w:val="false"/>
          <w:i w:val="false"/>
          <w:color w:val="000000"/>
          <w:sz w:val="28"/>
        </w:rPr>
        <w:t xml:space="preserve">
      14) 75 – ветеринарлық қызмет; </w:t>
      </w:r>
    </w:p>
    <w:p>
      <w:pPr>
        <w:spacing w:after="0"/>
        <w:ind w:left="0"/>
        <w:jc w:val="both"/>
      </w:pPr>
      <w:r>
        <w:rPr>
          <w:rFonts w:ascii="Times New Roman"/>
          <w:b w:val="false"/>
          <w:i w:val="false"/>
          <w:color w:val="000000"/>
          <w:sz w:val="28"/>
        </w:rPr>
        <w:t>
      15) 77 – жалдау, прокат және лизинг;</w:t>
      </w:r>
    </w:p>
    <w:p>
      <w:pPr>
        <w:spacing w:after="0"/>
        <w:ind w:left="0"/>
        <w:jc w:val="both"/>
      </w:pPr>
      <w:r>
        <w:rPr>
          <w:rFonts w:ascii="Times New Roman"/>
          <w:b w:val="false"/>
          <w:i w:val="false"/>
          <w:color w:val="000000"/>
          <w:sz w:val="28"/>
        </w:rPr>
        <w:t>
      16) 78 – жұмысқа орналастыру саласындағы қызмет;</w:t>
      </w:r>
    </w:p>
    <w:p>
      <w:pPr>
        <w:spacing w:after="0"/>
        <w:ind w:left="0"/>
        <w:jc w:val="both"/>
      </w:pPr>
      <w:r>
        <w:rPr>
          <w:rFonts w:ascii="Times New Roman"/>
          <w:b w:val="false"/>
          <w:i w:val="false"/>
          <w:color w:val="000000"/>
          <w:sz w:val="28"/>
        </w:rPr>
        <w:t>
      17) 80 – қауіпсіздікті қамтамасыз ету және тергеу жүргізу бойынша қызмет;</w:t>
      </w:r>
    </w:p>
    <w:p>
      <w:pPr>
        <w:spacing w:after="0"/>
        <w:ind w:left="0"/>
        <w:jc w:val="both"/>
      </w:pPr>
      <w:r>
        <w:rPr>
          <w:rFonts w:ascii="Times New Roman"/>
          <w:b w:val="false"/>
          <w:i w:val="false"/>
          <w:color w:val="000000"/>
          <w:sz w:val="28"/>
        </w:rPr>
        <w:t>
      18) 81 – ғимараттарға қызмет көрсету және аумақтарды абаттандыру бойынша қызмет;</w:t>
      </w:r>
    </w:p>
    <w:p>
      <w:pPr>
        <w:spacing w:after="0"/>
        <w:ind w:left="0"/>
        <w:jc w:val="both"/>
      </w:pPr>
      <w:r>
        <w:rPr>
          <w:rFonts w:ascii="Times New Roman"/>
          <w:b w:val="false"/>
          <w:i w:val="false"/>
          <w:color w:val="000000"/>
          <w:sz w:val="28"/>
        </w:rPr>
        <w:t>
      19) 82 – коммерциялық қызметті қолдауға бағытталған офистік әкімшілік және қосалқы қызмет көрсету саласындағы қызмет;</w:t>
      </w:r>
    </w:p>
    <w:p>
      <w:pPr>
        <w:spacing w:after="0"/>
        <w:ind w:left="0"/>
        <w:jc w:val="both"/>
      </w:pPr>
      <w:r>
        <w:rPr>
          <w:rFonts w:ascii="Times New Roman"/>
          <w:b w:val="false"/>
          <w:i w:val="false"/>
          <w:color w:val="000000"/>
          <w:sz w:val="28"/>
        </w:rPr>
        <w:t>
      20) 90 – шығармашылық, өнер және ойын-сауық саласындағы қызмет;</w:t>
      </w:r>
    </w:p>
    <w:p>
      <w:pPr>
        <w:spacing w:after="0"/>
        <w:ind w:left="0"/>
        <w:jc w:val="both"/>
      </w:pPr>
      <w:r>
        <w:rPr>
          <w:rFonts w:ascii="Times New Roman"/>
          <w:b w:val="false"/>
          <w:i w:val="false"/>
          <w:color w:val="000000"/>
          <w:sz w:val="28"/>
        </w:rPr>
        <w:t xml:space="preserve">
      21) 91 – кітапханалардың, архивтердің, музейлердің және өзге де мәдениет саласындағы қызметтер; </w:t>
      </w:r>
    </w:p>
    <w:p>
      <w:pPr>
        <w:spacing w:after="0"/>
        <w:ind w:left="0"/>
        <w:jc w:val="both"/>
      </w:pPr>
      <w:r>
        <w:rPr>
          <w:rFonts w:ascii="Times New Roman"/>
          <w:b w:val="false"/>
          <w:i w:val="false"/>
          <w:color w:val="000000"/>
          <w:sz w:val="28"/>
        </w:rPr>
        <w:t>
      22) 92 – құмар ойындар және бәс тігуді ұйымдастыру бойынша қызмет;</w:t>
      </w:r>
    </w:p>
    <w:p>
      <w:pPr>
        <w:spacing w:after="0"/>
        <w:ind w:left="0"/>
        <w:jc w:val="both"/>
      </w:pPr>
      <w:r>
        <w:rPr>
          <w:rFonts w:ascii="Times New Roman"/>
          <w:b w:val="false"/>
          <w:i w:val="false"/>
          <w:color w:val="000000"/>
          <w:sz w:val="28"/>
        </w:rPr>
        <w:t>
      23) 93 – спорт, демалыс пен ойын-сауықты ұйымдастыру саласындағы қызмет;</w:t>
      </w:r>
    </w:p>
    <w:p>
      <w:pPr>
        <w:spacing w:after="0"/>
        <w:ind w:left="0"/>
        <w:jc w:val="both"/>
      </w:pPr>
      <w:r>
        <w:rPr>
          <w:rFonts w:ascii="Times New Roman"/>
          <w:b w:val="false"/>
          <w:i w:val="false"/>
          <w:color w:val="000000"/>
          <w:sz w:val="28"/>
        </w:rPr>
        <w:t>
      24) 95 – компьютерлерді, тұрмыстық бұйымдар мен жеке тұтынатын заттарды жөндеу;</w:t>
      </w:r>
    </w:p>
    <w:p>
      <w:pPr>
        <w:spacing w:after="0"/>
        <w:ind w:left="0"/>
        <w:jc w:val="both"/>
      </w:pPr>
      <w:r>
        <w:rPr>
          <w:rFonts w:ascii="Times New Roman"/>
          <w:b w:val="false"/>
          <w:i w:val="false"/>
          <w:color w:val="000000"/>
          <w:sz w:val="28"/>
        </w:rPr>
        <w:t xml:space="preserve">
      25) 96 – өзге де дербес қызметтер көрсету. </w:t>
      </w:r>
    </w:p>
    <w:bookmarkStart w:name="z188" w:id="66"/>
    <w:p>
      <w:pPr>
        <w:spacing w:after="0"/>
        <w:ind w:left="0"/>
        <w:jc w:val="both"/>
      </w:pPr>
      <w:r>
        <w:rPr>
          <w:rFonts w:ascii="Times New Roman"/>
          <w:b w:val="false"/>
          <w:i w:val="false"/>
          <w:color w:val="000000"/>
          <w:sz w:val="28"/>
        </w:rPr>
        <w:t>
      3. Егер заңды тұлғалар құрылымдық және оқшауланған бөлімшелеріне статистикалық нысандарды тапсыру бойынша өкілеттігін берген болса, заңды тұлғалардың өзі орналасқан жердегі құрылымдық және оқшауланған бөлімшелерін статистикалық нысандарды ұсынады. Егер құрылымдық және оқшауланған бөлімшелерде мұндай өкілеттіктері болмаса, заңды тұлғалар олардың орналасқан жерін көрсете отырып, өзі құрылымдық және оқшауланған бөлімшелер бөлінісінде статистикалық нысандарды ұсынады.</w:t>
      </w:r>
    </w:p>
    <w:bookmarkEnd w:id="66"/>
    <w:bookmarkStart w:name="z189" w:id="67"/>
    <w:p>
      <w:pPr>
        <w:spacing w:after="0"/>
        <w:ind w:left="0"/>
        <w:jc w:val="both"/>
      </w:pPr>
      <w:r>
        <w:rPr>
          <w:rFonts w:ascii="Times New Roman"/>
          <w:b w:val="false"/>
          <w:i w:val="false"/>
          <w:color w:val="000000"/>
          <w:sz w:val="28"/>
        </w:rPr>
        <w:t>
      4. 2-бөлімдегі "Қызметтің негізгі түрлері бойынша көрсетілген қызметтер көлемі" көрсеткіші олардың төлемінің уақытына қарамастан (яғни, орындалған қызмет көрсетулердің көлемін есептеу аудару әдісі бойынша жүргізіледі) орындау сәтіндегі көрсетілген қызметтер құнын білдіреді.</w:t>
      </w:r>
    </w:p>
    <w:bookmarkEnd w:id="67"/>
    <w:p>
      <w:pPr>
        <w:spacing w:after="0"/>
        <w:ind w:left="0"/>
        <w:jc w:val="both"/>
      </w:pPr>
      <w:r>
        <w:rPr>
          <w:rFonts w:ascii="Times New Roman"/>
          <w:b w:val="false"/>
          <w:i w:val="false"/>
          <w:color w:val="000000"/>
          <w:sz w:val="28"/>
        </w:rPr>
        <w:t xml:space="preserve">
      Көрсетілген қызметтердің құны қосымша құн салығынсыз ағымдағы бағада есептелінеді. </w:t>
      </w:r>
    </w:p>
    <w:p>
      <w:pPr>
        <w:spacing w:after="0"/>
        <w:ind w:left="0"/>
        <w:jc w:val="both"/>
      </w:pPr>
      <w:r>
        <w:rPr>
          <w:rFonts w:ascii="Times New Roman"/>
          <w:b w:val="false"/>
          <w:i w:val="false"/>
          <w:color w:val="000000"/>
          <w:sz w:val="28"/>
        </w:rPr>
        <w:t>
      Көрсетілген қызметтер көлеміне халық қаражаты және қызметті тұтынушылардың басқа санаттарының қаражаты есебінен (кәсіпорындардың меншікті қаражаты және көрсетілген қызметтерді төлеуге мемлекеттік бюджеттен алынған қаражатты қамтиды) төленген қызметтердентүскен табыстар қосылады.</w:t>
      </w:r>
    </w:p>
    <w:p>
      <w:pPr>
        <w:spacing w:after="0"/>
        <w:ind w:left="0"/>
        <w:jc w:val="both"/>
      </w:pPr>
      <w:r>
        <w:rPr>
          <w:rFonts w:ascii="Times New Roman"/>
          <w:b w:val="false"/>
          <w:i w:val="false"/>
          <w:color w:val="000000"/>
          <w:sz w:val="28"/>
        </w:rPr>
        <w:t>
      Көрсетілген қызметтер көлеміне, оларға төлем уақыты бойынша емес, өндіріс процесіне шығу сәтіндегі қызметтерді ұсынумен байланысты барлық шығындар қосылады:</w:t>
      </w:r>
    </w:p>
    <w:p>
      <w:pPr>
        <w:spacing w:after="0"/>
        <w:ind w:left="0"/>
        <w:jc w:val="both"/>
      </w:pPr>
      <w:r>
        <w:rPr>
          <w:rFonts w:ascii="Times New Roman"/>
          <w:b w:val="false"/>
          <w:i w:val="false"/>
          <w:color w:val="000000"/>
          <w:sz w:val="28"/>
        </w:rPr>
        <w:t>
      1) көліктік-дайындау шығыстарын есептегенде негізгі материалдардың, шикізаттың құны;</w:t>
      </w:r>
    </w:p>
    <w:p>
      <w:pPr>
        <w:spacing w:after="0"/>
        <w:ind w:left="0"/>
        <w:jc w:val="both"/>
      </w:pPr>
      <w:r>
        <w:rPr>
          <w:rFonts w:ascii="Times New Roman"/>
          <w:b w:val="false"/>
          <w:i w:val="false"/>
          <w:color w:val="000000"/>
          <w:sz w:val="28"/>
        </w:rPr>
        <w:t>
      2) өндірістік және басқа да қажеттіліктерге (сынақ өткізу, бақылау) пайдаланылатын, сатып алынатын материалдардың және жартылай фабрикаттардың құны;</w:t>
      </w:r>
    </w:p>
    <w:p>
      <w:pPr>
        <w:spacing w:after="0"/>
        <w:ind w:left="0"/>
        <w:jc w:val="both"/>
      </w:pPr>
      <w:r>
        <w:rPr>
          <w:rFonts w:ascii="Times New Roman"/>
          <w:b w:val="false"/>
          <w:i w:val="false"/>
          <w:color w:val="000000"/>
          <w:sz w:val="28"/>
        </w:rPr>
        <w:t>
      3) көрсетілген қызметтің өндірісі үшін пайдаланылатын отынды сатып алу шығындары, сондай-ақ сатып алынатын энергияның барлық түрлерінің құны (электрлік, отындық, сығылған ауа);</w:t>
      </w:r>
    </w:p>
    <w:p>
      <w:pPr>
        <w:spacing w:after="0"/>
        <w:ind w:left="0"/>
        <w:jc w:val="both"/>
      </w:pPr>
      <w:r>
        <w:rPr>
          <w:rFonts w:ascii="Times New Roman"/>
          <w:b w:val="false"/>
          <w:i w:val="false"/>
          <w:color w:val="000000"/>
          <w:sz w:val="28"/>
        </w:rPr>
        <w:t>
      4) табиғи шикізатты пайдаланумен байланысты шығындар (су шаруашылығы жүйесінен алынған суға төлем, түбіріне жіберілген ағашқа төлемінің бір бөлігі);</w:t>
      </w:r>
    </w:p>
    <w:p>
      <w:pPr>
        <w:spacing w:after="0"/>
        <w:ind w:left="0"/>
        <w:jc w:val="both"/>
      </w:pPr>
      <w:r>
        <w:rPr>
          <w:rFonts w:ascii="Times New Roman"/>
          <w:b w:val="false"/>
          <w:i w:val="false"/>
          <w:color w:val="000000"/>
          <w:sz w:val="28"/>
        </w:rPr>
        <w:t>
      5) бөгде субьектілермен орындалған өндірістік сипаттағы жұмыстар мен қызмет көрсетулер құны;</w:t>
      </w:r>
    </w:p>
    <w:p>
      <w:pPr>
        <w:spacing w:after="0"/>
        <w:ind w:left="0"/>
        <w:jc w:val="both"/>
      </w:pPr>
      <w:r>
        <w:rPr>
          <w:rFonts w:ascii="Times New Roman"/>
          <w:b w:val="false"/>
          <w:i w:val="false"/>
          <w:color w:val="000000"/>
          <w:sz w:val="28"/>
        </w:rPr>
        <w:t>
      6) субъектіге меншік, жедел басқару құқығында тиесілі барлық негізгі құралдардың түрлері, сондай-ақ ұзақ мерзімді жалға алынатын негізгі құралдар бойынша амортизацияның аударымдардың есепті кезең ішінде есептілік соммасы;</w:t>
      </w:r>
    </w:p>
    <w:p>
      <w:pPr>
        <w:spacing w:after="0"/>
        <w:ind w:left="0"/>
        <w:jc w:val="both"/>
      </w:pPr>
      <w:r>
        <w:rPr>
          <w:rFonts w:ascii="Times New Roman"/>
          <w:b w:val="false"/>
          <w:i w:val="false"/>
          <w:color w:val="000000"/>
          <w:sz w:val="28"/>
        </w:rPr>
        <w:t>
      7) жалақы төлеміне шығыстар;</w:t>
      </w:r>
    </w:p>
    <w:p>
      <w:pPr>
        <w:spacing w:after="0"/>
        <w:ind w:left="0"/>
        <w:jc w:val="both"/>
      </w:pPr>
      <w:r>
        <w:rPr>
          <w:rFonts w:ascii="Times New Roman"/>
          <w:b w:val="false"/>
          <w:i w:val="false"/>
          <w:color w:val="000000"/>
          <w:sz w:val="28"/>
        </w:rPr>
        <w:t>
      8) салықтар мен бюджетке төленетін басқа да міндетті төлемдер, іс-сапарлық, өкілдік шығыстар, қайырымдылық көмек және басқалары;</w:t>
      </w:r>
    </w:p>
    <w:p>
      <w:pPr>
        <w:spacing w:after="0"/>
        <w:ind w:left="0"/>
        <w:jc w:val="both"/>
      </w:pPr>
      <w:r>
        <w:rPr>
          <w:rFonts w:ascii="Times New Roman"/>
          <w:b w:val="false"/>
          <w:i w:val="false"/>
          <w:color w:val="000000"/>
          <w:sz w:val="28"/>
        </w:rPr>
        <w:t>
      9) ағымдағы жөндеу, коммуналдық қызметтер.</w:t>
      </w:r>
    </w:p>
    <w:p>
      <w:pPr>
        <w:spacing w:after="0"/>
        <w:ind w:left="0"/>
        <w:jc w:val="both"/>
      </w:pPr>
      <w:r>
        <w:rPr>
          <w:rFonts w:ascii="Times New Roman"/>
          <w:b w:val="false"/>
          <w:i w:val="false"/>
          <w:color w:val="000000"/>
          <w:sz w:val="28"/>
        </w:rPr>
        <w:t>
      Көрсетілген қызметтер көлеміне ғимараттар мен ғимараттардың құрылысына немесе күрделі жөндеуіне, машиналар мен жабдықтарды оларды пайдалану мерзімін арттыру және өнімділігін көбейту мақсатында жаңарту(мұндай шығыстар негізгі капиталдың жалпы жинақталуы ретінде түсіндіріледі) және жөндеуге жұмсалған шығыстары қосылмайды.</w:t>
      </w:r>
    </w:p>
    <w:p>
      <w:pPr>
        <w:spacing w:after="0"/>
        <w:ind w:left="0"/>
        <w:jc w:val="both"/>
      </w:pPr>
      <w:r>
        <w:rPr>
          <w:rFonts w:ascii="Times New Roman"/>
          <w:b w:val="false"/>
          <w:i w:val="false"/>
          <w:color w:val="000000"/>
          <w:sz w:val="28"/>
        </w:rPr>
        <w:t>
      Құмар ойындар және бәс тігуді ұйымдастыру бойынша көрсетілген қызметтер көлеміне (КҚСЖ 92), мөлшерлемелер мен ұтыстарды төлеу арасындағы айырмашылық қосылады.</w:t>
      </w:r>
    </w:p>
    <w:p>
      <w:pPr>
        <w:spacing w:after="0"/>
        <w:ind w:left="0"/>
        <w:jc w:val="both"/>
      </w:pPr>
      <w:r>
        <w:rPr>
          <w:rFonts w:ascii="Times New Roman"/>
          <w:b w:val="false"/>
          <w:i w:val="false"/>
          <w:color w:val="000000"/>
          <w:sz w:val="28"/>
        </w:rPr>
        <w:t>
      2-бөлімнің 1-жолының 2-бағанында халықтың өз қаражаты есебінен көрсетілетін қызметтер көлемі көрсетіледі. Бұл жолға мемлекеттік бюджет қаражаты есебінен халыққа көрсетілетін қызметтер көлемі қысылмаған, бұл көлем 2-бөлімнің 1-бағанына енгізлген.</w:t>
      </w:r>
    </w:p>
    <w:bookmarkStart w:name="z190" w:id="68"/>
    <w:p>
      <w:pPr>
        <w:spacing w:after="0"/>
        <w:ind w:left="0"/>
        <w:jc w:val="both"/>
      </w:pPr>
      <w:r>
        <w:rPr>
          <w:rFonts w:ascii="Times New Roman"/>
          <w:b w:val="false"/>
          <w:i w:val="false"/>
          <w:color w:val="000000"/>
          <w:sz w:val="28"/>
        </w:rPr>
        <w:t>
      5. 3-бөлімде қосалқы қызмет түрлері бойынша 2-бөлімде көрсетілген деректерді қоспағанда, өндірілген өнімнің (жұмыс, қызмет көрсетудің) көлемі туралы мәліметтер көрсетіледі. Қызметтің қосалқы түріне негізгіден басқа, үшінші тұлға үшін тауарларды (көрсетілетін қызметтерді) өткізу мақсатында жүзеге асырылатын қызмет түрі жатады.</w:t>
      </w:r>
    </w:p>
    <w:bookmarkEnd w:id="68"/>
    <w:p>
      <w:pPr>
        <w:spacing w:after="0"/>
        <w:ind w:left="0"/>
        <w:jc w:val="both"/>
      </w:pPr>
      <w:r>
        <w:rPr>
          <w:rFonts w:ascii="Times New Roman"/>
          <w:b w:val="false"/>
          <w:i w:val="false"/>
          <w:color w:val="000000"/>
          <w:sz w:val="28"/>
        </w:rPr>
        <w:t>
      Қосалқы қызмет түрлері бойынша көрсетілетін қызметтер тізбесі 5-таңба бөлінісінде ЭҚЖЖ-ға сәйкес көрсетіледі.</w:t>
      </w:r>
    </w:p>
    <w:bookmarkStart w:name="z191" w:id="69"/>
    <w:p>
      <w:pPr>
        <w:spacing w:after="0"/>
        <w:ind w:left="0"/>
        <w:jc w:val="both"/>
      </w:pPr>
      <w:r>
        <w:rPr>
          <w:rFonts w:ascii="Times New Roman"/>
          <w:b w:val="false"/>
          <w:i w:val="false"/>
          <w:color w:val="000000"/>
          <w:sz w:val="28"/>
        </w:rPr>
        <w:t xml:space="preserve">
      6. Есепті кезеңде қызметі болмаған кезде респондент тиісті жылға арналып бекітілген Респонденттердің жалпымемлекеттік статистикалық байқаулар бойынша алғашқы статистикалық деректерді ұсыну графигінде көрсетілген осы есепті кезең үшін статистикалық нысандарды ұсынудың ең ерте мерзімдерінің аяқталу күнінен кешіктірмей Қызметінің болмағандығы туралы хабарламаны Қазақстан Республикасы Статистика агенттігі төрағасының 2010 жылғы 9 шілдедегі № 173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6459 болып тіркелген) Респонденттердің алғашқы статистикалық деректерді ұсыну қағидаларында белгіленген тәртіппен ұсынады.</w:t>
      </w:r>
    </w:p>
    <w:bookmarkEnd w:id="69"/>
    <w:bookmarkStart w:name="z192" w:id="70"/>
    <w:p>
      <w:pPr>
        <w:spacing w:after="0"/>
        <w:ind w:left="0"/>
        <w:jc w:val="both"/>
      </w:pPr>
      <w:r>
        <w:rPr>
          <w:rFonts w:ascii="Times New Roman"/>
          <w:b w:val="false"/>
          <w:i w:val="false"/>
          <w:color w:val="000000"/>
          <w:sz w:val="28"/>
        </w:rPr>
        <w:t>
      7. Осы статистикалық нысанды тапсыру электрондық түрде немесе қағаз жеткізгіште жүзеге асырылады. Статистикалық нысанды электронды түрде толтыру Қазақстан Республикасы Стратегиялық жоспарлау және реформалар агенттігі Ұлттық статистика бюросының интернет-ресурсында (https://cabinet.stat.gov.kz/) орналастырылған "Респонденттің кабинеті" арқылы он-лайн режимде жүзеге асырылады.</w:t>
      </w:r>
    </w:p>
    <w:bookmarkEnd w:id="70"/>
    <w:bookmarkStart w:name="z193" w:id="71"/>
    <w:p>
      <w:pPr>
        <w:spacing w:after="0"/>
        <w:ind w:left="0"/>
        <w:jc w:val="both"/>
      </w:pPr>
      <w:r>
        <w:rPr>
          <w:rFonts w:ascii="Times New Roman"/>
          <w:b w:val="false"/>
          <w:i w:val="false"/>
          <w:color w:val="000000"/>
          <w:sz w:val="28"/>
        </w:rPr>
        <w:t>
      8. Арифметикалық - логикалық бақылау:</w:t>
      </w:r>
    </w:p>
    <w:bookmarkEnd w:id="71"/>
    <w:p>
      <w:pPr>
        <w:spacing w:after="0"/>
        <w:ind w:left="0"/>
        <w:jc w:val="both"/>
      </w:pPr>
      <w:r>
        <w:rPr>
          <w:rFonts w:ascii="Times New Roman"/>
          <w:b w:val="false"/>
          <w:i w:val="false"/>
          <w:color w:val="000000"/>
          <w:sz w:val="28"/>
        </w:rPr>
        <w:t>
      1) 2-бөлім:</w:t>
      </w:r>
    </w:p>
    <w:p>
      <w:pPr>
        <w:spacing w:after="0"/>
        <w:ind w:left="0"/>
        <w:jc w:val="both"/>
      </w:pPr>
      <w:r>
        <w:rPr>
          <w:rFonts w:ascii="Times New Roman"/>
          <w:b w:val="false"/>
          <w:i w:val="false"/>
          <w:color w:val="000000"/>
          <w:sz w:val="28"/>
        </w:rPr>
        <w:t>
      1-жол = КҚСЖ-нің 9 белгісі бойынша жолдардың ∑;</w:t>
      </w:r>
    </w:p>
    <w:p>
      <w:pPr>
        <w:spacing w:after="0"/>
        <w:ind w:left="0"/>
        <w:jc w:val="both"/>
      </w:pPr>
      <w:r>
        <w:rPr>
          <w:rFonts w:ascii="Times New Roman"/>
          <w:b w:val="false"/>
          <w:i w:val="false"/>
          <w:color w:val="000000"/>
          <w:sz w:val="28"/>
        </w:rPr>
        <w:t xml:space="preserve">
      1-баған ≥ әр жол бойынша 2-баған. </w:t>
      </w:r>
    </w:p>
    <w:p>
      <w:pPr>
        <w:spacing w:after="0"/>
        <w:ind w:left="0"/>
        <w:jc w:val="both"/>
      </w:pPr>
      <w:r>
        <w:rPr>
          <w:rFonts w:ascii="Times New Roman"/>
          <w:b w:val="false"/>
          <w:i w:val="false"/>
          <w:color w:val="000000"/>
          <w:sz w:val="28"/>
        </w:rPr>
        <w:t>
      2) 3-бөлім:</w:t>
      </w:r>
    </w:p>
    <w:p>
      <w:pPr>
        <w:spacing w:after="0"/>
        <w:ind w:left="0"/>
        <w:jc w:val="both"/>
      </w:pPr>
      <w:r>
        <w:rPr>
          <w:rFonts w:ascii="Times New Roman"/>
          <w:b w:val="false"/>
          <w:i w:val="false"/>
          <w:color w:val="000000"/>
          <w:sz w:val="28"/>
        </w:rPr>
        <w:t xml:space="preserve">
      1-жол = барлық жолдардың ∑.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9-қосымша жаңа редакцияда көзделген - ҚР Стратегиялық жоспарлау және реформалар агенттігінің Ұлттық статистика бюросының басшысының 25.08.2026 </w:t>
      </w:r>
      <w:r>
        <w:rPr>
          <w:rFonts w:ascii="Times New Roman"/>
          <w:b w:val="false"/>
          <w:i w:val="false"/>
          <w:color w:val="ff0000"/>
          <w:sz w:val="28"/>
        </w:rPr>
        <w:t>№ 27</w:t>
      </w:r>
      <w:r>
        <w:rPr>
          <w:rFonts w:ascii="Times New Roman"/>
          <w:b w:val="false"/>
          <w:i w:val="false"/>
          <w:color w:val="ff0000"/>
          <w:sz w:val="28"/>
        </w:rPr>
        <w:t xml:space="preserve">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Ұлттық экономика министрлігі </w:t>
            </w:r>
            <w:r>
              <w:br/>
            </w:r>
            <w:r>
              <w:rPr>
                <w:rFonts w:ascii="Times New Roman"/>
                <w:b w:val="false"/>
                <w:i w:val="false"/>
                <w:color w:val="000000"/>
                <w:sz w:val="20"/>
              </w:rPr>
              <w:t xml:space="preserve">Статистика комитеті төрағасының </w:t>
            </w:r>
            <w:r>
              <w:br/>
            </w:r>
            <w:r>
              <w:rPr>
                <w:rFonts w:ascii="Times New Roman"/>
                <w:b w:val="false"/>
                <w:i w:val="false"/>
                <w:color w:val="000000"/>
                <w:sz w:val="20"/>
              </w:rPr>
              <w:t xml:space="preserve">2020 жылғы 21 қаңтардағы </w:t>
            </w:r>
            <w:r>
              <w:br/>
            </w:r>
            <w:r>
              <w:rPr>
                <w:rFonts w:ascii="Times New Roman"/>
                <w:b w:val="false"/>
                <w:i w:val="false"/>
                <w:color w:val="000000"/>
                <w:sz w:val="20"/>
              </w:rPr>
              <w:t xml:space="preserve">№ 5 бұйрығына </w:t>
            </w:r>
            <w:r>
              <w:br/>
            </w:r>
            <w:r>
              <w:rPr>
                <w:rFonts w:ascii="Times New Roman"/>
                <w:b w:val="false"/>
                <w:i w:val="false"/>
                <w:color w:val="000000"/>
                <w:sz w:val="20"/>
              </w:rPr>
              <w:t>9-қосымша</w:t>
            </w:r>
          </w:p>
        </w:tc>
      </w:tr>
    </w:tbl>
    <w:p>
      <w:pPr>
        <w:spacing w:after="0"/>
        <w:ind w:left="0"/>
        <w:jc w:val="both"/>
      </w:pPr>
      <w:r>
        <w:rPr>
          <w:rFonts w:ascii="Times New Roman"/>
          <w:b w:val="false"/>
          <w:i w:val="false"/>
          <w:color w:val="ff0000"/>
          <w:sz w:val="28"/>
        </w:rPr>
        <w:t xml:space="preserve">
      Ескерту. Бұйрық 9-қосымшамен толықтырылды - ҚР Стратегиялық жоспарлау және реформалар агенттігі Ұлттық статистика бюросы Басшысының 22.11.2021 </w:t>
      </w:r>
      <w:r>
        <w:rPr>
          <w:rFonts w:ascii="Times New Roman"/>
          <w:b w:val="false"/>
          <w:i w:val="false"/>
          <w:color w:val="ff0000"/>
          <w:sz w:val="28"/>
        </w:rPr>
        <w:t>№ 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Стратегиялық жоспарлау және реформалар агенттігі Ұлттық статистика бюросы Басшысының 04.06.2025 </w:t>
      </w:r>
      <w:r>
        <w:rPr>
          <w:rFonts w:ascii="Times New Roman"/>
          <w:b w:val="false"/>
          <w:i w:val="false"/>
          <w:color w:val="ff0000"/>
          <w:sz w:val="28"/>
        </w:rPr>
        <w:t>№ 12</w:t>
      </w:r>
      <w:r>
        <w:rPr>
          <w:rFonts w:ascii="Times New Roman"/>
          <w:b w:val="false"/>
          <w:i w:val="false"/>
          <w:color w:val="ff0000"/>
          <w:sz w:val="28"/>
        </w:rPr>
        <w:t xml:space="preserve"> (01.01.2026 бастап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578100" cy="228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
                          <a:stretch>
                            <a:fillRect/>
                          </a:stretch>
                        </pic:blipFill>
                        <pic:spPr>
                          <a:xfrm>
                            <a:off x="0" y="0"/>
                            <a:ext cx="2578100" cy="2286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статистика органдары құпиялығына кепілдік береді</w:t>
            </w:r>
          </w:p>
          <w:p>
            <w:pPr>
              <w:spacing w:after="20"/>
              <w:ind w:left="20"/>
              <w:jc w:val="both"/>
            </w:pPr>
            <w:r>
              <w:rPr>
                <w:rFonts w:ascii="Times New Roman"/>
                <w:b w:val="false"/>
                <w:i w:val="false"/>
                <w:color w:val="000000"/>
                <w:sz w:val="20"/>
              </w:rPr>
              <w:t>
Конфиденциальность гарантируется органами государственной статистики</w:t>
            </w:r>
          </w:p>
          <w:p>
            <w:pPr>
              <w:spacing w:after="20"/>
              <w:ind w:left="20"/>
              <w:jc w:val="both"/>
            </w:pPr>
            <w:r>
              <w:rPr>
                <w:rFonts w:ascii="Times New Roman"/>
                <w:b w:val="false"/>
                <w:i w:val="false"/>
                <w:color w:val="000000"/>
                <w:sz w:val="20"/>
              </w:rPr>
              <w:t xml:space="preserve">
Жалпымемлекеттік статистикалық байқаудың статистикалық нысаны </w:t>
            </w:r>
          </w:p>
          <w:p>
            <w:pPr>
              <w:spacing w:after="20"/>
              <w:ind w:left="20"/>
              <w:jc w:val="both"/>
            </w:pPr>
            <w:r>
              <w:rPr>
                <w:rFonts w:ascii="Times New Roman"/>
                <w:b w:val="false"/>
                <w:i w:val="false"/>
                <w:color w:val="000000"/>
                <w:sz w:val="20"/>
              </w:rPr>
              <w:t>
Статистическая форма общегосударственного статистического наблюдения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Приложение 9 к приказу</w:t>
            </w:r>
          </w:p>
          <w:p>
            <w:pPr>
              <w:spacing w:after="20"/>
              <w:ind w:left="20"/>
              <w:jc w:val="both"/>
            </w:pPr>
            <w:r>
              <w:rPr>
                <w:rFonts w:ascii="Times New Roman"/>
                <w:b w:val="false"/>
                <w:i w:val="false"/>
                <w:color w:val="000000"/>
                <w:sz w:val="20"/>
              </w:rPr>
              <w:t xml:space="preserve">Председателя Комитета по </w:t>
            </w:r>
          </w:p>
          <w:p>
            <w:pPr>
              <w:spacing w:after="20"/>
              <w:ind w:left="20"/>
              <w:jc w:val="both"/>
            </w:pPr>
            <w:r>
              <w:rPr>
                <w:rFonts w:ascii="Times New Roman"/>
                <w:b w:val="false"/>
                <w:i w:val="false"/>
                <w:color w:val="000000"/>
                <w:sz w:val="20"/>
              </w:rPr>
              <w:t>статистике</w:t>
            </w:r>
          </w:p>
          <w:p>
            <w:pPr>
              <w:spacing w:after="20"/>
              <w:ind w:left="20"/>
              <w:jc w:val="both"/>
            </w:pPr>
            <w:r>
              <w:rPr>
                <w:rFonts w:ascii="Times New Roman"/>
                <w:b w:val="false"/>
                <w:i w:val="false"/>
                <w:color w:val="000000"/>
                <w:sz w:val="20"/>
              </w:rPr>
              <w:t xml:space="preserve">Министерства национальной </w:t>
            </w:r>
          </w:p>
          <w:p>
            <w:pPr>
              <w:spacing w:after="20"/>
              <w:ind w:left="20"/>
              <w:jc w:val="both"/>
            </w:pPr>
            <w:r>
              <w:rPr>
                <w:rFonts w:ascii="Times New Roman"/>
                <w:b w:val="false"/>
                <w:i w:val="false"/>
                <w:color w:val="000000"/>
                <w:sz w:val="20"/>
              </w:rPr>
              <w:t>экономики</w:t>
            </w:r>
          </w:p>
          <w:p>
            <w:pPr>
              <w:spacing w:after="20"/>
              <w:ind w:left="20"/>
              <w:jc w:val="both"/>
            </w:pPr>
            <w:r>
              <w:rPr>
                <w:rFonts w:ascii="Times New Roman"/>
                <w:b w:val="false"/>
                <w:i w:val="false"/>
                <w:color w:val="000000"/>
                <w:sz w:val="20"/>
              </w:rPr>
              <w:t>Республики Казахстан</w:t>
            </w:r>
          </w:p>
          <w:p>
            <w:pPr>
              <w:spacing w:after="20"/>
              <w:ind w:left="20"/>
              <w:jc w:val="both"/>
            </w:pPr>
            <w:r>
              <w:rPr>
                <w:rFonts w:ascii="Times New Roman"/>
                <w:b w:val="false"/>
                <w:i w:val="false"/>
                <w:color w:val="000000"/>
                <w:sz w:val="20"/>
              </w:rPr>
              <w:t xml:space="preserve">от "21" января 2020 года </w:t>
            </w:r>
          </w:p>
          <w:p>
            <w:pPr>
              <w:spacing w:after="20"/>
              <w:ind w:left="20"/>
              <w:jc w:val="both"/>
            </w:pPr>
            <w:r>
              <w:rPr>
                <w:rFonts w:ascii="Times New Roman"/>
                <w:b w:val="false"/>
                <w:i w:val="false"/>
                <w:color w:val="000000"/>
                <w:sz w:val="20"/>
              </w:rPr>
              <w:t>№ 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Көрсетілген IT қызметтердің көлемі туралы есеп</w:t>
                  </w:r>
                </w:p>
                <w:p>
                  <w:pPr>
                    <w:spacing w:after="20"/>
                    <w:ind w:left="20"/>
                    <w:jc w:val="both"/>
                  </w:pPr>
                </w:p>
                <w:p>
                  <w:pPr>
                    <w:spacing w:after="20"/>
                    <w:ind w:left="20"/>
                    <w:jc w:val="both"/>
                  </w:pPr>
                  <w:r>
                    <w:rPr>
                      <w:rFonts w:ascii="Times New Roman"/>
                      <w:b/>
                      <w:i w:val="false"/>
                      <w:color w:val="000000"/>
                      <w:sz w:val="20"/>
                    </w:rPr>
                    <w:t>
Отчет об объеме оказанных IT услуг
</w:t>
                  </w:r>
                </w:p>
              </w:tc>
            </w:tr>
          </w:tbl>
          <w:p/>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w:t>
            </w:r>
          </w:p>
          <w:p>
            <w:pPr>
              <w:spacing w:after="20"/>
              <w:ind w:left="20"/>
              <w:jc w:val="both"/>
            </w:pPr>
            <w:r>
              <w:rPr>
                <w:rFonts w:ascii="Times New Roman"/>
                <w:b w:val="false"/>
                <w:i w:val="false"/>
                <w:color w:val="000000"/>
                <w:sz w:val="20"/>
              </w:rPr>
              <w:t>
Индекс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2-қызмет көрсету (IT)</w:t>
            </w:r>
          </w:p>
          <w:p>
            <w:pPr>
              <w:spacing w:after="20"/>
              <w:ind w:left="20"/>
              <w:jc w:val="both"/>
            </w:pPr>
            <w:r>
              <w:rPr>
                <w:rFonts w:ascii="Times New Roman"/>
                <w:b w:val="false"/>
                <w:i w:val="false"/>
                <w:color w:val="000000"/>
                <w:sz w:val="20"/>
              </w:rPr>
              <w:t>
2-услуги (IT)</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p>
            <w:pPr>
              <w:spacing w:after="20"/>
              <w:ind w:left="20"/>
              <w:jc w:val="both"/>
            </w:pPr>
            <w:r>
              <w:rPr>
                <w:rFonts w:ascii="Times New Roman"/>
                <w:b w:val="false"/>
                <w:i w:val="false"/>
                <w:color w:val="000000"/>
                <w:sz w:val="20"/>
              </w:rPr>
              <w:t>
годовая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p>
            <w:pPr>
              <w:spacing w:after="20"/>
              <w:ind w:left="20"/>
              <w:jc w:val="both"/>
            </w:pPr>
            <w:r>
              <w:rPr>
                <w:rFonts w:ascii="Times New Roman"/>
                <w:b w:val="false"/>
                <w:i w:val="false"/>
                <w:color w:val="000000"/>
                <w:sz w:val="20"/>
              </w:rPr>
              <w:t>
отчетный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209800" cy="71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
                          <a:stretch>
                            <a:fillRect/>
                          </a:stretch>
                        </pic:blipFill>
                        <pic:spPr>
                          <a:xfrm>
                            <a:off x="0" y="0"/>
                            <a:ext cx="2209800" cy="711200"/>
                          </a:xfrm>
                          <a:prstGeom prst="rect">
                            <a:avLst/>
                          </a:prstGeom>
                        </pic:spPr>
                      </pic:pic>
                    </a:graphicData>
                  </a:graphic>
                </wp:inline>
              </w:drawing>
            </w:r>
          </w:p>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p>
            <w:pPr>
              <w:spacing w:after="20"/>
              <w:ind w:left="20"/>
              <w:jc w:val="both"/>
            </w:pPr>
            <w:r>
              <w:rPr>
                <w:rFonts w:ascii="Times New Roman"/>
                <w:b w:val="false"/>
                <w:i w:val="false"/>
                <w:color w:val="000000"/>
                <w:sz w:val="20"/>
              </w:rPr>
              <w:t>
год</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Қызметкерлердің санына қарамастан Экономикалық қызмет түрлерінің жалпы жіктеуішінің 58.2; 62; 63.1 кодтарына сәйкес IT қызмет көрсету саласында негізгі және қайталама қызмет түрі бар заңды тұлғалар және (немесе) олардың құрылымдық және оқшауланған бөлімшелері, сондай-ақ іріктемеге түскен дара кәсіпкерлер ұсынады</w:t>
            </w:r>
          </w:p>
          <w:p>
            <w:pPr>
              <w:spacing w:after="20"/>
              <w:ind w:left="20"/>
              <w:jc w:val="both"/>
            </w:pPr>
            <w:r>
              <w:rPr>
                <w:rFonts w:ascii="Times New Roman"/>
                <w:b w:val="false"/>
                <w:i w:val="false"/>
                <w:color w:val="000000"/>
                <w:sz w:val="20"/>
              </w:rPr>
              <w:t>
Представляют юридические лица и (или) их структурные и обособленные подразделения, независимо от численности, а также попавшие в выборку индивидуальные предприниматели с основным и вторичным видом деятельности в сфере IT услуг, согласно кодам Общего классификатора видов экономической деятельности 58.2; 62; 63.1.</w:t>
            </w:r>
          </w:p>
          <w:p>
            <w:pPr>
              <w:spacing w:after="20"/>
              <w:ind w:left="20"/>
              <w:jc w:val="both"/>
            </w:pPr>
            <w:r>
              <w:rPr>
                <w:rFonts w:ascii="Times New Roman"/>
                <w:b w:val="false"/>
                <w:i w:val="false"/>
                <w:color w:val="000000"/>
                <w:sz w:val="20"/>
              </w:rPr>
              <w:t>
Ұсыну мерзімі – есепті кезеңнен кейінгі 30 наурызға (қоса алғанда) дейін</w:t>
            </w:r>
          </w:p>
          <w:p>
            <w:pPr>
              <w:spacing w:after="20"/>
              <w:ind w:left="20"/>
              <w:jc w:val="both"/>
            </w:pPr>
            <w:r>
              <w:rPr>
                <w:rFonts w:ascii="Times New Roman"/>
                <w:b w:val="false"/>
                <w:i w:val="false"/>
                <w:color w:val="000000"/>
                <w:sz w:val="20"/>
              </w:rPr>
              <w:t>
Срок представления – до 30 марта (включительно) после отчетного периода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коды</w:t>
            </w:r>
          </w:p>
          <w:p>
            <w:pPr>
              <w:spacing w:after="20"/>
              <w:ind w:left="20"/>
              <w:jc w:val="both"/>
            </w:pPr>
            <w:r>
              <w:rPr>
                <w:rFonts w:ascii="Times New Roman"/>
                <w:b w:val="false"/>
                <w:i w:val="false"/>
                <w:color w:val="000000"/>
                <w:sz w:val="20"/>
              </w:rPr>
              <w:t>
код БИН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7150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
                          <a:stretch>
                            <a:fillRect/>
                          </a:stretch>
                        </pic:blipFill>
                        <pic:spPr>
                          <a:xfrm>
                            <a:off x="0" y="0"/>
                            <a:ext cx="5715000" cy="635000"/>
                          </a:xfrm>
                          <a:prstGeom prst="rect">
                            <a:avLst/>
                          </a:prstGeom>
                        </pic:spPr>
                      </pic:pic>
                    </a:graphicData>
                  </a:graphic>
                </wp:inline>
              </w:drawing>
            </w:r>
          </w:p>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 коды</w:t>
            </w:r>
          </w:p>
          <w:p>
            <w:pPr>
              <w:spacing w:after="20"/>
              <w:ind w:left="20"/>
              <w:jc w:val="both"/>
            </w:pPr>
            <w:r>
              <w:rPr>
                <w:rFonts w:ascii="Times New Roman"/>
                <w:b w:val="false"/>
                <w:i w:val="false"/>
                <w:color w:val="000000"/>
                <w:sz w:val="20"/>
              </w:rPr>
              <w:t>
код ИИН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7150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
                          <a:stretch>
                            <a:fillRect/>
                          </a:stretch>
                        </pic:blipFill>
                        <pic:spPr>
                          <a:xfrm>
                            <a:off x="0" y="0"/>
                            <a:ext cx="5715000" cy="6350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 Көрсетілген қызметтің нақты орнын көрсетіңіз (кәсіпорынның тіркелген жеріне қарамастан) өңірді – облыс, қала, аудан</w:t>
            </w:r>
          </w:p>
          <w:p>
            <w:pPr>
              <w:spacing w:after="20"/>
              <w:ind w:left="20"/>
              <w:jc w:val="both"/>
            </w:pPr>
            <w:r>
              <w:rPr>
                <w:rFonts w:ascii="Times New Roman"/>
                <w:b w:val="false"/>
                <w:i w:val="false"/>
                <w:color w:val="000000"/>
                <w:sz w:val="20"/>
              </w:rPr>
              <w:t>
Укажите фактическое место оказания услуг (независимо от места регистрации предприятия) – область, город, район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549900" cy="66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8"/>
                          <a:stretch>
                            <a:fillRect/>
                          </a:stretch>
                        </pic:blipFill>
                        <pic:spPr>
                          <a:xfrm>
                            <a:off x="0" y="0"/>
                            <a:ext cx="5549900" cy="6604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Әкімшілік-аумақтық объектілер жіктеуішіне сәйкес аумақ коды (ӘАОЖ) (респондент статистикалық нысанды қағаз жеткізгіште ұсынған кезде аумақтық статистика бөлімшесінің тиісті қызметкері толтырады)</w:t>
            </w:r>
          </w:p>
          <w:p>
            <w:pPr>
              <w:spacing w:after="20"/>
              <w:ind w:left="20"/>
              <w:jc w:val="both"/>
            </w:pPr>
            <w:r>
              <w:rPr>
                <w:rFonts w:ascii="Times New Roman"/>
                <w:b w:val="false"/>
                <w:i w:val="false"/>
                <w:color w:val="000000"/>
                <w:sz w:val="20"/>
              </w:rPr>
              <w:t>
Код территории согласно Классификатору административно-территориальных объектов (КАТО) (заполняется соответствующим работником территориального подразделения статистики при представлении респондентом статистической формы на бумажном носителе)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842000" cy="71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9"/>
                          <a:stretch>
                            <a:fillRect/>
                          </a:stretch>
                        </pic:blipFill>
                        <pic:spPr>
                          <a:xfrm>
                            <a:off x="0" y="0"/>
                            <a:ext cx="5842000" cy="711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Резиденттерге көрсетілген IT қызметтердің көлемі туралы ақпаратты көрсетіңіз, мың теңге</w:t>
            </w:r>
          </w:p>
          <w:p>
            <w:pPr>
              <w:spacing w:after="20"/>
              <w:ind w:left="20"/>
              <w:jc w:val="both"/>
            </w:pPr>
            <w:r>
              <w:rPr>
                <w:rFonts w:ascii="Times New Roman"/>
                <w:b w:val="false"/>
                <w:i w:val="false"/>
                <w:color w:val="000000"/>
                <w:sz w:val="20"/>
              </w:rPr>
              <w:t>
Укажите информацию об объеме оказанных IT услуг резидентам, тысяч тенге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ЭҚЖЖ бойынша қызмет түрлерінің атауы</w:t>
            </w:r>
          </w:p>
          <w:p>
            <w:pPr>
              <w:spacing w:after="20"/>
              <w:ind w:left="20"/>
              <w:jc w:val="both"/>
            </w:pPr>
            <w:r>
              <w:rPr>
                <w:rFonts w:ascii="Times New Roman"/>
                <w:b w:val="false"/>
                <w:i w:val="false"/>
                <w:color w:val="000000"/>
                <w:sz w:val="20"/>
              </w:rPr>
              <w:t>
Наименование видов услуги по ОКЭД</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ЭҚЖЖ</w:t>
            </w:r>
            <w:r>
              <w:rPr>
                <w:rFonts w:ascii="Times New Roman"/>
                <w:b w:val="false"/>
                <w:i w:val="false"/>
                <w:color w:val="000000"/>
                <w:vertAlign w:val="superscript"/>
              </w:rPr>
              <w:t>1</w:t>
            </w:r>
            <w:r>
              <w:rPr>
                <w:rFonts w:ascii="Times New Roman"/>
                <w:b w:val="false"/>
                <w:i w:val="false"/>
                <w:color w:val="000000"/>
                <w:sz w:val="20"/>
              </w:rPr>
              <w:t xml:space="preserve"> коды</w:t>
            </w:r>
          </w:p>
          <w:p>
            <w:pPr>
              <w:spacing w:after="20"/>
              <w:ind w:left="20"/>
              <w:jc w:val="both"/>
            </w:pPr>
            <w:r>
              <w:rPr>
                <w:rFonts w:ascii="Times New Roman"/>
                <w:b w:val="false"/>
                <w:i w:val="false"/>
                <w:color w:val="000000"/>
                <w:sz w:val="20"/>
              </w:rPr>
              <w:t>
Код ОКЭД</w:t>
            </w:r>
            <w:r>
              <w:rPr>
                <w:rFonts w:ascii="Times New Roman"/>
                <w:b w:val="false"/>
                <w:i w:val="false"/>
                <w:color w:val="000000"/>
                <w:vertAlign w:val="superscript"/>
              </w:rPr>
              <w:t>1</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қызметтердің көлемі – барлығы, мың тенге</w:t>
            </w:r>
          </w:p>
          <w:p>
            <w:pPr>
              <w:spacing w:after="20"/>
              <w:ind w:left="20"/>
              <w:jc w:val="both"/>
            </w:pPr>
            <w:r>
              <w:rPr>
                <w:rFonts w:ascii="Times New Roman"/>
                <w:b w:val="false"/>
                <w:i w:val="false"/>
                <w:color w:val="000000"/>
                <w:sz w:val="20"/>
              </w:rPr>
              <w:t>
Объем оказанных услуг – всего, тысяч тенге</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Cоның ішінде қызмет алушылар:</w:t>
            </w:r>
          </w:p>
          <w:p>
            <w:pPr>
              <w:spacing w:after="20"/>
              <w:ind w:left="20"/>
              <w:jc w:val="both"/>
            </w:pPr>
            <w:r>
              <w:rPr>
                <w:rFonts w:ascii="Times New Roman"/>
                <w:b w:val="false"/>
                <w:i w:val="false"/>
                <w:color w:val="000000"/>
                <w:sz w:val="20"/>
              </w:rPr>
              <w:t>
В том числе услугополучатели: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w:t>
            </w:r>
          </w:p>
          <w:p>
            <w:pPr>
              <w:spacing w:after="20"/>
              <w:ind w:left="20"/>
              <w:jc w:val="both"/>
            </w:pPr>
            <w:r>
              <w:rPr>
                <w:rFonts w:ascii="Times New Roman"/>
                <w:b w:val="false"/>
                <w:i w:val="false"/>
                <w:color w:val="000000"/>
                <w:sz w:val="20"/>
              </w:rPr>
              <w:t>
юридические лица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p>
            <w:pPr>
              <w:spacing w:after="20"/>
              <w:ind w:left="20"/>
              <w:jc w:val="both"/>
            </w:pPr>
            <w:r>
              <w:rPr>
                <w:rFonts w:ascii="Times New Roman"/>
                <w:b w:val="false"/>
                <w:i w:val="false"/>
                <w:color w:val="000000"/>
                <w:sz w:val="20"/>
              </w:rPr>
              <w:t>
(дара кәсіпкер-лер)</w:t>
            </w:r>
          </w:p>
          <w:p>
            <w:pPr>
              <w:spacing w:after="20"/>
              <w:ind w:left="20"/>
              <w:jc w:val="both"/>
            </w:pPr>
            <w:r>
              <w:rPr>
                <w:rFonts w:ascii="Times New Roman"/>
                <w:b w:val="false"/>
                <w:i w:val="false"/>
                <w:color w:val="000000"/>
                <w:sz w:val="20"/>
              </w:rPr>
              <w:t>
физические лица</w:t>
            </w:r>
          </w:p>
          <w:p>
            <w:pPr>
              <w:spacing w:after="20"/>
              <w:ind w:left="20"/>
              <w:jc w:val="both"/>
            </w:pPr>
            <w:r>
              <w:rPr>
                <w:rFonts w:ascii="Times New Roman"/>
                <w:b w:val="false"/>
                <w:i w:val="false"/>
                <w:color w:val="000000"/>
                <w:sz w:val="20"/>
              </w:rPr>
              <w:t>
(индивиду-альные предприни-матели)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w:t>
            </w:r>
          </w:p>
          <w:p>
            <w:pPr>
              <w:spacing w:after="20"/>
              <w:ind w:left="20"/>
              <w:jc w:val="both"/>
            </w:pPr>
            <w:r>
              <w:rPr>
                <w:rFonts w:ascii="Times New Roman"/>
                <w:b w:val="false"/>
                <w:i w:val="false"/>
                <w:color w:val="000000"/>
                <w:sz w:val="20"/>
              </w:rPr>
              <w:t>
государственная собственность</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частная собственность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w:t>
            </w:r>
          </w:p>
          <w:p>
            <w:pPr>
              <w:spacing w:after="20"/>
              <w:ind w:left="20"/>
              <w:jc w:val="both"/>
            </w:pPr>
            <w:r>
              <w:rPr>
                <w:rFonts w:ascii="Times New Roman"/>
                <w:b w:val="false"/>
                <w:i w:val="false"/>
                <w:color w:val="000000"/>
                <w:sz w:val="20"/>
              </w:rPr>
              <w:t>
из них</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қатысуымен бірлескен меншік</w:t>
            </w:r>
          </w:p>
          <w:p>
            <w:pPr>
              <w:spacing w:after="20"/>
              <w:ind w:left="20"/>
              <w:jc w:val="both"/>
            </w:pPr>
            <w:r>
              <w:rPr>
                <w:rFonts w:ascii="Times New Roman"/>
                <w:b w:val="false"/>
                <w:i w:val="false"/>
                <w:color w:val="000000"/>
                <w:sz w:val="20"/>
              </w:rPr>
              <w:t>
иностранная собственность</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бірлескен кәсіпорындардың шет ел қатысқан меншігі</w:t>
            </w:r>
          </w:p>
          <w:p>
            <w:pPr>
              <w:spacing w:after="20"/>
              <w:ind w:left="20"/>
              <w:jc w:val="both"/>
            </w:pPr>
            <w:r>
              <w:rPr>
                <w:rFonts w:ascii="Times New Roman"/>
                <w:b w:val="false"/>
                <w:i w:val="false"/>
                <w:color w:val="000000"/>
                <w:sz w:val="20"/>
              </w:rPr>
              <w:t>
собственность совместных предприятий с иностранным участием</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1</w:t>
      </w:r>
      <w:r>
        <w:rPr>
          <w:rFonts w:ascii="Times New Roman"/>
          <w:b w:val="false"/>
          <w:i w:val="false"/>
          <w:color w:val="000000"/>
          <w:sz w:val="28"/>
        </w:rPr>
        <w:t xml:space="preserve"> Мұнда және бұдан әрі ЭҚЖЖ – Экономикалық қызмет түрлерінің жалпы жіктеуіші Қазақстан Республикасы Стратегиялық жоспарлау және реформалар агенттігі Ұлттық статистика бюросының www.stat.gov.kz интернет-ресурсындағы "Жіктеуіштер" бөлімінде орналастырылған</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1</w:t>
      </w:r>
      <w:r>
        <w:rPr>
          <w:rFonts w:ascii="Times New Roman"/>
          <w:b w:val="false"/>
          <w:i w:val="false"/>
          <w:color w:val="000000"/>
          <w:sz w:val="28"/>
        </w:rPr>
        <w:t xml:space="preserve"> Здесь и далее ОКЭД – Общий классификатор видов экономической деятельности, размещен на интернет-ресурсе Бюро национальной статистики Агентства по стратегическому планированию и реформам Республики Казахстан www.stat.gov.kz, в разделе "Классификаторы"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
в том числе: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ойындар шығару</w:t>
            </w:r>
          </w:p>
          <w:p>
            <w:pPr>
              <w:spacing w:after="20"/>
              <w:ind w:left="20"/>
              <w:jc w:val="both"/>
            </w:pPr>
            <w:r>
              <w:rPr>
                <w:rFonts w:ascii="Times New Roman"/>
                <w:b w:val="false"/>
                <w:i w:val="false"/>
                <w:color w:val="000000"/>
                <w:sz w:val="20"/>
              </w:rPr>
              <w:t>
Издание компьютерных игр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бағдарламалық жасақтаманы шығару</w:t>
            </w:r>
          </w:p>
          <w:p>
            <w:pPr>
              <w:spacing w:after="20"/>
              <w:ind w:left="20"/>
              <w:jc w:val="both"/>
            </w:pPr>
            <w:r>
              <w:rPr>
                <w:rFonts w:ascii="Times New Roman"/>
                <w:b w:val="false"/>
                <w:i w:val="false"/>
                <w:color w:val="000000"/>
                <w:sz w:val="20"/>
              </w:rPr>
              <w:t>
Издание прочего программного обеспечения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кодты әзірлеу және тестілеу саласындағы қызмет</w:t>
            </w:r>
          </w:p>
          <w:p>
            <w:pPr>
              <w:spacing w:after="20"/>
              <w:ind w:left="20"/>
              <w:jc w:val="both"/>
            </w:pPr>
            <w:r>
              <w:rPr>
                <w:rFonts w:ascii="Times New Roman"/>
                <w:b w:val="false"/>
                <w:i w:val="false"/>
                <w:color w:val="000000"/>
                <w:sz w:val="20"/>
              </w:rPr>
              <w:t>
Деятельность в области разработки и тестирования программного кода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елішілік құндылық</w:t>
            </w:r>
          </w:p>
          <w:p>
            <w:pPr>
              <w:spacing w:after="20"/>
              <w:ind w:left="20"/>
              <w:jc w:val="both"/>
            </w:pPr>
            <w:r>
              <w:rPr>
                <w:rFonts w:ascii="Times New Roman"/>
                <w:b w:val="false"/>
                <w:i w:val="false"/>
                <w:color w:val="000000"/>
                <w:sz w:val="20"/>
              </w:rPr>
              <w:t xml:space="preserve">
из них внутристрановая ценность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жасақтаманы, бағдарламалық өнімдерді, деректер базасын, интернет-ресурстарды (сайттарды), ақпараттық жүйелерді сүйемелдеу</w:t>
            </w:r>
          </w:p>
          <w:p>
            <w:pPr>
              <w:spacing w:after="20"/>
              <w:ind w:left="20"/>
              <w:jc w:val="both"/>
            </w:pPr>
            <w:r>
              <w:rPr>
                <w:rFonts w:ascii="Times New Roman"/>
                <w:b w:val="false"/>
                <w:i w:val="false"/>
                <w:color w:val="000000"/>
                <w:sz w:val="20"/>
              </w:rPr>
              <w:t>
Сопровождение программного обеспечения, программных продуктов, баз данных, интернет-ресурсов (сайтов), информационных систем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елішілік құндылық</w:t>
            </w:r>
          </w:p>
          <w:p>
            <w:pPr>
              <w:spacing w:after="20"/>
              <w:ind w:left="20"/>
              <w:jc w:val="both"/>
            </w:pPr>
            <w:r>
              <w:rPr>
                <w:rFonts w:ascii="Times New Roman"/>
                <w:b w:val="false"/>
                <w:i w:val="false"/>
                <w:color w:val="000000"/>
                <w:sz w:val="20"/>
              </w:rPr>
              <w:t xml:space="preserve">
из них внутристрановая ценность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технологиялар саласындағы жобаны басқару жөніндегі қызмет</w:t>
            </w:r>
          </w:p>
          <w:p>
            <w:pPr>
              <w:spacing w:after="20"/>
              <w:ind w:left="20"/>
              <w:jc w:val="both"/>
            </w:pPr>
            <w:r>
              <w:rPr>
                <w:rFonts w:ascii="Times New Roman"/>
                <w:b w:val="false"/>
                <w:i w:val="false"/>
                <w:color w:val="000000"/>
                <w:sz w:val="20"/>
              </w:rPr>
              <w:t>
Деятельность по управлению проектом в области информационных технологий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елішілік құндылық</w:t>
            </w:r>
          </w:p>
          <w:p>
            <w:pPr>
              <w:spacing w:after="20"/>
              <w:ind w:left="20"/>
              <w:jc w:val="both"/>
            </w:pPr>
            <w:r>
              <w:rPr>
                <w:rFonts w:ascii="Times New Roman"/>
                <w:b w:val="false"/>
                <w:i w:val="false"/>
                <w:color w:val="000000"/>
                <w:sz w:val="20"/>
              </w:rPr>
              <w:t xml:space="preserve">
из них внутристрановая ценность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құжаттаманы және жүйелік архитектураны әзірлеу саласындағы қызмет</w:t>
            </w:r>
          </w:p>
          <w:p>
            <w:pPr>
              <w:spacing w:after="20"/>
              <w:ind w:left="20"/>
              <w:jc w:val="both"/>
            </w:pPr>
            <w:r>
              <w:rPr>
                <w:rFonts w:ascii="Times New Roman"/>
                <w:b w:val="false"/>
                <w:i w:val="false"/>
                <w:color w:val="000000"/>
                <w:sz w:val="20"/>
              </w:rPr>
              <w:t>
Деятельность в области разработки технической документации и системной архитектуры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елішілік құндылық</w:t>
            </w:r>
          </w:p>
          <w:p>
            <w:pPr>
              <w:spacing w:after="20"/>
              <w:ind w:left="20"/>
              <w:jc w:val="both"/>
            </w:pPr>
            <w:r>
              <w:rPr>
                <w:rFonts w:ascii="Times New Roman"/>
                <w:b w:val="false"/>
                <w:i w:val="false"/>
                <w:color w:val="000000"/>
                <w:sz w:val="20"/>
              </w:rPr>
              <w:t xml:space="preserve">
из них внутристрановая ценность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технологиялар саласындағы консультациялық көрсетілетін қызметтер</w:t>
            </w:r>
          </w:p>
          <w:p>
            <w:pPr>
              <w:spacing w:after="20"/>
              <w:ind w:left="20"/>
              <w:jc w:val="both"/>
            </w:pPr>
            <w:r>
              <w:rPr>
                <w:rFonts w:ascii="Times New Roman"/>
                <w:b w:val="false"/>
                <w:i w:val="false"/>
                <w:color w:val="000000"/>
                <w:sz w:val="20"/>
              </w:rPr>
              <w:t>
Консультационные услуги в области информационных технологий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Аппараттық-бағдарламалық кешендерге жүйелік-техникалық қызмет көрсету</w:t>
            </w:r>
          </w:p>
          <w:p>
            <w:pPr>
              <w:spacing w:after="20"/>
              <w:ind w:left="20"/>
              <w:jc w:val="both"/>
            </w:pPr>
            <w:r>
              <w:rPr>
                <w:rFonts w:ascii="Times New Roman"/>
                <w:b w:val="false"/>
                <w:i w:val="false"/>
                <w:color w:val="000000"/>
                <w:sz w:val="20"/>
              </w:rPr>
              <w:t>
Системно-техническое обслуживание аппаратно-программных комплексов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Аппараттық - бағдарламалық кешендерді монтаждау және баптау саласындағы қызмет</w:t>
            </w:r>
          </w:p>
          <w:p>
            <w:pPr>
              <w:spacing w:after="20"/>
              <w:ind w:left="20"/>
              <w:jc w:val="both"/>
            </w:pPr>
            <w:r>
              <w:rPr>
                <w:rFonts w:ascii="Times New Roman"/>
                <w:b w:val="false"/>
                <w:i w:val="false"/>
                <w:color w:val="000000"/>
                <w:sz w:val="20"/>
              </w:rPr>
              <w:t>
Деятельность в области монтажа и настройки аппаратно-программных комплексов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Киберқауіпсіздік саласындағы қызмет </w:t>
            </w:r>
          </w:p>
          <w:p>
            <w:pPr>
              <w:spacing w:after="20"/>
              <w:ind w:left="20"/>
              <w:jc w:val="both"/>
            </w:pPr>
            <w:r>
              <w:rPr>
                <w:rFonts w:ascii="Times New Roman"/>
                <w:b w:val="false"/>
                <w:i w:val="false"/>
                <w:color w:val="000000"/>
                <w:sz w:val="20"/>
              </w:rPr>
              <w:t>
Деятельность в области кибербезопасности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технологиялар саласындағы басқа да қызмет түрлері</w:t>
            </w:r>
          </w:p>
          <w:p>
            <w:pPr>
              <w:spacing w:after="20"/>
              <w:ind w:left="20"/>
              <w:jc w:val="both"/>
            </w:pPr>
            <w:r>
              <w:rPr>
                <w:rFonts w:ascii="Times New Roman"/>
                <w:b w:val="false"/>
                <w:i w:val="false"/>
                <w:color w:val="000000"/>
                <w:sz w:val="20"/>
              </w:rPr>
              <w:t>
Другие виды деятельности в области информационных технологий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Серверлік үй-жайларды (деректерді өңдеу орталықтарын) пайдалануға беру жөніндегі қызмет</w:t>
            </w:r>
          </w:p>
          <w:p>
            <w:pPr>
              <w:spacing w:after="20"/>
              <w:ind w:left="20"/>
              <w:jc w:val="both"/>
            </w:pPr>
            <w:r>
              <w:rPr>
                <w:rFonts w:ascii="Times New Roman"/>
                <w:b w:val="false"/>
                <w:i w:val="false"/>
                <w:color w:val="000000"/>
                <w:sz w:val="20"/>
              </w:rPr>
              <w:t>
Деятельность по предоставлению в пользование серверных помещений (центров обработки данных)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майнингті жүзеге асыру жөніндегі қызмет</w:t>
            </w:r>
          </w:p>
          <w:p>
            <w:pPr>
              <w:spacing w:after="20"/>
              <w:ind w:left="20"/>
              <w:jc w:val="both"/>
            </w:pPr>
            <w:r>
              <w:rPr>
                <w:rFonts w:ascii="Times New Roman"/>
                <w:b w:val="false"/>
                <w:i w:val="false"/>
                <w:color w:val="000000"/>
                <w:sz w:val="20"/>
              </w:rPr>
              <w:t>
Деятельность по осуществлению цифрового майнинга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өңдеу саласындағы қызмет</w:t>
            </w:r>
          </w:p>
          <w:p>
            <w:pPr>
              <w:spacing w:after="20"/>
              <w:ind w:left="20"/>
              <w:jc w:val="both"/>
            </w:pPr>
            <w:r>
              <w:rPr>
                <w:rFonts w:ascii="Times New Roman"/>
                <w:b w:val="false"/>
                <w:i w:val="false"/>
                <w:color w:val="000000"/>
                <w:sz w:val="20"/>
              </w:rPr>
              <w:t>
Деятельность в области обработки данных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өнімдерді, электрондық ақпараттық ресурстарды, мобильді және өзге де қосымшаларды пайдалануға беру</w:t>
            </w:r>
          </w:p>
          <w:p>
            <w:pPr>
              <w:spacing w:after="20"/>
              <w:ind w:left="20"/>
              <w:jc w:val="both"/>
            </w:pPr>
            <w:r>
              <w:rPr>
                <w:rFonts w:ascii="Times New Roman"/>
                <w:b w:val="false"/>
                <w:i w:val="false"/>
                <w:color w:val="000000"/>
                <w:sz w:val="20"/>
              </w:rPr>
              <w:t>
Предоставление в пользование программных продуктов, электронных информационных ресурсов, мобильных и иных приложений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Веб-порталдардың қызметі</w:t>
            </w:r>
          </w:p>
          <w:p>
            <w:pPr>
              <w:spacing w:after="20"/>
              <w:ind w:left="20"/>
              <w:jc w:val="both"/>
            </w:pPr>
            <w:r>
              <w:rPr>
                <w:rFonts w:ascii="Times New Roman"/>
                <w:b w:val="false"/>
                <w:i w:val="false"/>
                <w:color w:val="000000"/>
                <w:sz w:val="20"/>
              </w:rPr>
              <w:t>
Деятельность веб-порталов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елішілік құндылық</w:t>
            </w:r>
          </w:p>
          <w:p>
            <w:pPr>
              <w:spacing w:after="20"/>
              <w:ind w:left="20"/>
              <w:jc w:val="both"/>
            </w:pPr>
            <w:r>
              <w:rPr>
                <w:rFonts w:ascii="Times New Roman"/>
                <w:b w:val="false"/>
                <w:i w:val="false"/>
                <w:color w:val="000000"/>
                <w:sz w:val="20"/>
              </w:rPr>
              <w:t xml:space="preserve">
из них внутристрановая ценность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Бейрезиденттерге көрсетілген IT қызметтердің көлемі туралы ақпаратты көрсетіңіз, мың теңге</w:t>
      </w:r>
    </w:p>
    <w:p>
      <w:pPr>
        <w:spacing w:after="0"/>
        <w:ind w:left="0"/>
        <w:jc w:val="both"/>
      </w:pPr>
      <w:r>
        <w:rPr>
          <w:rFonts w:ascii="Times New Roman"/>
          <w:b w:val="false"/>
          <w:i w:val="false"/>
          <w:color w:val="000000"/>
          <w:sz w:val="28"/>
        </w:rPr>
        <w:t>
      Укажите информацию об объеме оказанных IT услуг нерезидентам, тысяч тенге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ЭҚЖЖ бойынша қызмет түрлерінің атауы</w:t>
            </w:r>
          </w:p>
          <w:p>
            <w:pPr>
              <w:spacing w:after="20"/>
              <w:ind w:left="20"/>
              <w:jc w:val="both"/>
            </w:pPr>
            <w:r>
              <w:rPr>
                <w:rFonts w:ascii="Times New Roman"/>
                <w:b w:val="false"/>
                <w:i w:val="false"/>
                <w:color w:val="000000"/>
                <w:sz w:val="20"/>
              </w:rPr>
              <w:t>
Наименование видов услуги по ОКЭД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ЭҚЖЖ1 коды</w:t>
            </w:r>
          </w:p>
          <w:p>
            <w:pPr>
              <w:spacing w:after="20"/>
              <w:ind w:left="20"/>
              <w:jc w:val="both"/>
            </w:pPr>
            <w:r>
              <w:rPr>
                <w:rFonts w:ascii="Times New Roman"/>
                <w:b w:val="false"/>
                <w:i w:val="false"/>
                <w:color w:val="000000"/>
                <w:sz w:val="20"/>
              </w:rPr>
              <w:t>
Код ОКЭД1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қызметтердің көлемі – барлығы, мың тенге</w:t>
            </w:r>
          </w:p>
          <w:p>
            <w:pPr>
              <w:spacing w:after="20"/>
              <w:ind w:left="20"/>
              <w:jc w:val="both"/>
            </w:pPr>
            <w:r>
              <w:rPr>
                <w:rFonts w:ascii="Times New Roman"/>
                <w:b w:val="false"/>
                <w:i w:val="false"/>
                <w:color w:val="000000"/>
                <w:sz w:val="20"/>
              </w:rPr>
              <w:t>
Объем оказанных услуг – всего, тысяч тенге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 елдер</w:t>
            </w:r>
          </w:p>
          <w:p>
            <w:pPr>
              <w:spacing w:after="20"/>
              <w:ind w:left="20"/>
              <w:jc w:val="both"/>
            </w:pPr>
            <w:r>
              <w:rPr>
                <w:rFonts w:ascii="Times New Roman"/>
                <w:b w:val="false"/>
                <w:i w:val="false"/>
                <w:color w:val="000000"/>
                <w:sz w:val="20"/>
              </w:rPr>
              <w:t>
Страна получателя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p>
            <w:pPr>
              <w:spacing w:after="20"/>
              <w:ind w:left="20"/>
              <w:jc w:val="both"/>
            </w:pPr>
            <w:r>
              <w:rPr>
                <w:rFonts w:ascii="Times New Roman"/>
                <w:b w:val="false"/>
                <w:i w:val="false"/>
                <w:color w:val="000000"/>
                <w:sz w:val="20"/>
              </w:rPr>
              <w:t xml:space="preserve">
Всего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ойындар шығару</w:t>
            </w:r>
          </w:p>
          <w:p>
            <w:pPr>
              <w:spacing w:after="20"/>
              <w:ind w:left="20"/>
              <w:jc w:val="both"/>
            </w:pPr>
            <w:r>
              <w:rPr>
                <w:rFonts w:ascii="Times New Roman"/>
                <w:b w:val="false"/>
                <w:i w:val="false"/>
                <w:color w:val="000000"/>
                <w:sz w:val="20"/>
              </w:rPr>
              <w:t>
Издание компьютерных игр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бағдарламалық жасақтаманы шығару</w:t>
            </w:r>
          </w:p>
          <w:p>
            <w:pPr>
              <w:spacing w:after="20"/>
              <w:ind w:left="20"/>
              <w:jc w:val="both"/>
            </w:pPr>
            <w:r>
              <w:rPr>
                <w:rFonts w:ascii="Times New Roman"/>
                <w:b w:val="false"/>
                <w:i w:val="false"/>
                <w:color w:val="000000"/>
                <w:sz w:val="20"/>
              </w:rPr>
              <w:t>
Издание прочего программного обеспечения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кодты әзірлеу және тестілеу саласындағы қызмет</w:t>
            </w:r>
          </w:p>
          <w:p>
            <w:pPr>
              <w:spacing w:after="20"/>
              <w:ind w:left="20"/>
              <w:jc w:val="both"/>
            </w:pPr>
            <w:r>
              <w:rPr>
                <w:rFonts w:ascii="Times New Roman"/>
                <w:b w:val="false"/>
                <w:i w:val="false"/>
                <w:color w:val="000000"/>
                <w:sz w:val="20"/>
              </w:rPr>
              <w:t>
Деятельность в области разработки и тестирования программного кода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елішілік құндылық</w:t>
            </w:r>
          </w:p>
          <w:p>
            <w:pPr>
              <w:spacing w:after="20"/>
              <w:ind w:left="20"/>
              <w:jc w:val="both"/>
            </w:pPr>
            <w:r>
              <w:rPr>
                <w:rFonts w:ascii="Times New Roman"/>
                <w:b w:val="false"/>
                <w:i w:val="false"/>
                <w:color w:val="000000"/>
                <w:sz w:val="20"/>
              </w:rPr>
              <w:t xml:space="preserve">
из них внутристрановая ценность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жасақтаманы, бағдарламалық өнімдерді, деректер базасын, интернет-ресурстарды (сайттарды), ақпараттық жүйелерді сүйемелдеу</w:t>
            </w:r>
          </w:p>
          <w:p>
            <w:pPr>
              <w:spacing w:after="20"/>
              <w:ind w:left="20"/>
              <w:jc w:val="both"/>
            </w:pPr>
            <w:r>
              <w:rPr>
                <w:rFonts w:ascii="Times New Roman"/>
                <w:b w:val="false"/>
                <w:i w:val="false"/>
                <w:color w:val="000000"/>
                <w:sz w:val="20"/>
              </w:rPr>
              <w:t>
Сопровождение программного обеспечения, программных продуктов, баз данных, интернет-ресурсов (сайтов), информационных систем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елішілік құндылық</w:t>
            </w:r>
          </w:p>
          <w:p>
            <w:pPr>
              <w:spacing w:after="20"/>
              <w:ind w:left="20"/>
              <w:jc w:val="both"/>
            </w:pPr>
            <w:r>
              <w:rPr>
                <w:rFonts w:ascii="Times New Roman"/>
                <w:b w:val="false"/>
                <w:i w:val="false"/>
                <w:color w:val="000000"/>
                <w:sz w:val="20"/>
              </w:rPr>
              <w:t xml:space="preserve">
из них внутристрановая ценность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технологиялар саласындағы жобаны басқару жөніндегі қызмет</w:t>
            </w:r>
          </w:p>
          <w:p>
            <w:pPr>
              <w:spacing w:after="20"/>
              <w:ind w:left="20"/>
              <w:jc w:val="both"/>
            </w:pPr>
            <w:r>
              <w:rPr>
                <w:rFonts w:ascii="Times New Roman"/>
                <w:b w:val="false"/>
                <w:i w:val="false"/>
                <w:color w:val="000000"/>
                <w:sz w:val="20"/>
              </w:rPr>
              <w:t>
Деятельность по управлению проектом в области информационных технологий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елішілік құндылық</w:t>
            </w:r>
          </w:p>
          <w:p>
            <w:pPr>
              <w:spacing w:after="20"/>
              <w:ind w:left="20"/>
              <w:jc w:val="both"/>
            </w:pPr>
            <w:r>
              <w:rPr>
                <w:rFonts w:ascii="Times New Roman"/>
                <w:b w:val="false"/>
                <w:i w:val="false"/>
                <w:color w:val="000000"/>
                <w:sz w:val="20"/>
              </w:rPr>
              <w:t xml:space="preserve">
из них внутристрановая ценность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құжаттаманы және жүйелік архитектураны әзірлеу саласындағы қызмет</w:t>
            </w:r>
          </w:p>
          <w:p>
            <w:pPr>
              <w:spacing w:after="20"/>
              <w:ind w:left="20"/>
              <w:jc w:val="both"/>
            </w:pPr>
            <w:r>
              <w:rPr>
                <w:rFonts w:ascii="Times New Roman"/>
                <w:b w:val="false"/>
                <w:i w:val="false"/>
                <w:color w:val="000000"/>
                <w:sz w:val="20"/>
              </w:rPr>
              <w:t>
Деятельность в области разработки технической документации и системной архитектуры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елішілік құндылық</w:t>
            </w:r>
          </w:p>
          <w:p>
            <w:pPr>
              <w:spacing w:after="20"/>
              <w:ind w:left="20"/>
              <w:jc w:val="both"/>
            </w:pPr>
            <w:r>
              <w:rPr>
                <w:rFonts w:ascii="Times New Roman"/>
                <w:b w:val="false"/>
                <w:i w:val="false"/>
                <w:color w:val="000000"/>
                <w:sz w:val="20"/>
              </w:rPr>
              <w:t xml:space="preserve">
из них внутристрановая ценность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технологиялар саласындағы консультациялық көрсетілетін қызметтер</w:t>
            </w:r>
          </w:p>
          <w:p>
            <w:pPr>
              <w:spacing w:after="20"/>
              <w:ind w:left="20"/>
              <w:jc w:val="both"/>
            </w:pPr>
            <w:r>
              <w:rPr>
                <w:rFonts w:ascii="Times New Roman"/>
                <w:b w:val="false"/>
                <w:i w:val="false"/>
                <w:color w:val="000000"/>
                <w:sz w:val="20"/>
              </w:rPr>
              <w:t>
Консультационные услуги в области информационных технологий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Аппараттық-бағдарламалық кешендерге жүйелік-техникалық қызмет көрсету </w:t>
            </w:r>
          </w:p>
          <w:p>
            <w:pPr>
              <w:spacing w:after="20"/>
              <w:ind w:left="20"/>
              <w:jc w:val="both"/>
            </w:pPr>
            <w:r>
              <w:rPr>
                <w:rFonts w:ascii="Times New Roman"/>
                <w:b w:val="false"/>
                <w:i w:val="false"/>
                <w:color w:val="000000"/>
                <w:sz w:val="20"/>
              </w:rPr>
              <w:t>
Системно-техническое обслуживание аппаратно-программных комплексов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Аппараттық - бағдарламалық кешендерді монтаждау және баптау саласындағы қызмет</w:t>
            </w:r>
          </w:p>
          <w:p>
            <w:pPr>
              <w:spacing w:after="20"/>
              <w:ind w:left="20"/>
              <w:jc w:val="both"/>
            </w:pPr>
            <w:r>
              <w:rPr>
                <w:rFonts w:ascii="Times New Roman"/>
                <w:b w:val="false"/>
                <w:i w:val="false"/>
                <w:color w:val="000000"/>
                <w:sz w:val="20"/>
              </w:rPr>
              <w:t>
Деятельность в области монтажа и настройки аппаратно-программных комплексов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Киберқауіпсіздік саласындағы қызмет </w:t>
            </w:r>
          </w:p>
          <w:p>
            <w:pPr>
              <w:spacing w:after="20"/>
              <w:ind w:left="20"/>
              <w:jc w:val="both"/>
            </w:pPr>
            <w:r>
              <w:rPr>
                <w:rFonts w:ascii="Times New Roman"/>
                <w:b w:val="false"/>
                <w:i w:val="false"/>
                <w:color w:val="000000"/>
                <w:sz w:val="20"/>
              </w:rPr>
              <w:t>
Деятельность в области кибербезопасности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технологиялар саласындағы басқа да қызмет түрлері</w:t>
            </w:r>
          </w:p>
          <w:p>
            <w:pPr>
              <w:spacing w:after="20"/>
              <w:ind w:left="20"/>
              <w:jc w:val="both"/>
            </w:pPr>
            <w:r>
              <w:rPr>
                <w:rFonts w:ascii="Times New Roman"/>
                <w:b w:val="false"/>
                <w:i w:val="false"/>
                <w:color w:val="000000"/>
                <w:sz w:val="20"/>
              </w:rPr>
              <w:t>
Другие виды деятельности в области информационных технологий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Серверлік үй-жайларды (деректерді өңдеу орталықтарын) пайдалануға беру жөніндегі қызмет</w:t>
            </w:r>
          </w:p>
          <w:p>
            <w:pPr>
              <w:spacing w:after="20"/>
              <w:ind w:left="20"/>
              <w:jc w:val="both"/>
            </w:pPr>
            <w:r>
              <w:rPr>
                <w:rFonts w:ascii="Times New Roman"/>
                <w:b w:val="false"/>
                <w:i w:val="false"/>
                <w:color w:val="000000"/>
                <w:sz w:val="20"/>
              </w:rPr>
              <w:t>
Деятельность по предоставлению в пользование серверных помещений (центров обработки данных)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майнингті жүзеге асыру жөніндегі қызмет</w:t>
            </w:r>
          </w:p>
          <w:p>
            <w:pPr>
              <w:spacing w:after="20"/>
              <w:ind w:left="20"/>
              <w:jc w:val="both"/>
            </w:pPr>
            <w:r>
              <w:rPr>
                <w:rFonts w:ascii="Times New Roman"/>
                <w:b w:val="false"/>
                <w:i w:val="false"/>
                <w:color w:val="000000"/>
                <w:sz w:val="20"/>
              </w:rPr>
              <w:t>
Деятельность по осуществлению цифрового майнинга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өңдеу саласындағы қызмет</w:t>
            </w:r>
          </w:p>
          <w:p>
            <w:pPr>
              <w:spacing w:after="20"/>
              <w:ind w:left="20"/>
              <w:jc w:val="both"/>
            </w:pPr>
            <w:r>
              <w:rPr>
                <w:rFonts w:ascii="Times New Roman"/>
                <w:b w:val="false"/>
                <w:i w:val="false"/>
                <w:color w:val="000000"/>
                <w:sz w:val="20"/>
              </w:rPr>
              <w:t>
Деятельность в области обработки данных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өнімдерді, электрондық ақпараттық ресурстарды, мобильді және өзге де қосымшаларды пайдалануға беру</w:t>
            </w:r>
          </w:p>
          <w:p>
            <w:pPr>
              <w:spacing w:after="20"/>
              <w:ind w:left="20"/>
              <w:jc w:val="both"/>
            </w:pPr>
            <w:r>
              <w:rPr>
                <w:rFonts w:ascii="Times New Roman"/>
                <w:b w:val="false"/>
                <w:i w:val="false"/>
                <w:color w:val="000000"/>
                <w:sz w:val="20"/>
              </w:rPr>
              <w:t>
Предоставление в пользование программных продуктов, электронных информационных ресурсов, мобильных и иных приложений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Веб-порталдардың қызметі</w:t>
            </w:r>
          </w:p>
          <w:p>
            <w:pPr>
              <w:spacing w:after="20"/>
              <w:ind w:left="20"/>
              <w:jc w:val="both"/>
            </w:pPr>
            <w:r>
              <w:rPr>
                <w:rFonts w:ascii="Times New Roman"/>
                <w:b w:val="false"/>
                <w:i w:val="false"/>
                <w:color w:val="000000"/>
                <w:sz w:val="20"/>
              </w:rPr>
              <w:t>
Деятельность веб-порталов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елішілік құндылық</w:t>
            </w:r>
          </w:p>
          <w:p>
            <w:pPr>
              <w:spacing w:after="20"/>
              <w:ind w:left="20"/>
              <w:jc w:val="both"/>
            </w:pPr>
            <w:r>
              <w:rPr>
                <w:rFonts w:ascii="Times New Roman"/>
                <w:b w:val="false"/>
                <w:i w:val="false"/>
                <w:color w:val="000000"/>
                <w:sz w:val="20"/>
              </w:rPr>
              <w:t xml:space="preserve">
из них внутристрановая ценность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 Статистикалық нысанды толтыруға жұмсалған уақытты көрсетіңіз, сағатпен (қажеттісін қоршаңыз)</w:t>
      </w:r>
    </w:p>
    <w:p>
      <w:pPr>
        <w:spacing w:after="0"/>
        <w:ind w:left="0"/>
        <w:jc w:val="both"/>
      </w:pPr>
      <w:r>
        <w:rPr>
          <w:rFonts w:ascii="Times New Roman"/>
          <w:b w:val="false"/>
          <w:i w:val="false"/>
          <w:color w:val="000000"/>
          <w:sz w:val="28"/>
        </w:rPr>
        <w:t>
      Укажите время, затраченное на заполнение статистической формы, в часах (нужное обвести)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сағатқа дейiн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сағаттан артық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часа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40 часов</w:t>
            </w:r>
          </w:p>
        </w:tc>
      </w:tr>
    </w:tbl>
    <w:p>
      <w:pPr>
        <w:spacing w:after="0"/>
        <w:ind w:left="0"/>
        <w:jc w:val="both"/>
      </w:pPr>
      <w:r>
        <w:rPr>
          <w:rFonts w:ascii="Times New Roman"/>
          <w:b w:val="false"/>
          <w:i w:val="false"/>
          <w:color w:val="000000"/>
          <w:sz w:val="28"/>
        </w:rPr>
        <w:t>
      Атауы                                           Мекенжайы (респонденттің)</w:t>
      </w:r>
    </w:p>
    <w:p>
      <w:pPr>
        <w:spacing w:after="0"/>
        <w:ind w:left="0"/>
        <w:jc w:val="both"/>
      </w:pPr>
      <w:r>
        <w:rPr>
          <w:rFonts w:ascii="Times New Roman"/>
          <w:b w:val="false"/>
          <w:i w:val="false"/>
          <w:color w:val="000000"/>
          <w:sz w:val="28"/>
        </w:rPr>
        <w:t xml:space="preserve">
      Наименование _______________________ Адрес (респондента) ____________________ </w:t>
      </w:r>
    </w:p>
    <w:p>
      <w:pPr>
        <w:spacing w:after="0"/>
        <w:ind w:left="0"/>
        <w:jc w:val="both"/>
      </w:pPr>
      <w:r>
        <w:rPr>
          <w:rFonts w:ascii="Times New Roman"/>
          <w:b w:val="false"/>
          <w:i w:val="false"/>
          <w:color w:val="000000"/>
          <w:sz w:val="28"/>
        </w:rPr>
        <w:t>
      _____________________________                   _____________________________</w:t>
      </w:r>
    </w:p>
    <w:p>
      <w:pPr>
        <w:spacing w:after="0"/>
        <w:ind w:left="0"/>
        <w:jc w:val="both"/>
      </w:pPr>
      <w:r>
        <w:rPr>
          <w:rFonts w:ascii="Times New Roman"/>
          <w:b w:val="false"/>
          <w:i w:val="false"/>
          <w:color w:val="000000"/>
          <w:sz w:val="28"/>
        </w:rPr>
        <w:t xml:space="preserve">
      Телефоны (респонденттің) ______________________________ ____________________ </w:t>
      </w:r>
    </w:p>
    <w:p>
      <w:pPr>
        <w:spacing w:after="0"/>
        <w:ind w:left="0"/>
        <w:jc w:val="both"/>
      </w:pPr>
      <w:r>
        <w:rPr>
          <w:rFonts w:ascii="Times New Roman"/>
          <w:b w:val="false"/>
          <w:i w:val="false"/>
          <w:color w:val="000000"/>
          <w:sz w:val="28"/>
        </w:rPr>
        <w:t xml:space="preserve">
      Телефон (респондента)             стационарлық                   ұялы </w:t>
      </w:r>
    </w:p>
    <w:p>
      <w:pPr>
        <w:spacing w:after="0"/>
        <w:ind w:left="0"/>
        <w:jc w:val="both"/>
      </w:pPr>
      <w:r>
        <w:rPr>
          <w:rFonts w:ascii="Times New Roman"/>
          <w:b w:val="false"/>
          <w:i w:val="false"/>
          <w:color w:val="000000"/>
          <w:sz w:val="28"/>
        </w:rPr>
        <w:t>
                                          стационарный                   мобильный</w:t>
      </w:r>
    </w:p>
    <w:p>
      <w:pPr>
        <w:spacing w:after="0"/>
        <w:ind w:left="0"/>
        <w:jc w:val="both"/>
      </w:pPr>
      <w:r>
        <w:rPr>
          <w:rFonts w:ascii="Times New Roman"/>
          <w:b w:val="false"/>
          <w:i w:val="false"/>
          <w:color w:val="000000"/>
          <w:sz w:val="28"/>
        </w:rPr>
        <w:t xml:space="preserve">
      Электрондық пошта мекенжайы (респонденттің) </w:t>
      </w:r>
    </w:p>
    <w:p>
      <w:pPr>
        <w:spacing w:after="0"/>
        <w:ind w:left="0"/>
        <w:jc w:val="both"/>
      </w:pPr>
      <w:r>
        <w:rPr>
          <w:rFonts w:ascii="Times New Roman"/>
          <w:b w:val="false"/>
          <w:i w:val="false"/>
          <w:color w:val="000000"/>
          <w:sz w:val="28"/>
        </w:rPr>
        <w:t>
      Адрес электронной почты (респондента) _____________________________________</w:t>
      </w:r>
    </w:p>
    <w:p>
      <w:pPr>
        <w:spacing w:after="0"/>
        <w:ind w:left="0"/>
        <w:jc w:val="both"/>
      </w:pPr>
      <w:r>
        <w:rPr>
          <w:rFonts w:ascii="Times New Roman"/>
          <w:b w:val="false"/>
          <w:i w:val="false"/>
          <w:color w:val="000000"/>
          <w:sz w:val="28"/>
        </w:rPr>
        <w:t>
      Орындаушы</w:t>
      </w:r>
    </w:p>
    <w:p>
      <w:pPr>
        <w:spacing w:after="0"/>
        <w:ind w:left="0"/>
        <w:jc w:val="both"/>
      </w:pPr>
      <w:r>
        <w:rPr>
          <w:rFonts w:ascii="Times New Roman"/>
          <w:b w:val="false"/>
          <w:i w:val="false"/>
          <w:color w:val="000000"/>
          <w:sz w:val="28"/>
        </w:rPr>
        <w:t xml:space="preserve">
      Исполнитель _____________________________________ ________________________ </w:t>
      </w:r>
    </w:p>
    <w:p>
      <w:pPr>
        <w:spacing w:after="0"/>
        <w:ind w:left="0"/>
        <w:jc w:val="both"/>
      </w:pPr>
      <w:r>
        <w:rPr>
          <w:rFonts w:ascii="Times New Roman"/>
          <w:b w:val="false"/>
          <w:i w:val="false"/>
          <w:color w:val="000000"/>
          <w:sz w:val="28"/>
        </w:rPr>
        <w:t xml:space="preserve">
      тегі, аты және әкесінің аты (ол болған жағдайда) қолы, телефоны (орындаушының) </w:t>
      </w:r>
    </w:p>
    <w:p>
      <w:pPr>
        <w:spacing w:after="0"/>
        <w:ind w:left="0"/>
        <w:jc w:val="both"/>
      </w:pPr>
      <w:r>
        <w:rPr>
          <w:rFonts w:ascii="Times New Roman"/>
          <w:b w:val="false"/>
          <w:i w:val="false"/>
          <w:color w:val="000000"/>
          <w:sz w:val="28"/>
        </w:rPr>
        <w:t>
      фамилия, имя и отчество (при его наличии)       подпись, телефон (исполнителя)</w:t>
      </w:r>
    </w:p>
    <w:p>
      <w:pPr>
        <w:spacing w:after="0"/>
        <w:ind w:left="0"/>
        <w:jc w:val="both"/>
      </w:pPr>
      <w:r>
        <w:rPr>
          <w:rFonts w:ascii="Times New Roman"/>
          <w:b w:val="false"/>
          <w:i w:val="false"/>
          <w:color w:val="000000"/>
          <w:sz w:val="28"/>
        </w:rPr>
        <w:t xml:space="preserve">
      Бас бухгалтер </w:t>
      </w:r>
    </w:p>
    <w:p>
      <w:pPr>
        <w:spacing w:after="0"/>
        <w:ind w:left="0"/>
        <w:jc w:val="both"/>
      </w:pPr>
      <w:r>
        <w:rPr>
          <w:rFonts w:ascii="Times New Roman"/>
          <w:b w:val="false"/>
          <w:i w:val="false"/>
          <w:color w:val="000000"/>
          <w:sz w:val="28"/>
        </w:rPr>
        <w:t xml:space="preserve">
      Главный бухгалтер _____________________________________ ____________________ </w:t>
      </w:r>
    </w:p>
    <w:p>
      <w:pPr>
        <w:spacing w:after="0"/>
        <w:ind w:left="0"/>
        <w:jc w:val="both"/>
      </w:pPr>
      <w:r>
        <w:rPr>
          <w:rFonts w:ascii="Times New Roman"/>
          <w:b w:val="false"/>
          <w:i w:val="false"/>
          <w:color w:val="000000"/>
          <w:sz w:val="28"/>
        </w:rPr>
        <w:t xml:space="preserve">
      тегі, аты және әкесінің аты (ол болған жағдайда)       қолы (бас бухгалтердің) </w:t>
      </w:r>
    </w:p>
    <w:p>
      <w:pPr>
        <w:spacing w:after="0"/>
        <w:ind w:left="0"/>
        <w:jc w:val="both"/>
      </w:pPr>
      <w:r>
        <w:rPr>
          <w:rFonts w:ascii="Times New Roman"/>
          <w:b w:val="false"/>
          <w:i w:val="false"/>
          <w:color w:val="000000"/>
          <w:sz w:val="28"/>
        </w:rPr>
        <w:t>
      фамилия, имя и отчество (при его наличии)       подпись (главного бухгалтера)</w:t>
      </w:r>
    </w:p>
    <w:p>
      <w:pPr>
        <w:spacing w:after="0"/>
        <w:ind w:left="0"/>
        <w:jc w:val="both"/>
      </w:pPr>
      <w:r>
        <w:rPr>
          <w:rFonts w:ascii="Times New Roman"/>
          <w:b w:val="false"/>
          <w:i w:val="false"/>
          <w:color w:val="000000"/>
          <w:sz w:val="28"/>
        </w:rPr>
        <w:t xml:space="preserve">
      Басшы немесе оның </w:t>
      </w:r>
    </w:p>
    <w:p>
      <w:pPr>
        <w:spacing w:after="0"/>
        <w:ind w:left="0"/>
        <w:jc w:val="both"/>
      </w:pPr>
      <w:r>
        <w:rPr>
          <w:rFonts w:ascii="Times New Roman"/>
          <w:b w:val="false"/>
          <w:i w:val="false"/>
          <w:color w:val="000000"/>
          <w:sz w:val="28"/>
        </w:rPr>
        <w:t>
      міндетін атқарушы тұлға</w:t>
      </w:r>
    </w:p>
    <w:p>
      <w:pPr>
        <w:spacing w:after="0"/>
        <w:ind w:left="0"/>
        <w:jc w:val="both"/>
      </w:pPr>
      <w:r>
        <w:rPr>
          <w:rFonts w:ascii="Times New Roman"/>
          <w:b w:val="false"/>
          <w:i w:val="false"/>
          <w:color w:val="000000"/>
          <w:sz w:val="28"/>
        </w:rPr>
        <w:t xml:space="preserve">
      Руководитель или лицо, </w:t>
      </w:r>
    </w:p>
    <w:p>
      <w:pPr>
        <w:spacing w:after="0"/>
        <w:ind w:left="0"/>
        <w:jc w:val="both"/>
      </w:pPr>
      <w:r>
        <w:rPr>
          <w:rFonts w:ascii="Times New Roman"/>
          <w:b w:val="false"/>
          <w:i w:val="false"/>
          <w:color w:val="000000"/>
          <w:sz w:val="28"/>
        </w:rPr>
        <w:t xml:space="preserve">
      исполняющее его обязанности ________________________________ _______________ </w:t>
      </w:r>
    </w:p>
    <w:p>
      <w:pPr>
        <w:spacing w:after="0"/>
        <w:ind w:left="0"/>
        <w:jc w:val="both"/>
      </w:pPr>
      <w:r>
        <w:rPr>
          <w:rFonts w:ascii="Times New Roman"/>
          <w:b w:val="false"/>
          <w:i w:val="false"/>
          <w:color w:val="000000"/>
          <w:sz w:val="28"/>
        </w:rPr>
        <w:t xml:space="preserve">
      тегі, аты және әкесінің аты (ол болған жағдайда)       қолы </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w:t>
      </w:r>
      <w:r>
        <w:rPr>
          <w:rFonts w:ascii="Times New Roman"/>
          <w:b w:val="false"/>
          <w:i w:val="false"/>
          <w:color w:val="000000"/>
          <w:sz w:val="28"/>
        </w:rPr>
        <w:t>497-бабында</w:t>
      </w:r>
      <w:r>
        <w:rPr>
          <w:rFonts w:ascii="Times New Roman"/>
          <w:b w:val="false"/>
          <w:i w:val="false"/>
          <w:color w:val="000000"/>
          <w:sz w:val="28"/>
        </w:rPr>
        <w:t xml:space="preserve"> көзделген әкімшілік құқық бұзушылықтар болып табылады</w:t>
      </w:r>
    </w:p>
    <w:p>
      <w:pPr>
        <w:spacing w:after="0"/>
        <w:ind w:left="0"/>
        <w:jc w:val="both"/>
      </w:pPr>
      <w:r>
        <w:rPr>
          <w:rFonts w:ascii="Times New Roman"/>
          <w:b w:val="false"/>
          <w:i w:val="false"/>
          <w:color w:val="000000"/>
          <w:sz w:val="28"/>
        </w:rPr>
        <w:t>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10-қосымша жаңа редакцияда көзделген - ҚР Стратегиялық жоспарлау және реформалар агенттігінің Ұлттық статистика бюросының басшысының 25.08.2026 </w:t>
      </w:r>
      <w:r>
        <w:rPr>
          <w:rFonts w:ascii="Times New Roman"/>
          <w:b w:val="false"/>
          <w:i w:val="false"/>
          <w:color w:val="ff0000"/>
          <w:sz w:val="28"/>
        </w:rPr>
        <w:t>№ 27</w:t>
      </w:r>
      <w:r>
        <w:rPr>
          <w:rFonts w:ascii="Times New Roman"/>
          <w:b w:val="false"/>
          <w:i w:val="false"/>
          <w:color w:val="ff0000"/>
          <w:sz w:val="28"/>
        </w:rPr>
        <w:t xml:space="preserve">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w:t>
            </w:r>
            <w:r>
              <w:br/>
            </w:r>
            <w:r>
              <w:rPr>
                <w:rFonts w:ascii="Times New Roman"/>
                <w:b w:val="false"/>
                <w:i w:val="false"/>
                <w:color w:val="000000"/>
                <w:sz w:val="20"/>
              </w:rPr>
              <w:t>министрлігі Статистика</w:t>
            </w:r>
            <w:r>
              <w:br/>
            </w:r>
            <w:r>
              <w:rPr>
                <w:rFonts w:ascii="Times New Roman"/>
                <w:b w:val="false"/>
                <w:i w:val="false"/>
                <w:color w:val="000000"/>
                <w:sz w:val="20"/>
              </w:rPr>
              <w:t>комитеті төрағасының</w:t>
            </w:r>
            <w:r>
              <w:br/>
            </w:r>
            <w:r>
              <w:rPr>
                <w:rFonts w:ascii="Times New Roman"/>
                <w:b w:val="false"/>
                <w:i w:val="false"/>
                <w:color w:val="000000"/>
                <w:sz w:val="20"/>
              </w:rPr>
              <w:t>2020 жылғы 21 қаңтардағы</w:t>
            </w:r>
            <w:r>
              <w:br/>
            </w:r>
            <w:r>
              <w:rPr>
                <w:rFonts w:ascii="Times New Roman"/>
                <w:b w:val="false"/>
                <w:i w:val="false"/>
                <w:color w:val="000000"/>
                <w:sz w:val="20"/>
              </w:rPr>
              <w:t>№ 5 бұйрығына</w:t>
            </w:r>
            <w:r>
              <w:br/>
            </w:r>
            <w:r>
              <w:rPr>
                <w:rFonts w:ascii="Times New Roman"/>
                <w:b w:val="false"/>
                <w:i w:val="false"/>
                <w:color w:val="000000"/>
                <w:sz w:val="20"/>
              </w:rPr>
              <w:t>10-қосымша</w:t>
            </w:r>
          </w:p>
        </w:tc>
      </w:tr>
    </w:tbl>
    <w:bookmarkStart w:name="z149" w:id="72"/>
    <w:p>
      <w:pPr>
        <w:spacing w:after="0"/>
        <w:ind w:left="0"/>
        <w:jc w:val="left"/>
      </w:pPr>
      <w:r>
        <w:rPr>
          <w:rFonts w:ascii="Times New Roman"/>
          <w:b/>
          <w:i w:val="false"/>
          <w:color w:val="000000"/>
        </w:rPr>
        <w:t xml:space="preserve"> "Көрсетілген IT қызметтердің көлемі туралы есеп" (индексі 2-қызмет көрсету (IT), кезеңділігі жылдық) жалпымемлекеттік статистикалық байқаудың статистикалық нысанын толтыру жөніндегі нұсқаулық</w:t>
      </w:r>
    </w:p>
    <w:bookmarkEnd w:id="72"/>
    <w:p>
      <w:pPr>
        <w:spacing w:after="0"/>
        <w:ind w:left="0"/>
        <w:jc w:val="both"/>
      </w:pPr>
      <w:r>
        <w:rPr>
          <w:rFonts w:ascii="Times New Roman"/>
          <w:b w:val="false"/>
          <w:i w:val="false"/>
          <w:color w:val="ff0000"/>
          <w:sz w:val="28"/>
        </w:rPr>
        <w:t xml:space="preserve">
      Ескерту. Бұйрық 10-қосымшамен толықтырылды - ҚР Стратегиялық жоспарлау және реформалар агенттігі Ұлттық статистика бюросы Басшысының 22.11.2021 </w:t>
      </w:r>
      <w:r>
        <w:rPr>
          <w:rFonts w:ascii="Times New Roman"/>
          <w:b w:val="false"/>
          <w:i w:val="false"/>
          <w:color w:val="ff0000"/>
          <w:sz w:val="28"/>
        </w:rPr>
        <w:t>№ 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Стратегиялық жоспарлау және реформалар агенттігі Ұлттық статистика бюросы Басшысының 04.06.2025 </w:t>
      </w:r>
      <w:r>
        <w:rPr>
          <w:rFonts w:ascii="Times New Roman"/>
          <w:b w:val="false"/>
          <w:i w:val="false"/>
          <w:color w:val="ff0000"/>
          <w:sz w:val="28"/>
        </w:rPr>
        <w:t>№ 12</w:t>
      </w:r>
      <w:r>
        <w:rPr>
          <w:rFonts w:ascii="Times New Roman"/>
          <w:b w:val="false"/>
          <w:i w:val="false"/>
          <w:color w:val="ff0000"/>
          <w:sz w:val="28"/>
        </w:rPr>
        <w:t xml:space="preserve"> (01.01.2026 бастап қолданысқа енгізіледі) бұйрықтарымен.</w:t>
      </w:r>
    </w:p>
    <w:bookmarkStart w:name="z194" w:id="73"/>
    <w:p>
      <w:pPr>
        <w:spacing w:after="0"/>
        <w:ind w:left="0"/>
        <w:jc w:val="both"/>
      </w:pPr>
      <w:r>
        <w:rPr>
          <w:rFonts w:ascii="Times New Roman"/>
          <w:b w:val="false"/>
          <w:i w:val="false"/>
          <w:color w:val="000000"/>
          <w:sz w:val="28"/>
        </w:rPr>
        <w:t>
      1. Осы нұсқаулық "Көрсетілген IT қызметтердің көлемі туралы есеп" (2-қызмет көрсету (IT), кезеңділігі жылдық) жалпымемлекеттік статистикалық байқаудың статистикалық нысанын (бұдан әрі – статистикалық нысан) толтыруды нақтылайды.</w:t>
      </w:r>
    </w:p>
    <w:bookmarkEnd w:id="73"/>
    <w:bookmarkStart w:name="z195" w:id="74"/>
    <w:p>
      <w:pPr>
        <w:spacing w:after="0"/>
        <w:ind w:left="0"/>
        <w:jc w:val="both"/>
      </w:pPr>
      <w:r>
        <w:rPr>
          <w:rFonts w:ascii="Times New Roman"/>
          <w:b w:val="false"/>
          <w:i w:val="false"/>
          <w:color w:val="000000"/>
          <w:sz w:val="28"/>
        </w:rPr>
        <w:t>
      2. Осы статистикалық нысанды Экономикалық қызмет түрлерінің жалпы жіктеуішінің (бұдан әрі - ЭҚЖЖ) төменде келтірілген кодтарына сәйкес IT қызмет көрсету саласында негізгі қызмет түрі бар респонденттер ұсынады:</w:t>
      </w:r>
    </w:p>
    <w:bookmarkEnd w:id="74"/>
    <w:bookmarkStart w:name="z196" w:id="75"/>
    <w:p>
      <w:pPr>
        <w:spacing w:after="0"/>
        <w:ind w:left="0"/>
        <w:jc w:val="both"/>
      </w:pPr>
      <w:r>
        <w:rPr>
          <w:rFonts w:ascii="Times New Roman"/>
          <w:b w:val="false"/>
          <w:i w:val="false"/>
          <w:color w:val="000000"/>
          <w:sz w:val="28"/>
        </w:rPr>
        <w:t>
      1) 58.2 - бағдарламалық қамтамасыз етуді шығару;</w:t>
      </w:r>
    </w:p>
    <w:bookmarkEnd w:id="75"/>
    <w:bookmarkStart w:name="z197" w:id="76"/>
    <w:p>
      <w:pPr>
        <w:spacing w:after="0"/>
        <w:ind w:left="0"/>
        <w:jc w:val="both"/>
      </w:pPr>
      <w:r>
        <w:rPr>
          <w:rFonts w:ascii="Times New Roman"/>
          <w:b w:val="false"/>
          <w:i w:val="false"/>
          <w:color w:val="000000"/>
          <w:sz w:val="28"/>
        </w:rPr>
        <w:t>
      2) 62 - компьютерлік бағдарламалау, консультациялық және басқа ілеспе көрсетілетін қызметтер;</w:t>
      </w:r>
    </w:p>
    <w:bookmarkEnd w:id="76"/>
    <w:bookmarkStart w:name="z198" w:id="77"/>
    <w:p>
      <w:pPr>
        <w:spacing w:after="0"/>
        <w:ind w:left="0"/>
        <w:jc w:val="both"/>
      </w:pPr>
      <w:r>
        <w:rPr>
          <w:rFonts w:ascii="Times New Roman"/>
          <w:b w:val="false"/>
          <w:i w:val="false"/>
          <w:color w:val="000000"/>
          <w:sz w:val="28"/>
        </w:rPr>
        <w:t>
      3) 63.1 - ақпараттық қызмет көрсету саласындағы қызмет.</w:t>
      </w:r>
    </w:p>
    <w:bookmarkEnd w:id="77"/>
    <w:bookmarkStart w:name="z199" w:id="78"/>
    <w:p>
      <w:pPr>
        <w:spacing w:after="0"/>
        <w:ind w:left="0"/>
        <w:jc w:val="both"/>
      </w:pPr>
      <w:r>
        <w:rPr>
          <w:rFonts w:ascii="Times New Roman"/>
          <w:b w:val="false"/>
          <w:i w:val="false"/>
          <w:color w:val="000000"/>
          <w:sz w:val="28"/>
        </w:rPr>
        <w:t>
      3. Статистикалық нысанды IT қызмет көрсету саласында негізгі қызмет түрі бар заңды тұлғалар және (немесе) олардың құрылымдық және оқшауланған бөлімшелері, сондай-ақ іріктемеге түскен дара кәсіпкерлер ұсынады.</w:t>
      </w:r>
    </w:p>
    <w:bookmarkEnd w:id="78"/>
    <w:bookmarkStart w:name="z200" w:id="79"/>
    <w:p>
      <w:pPr>
        <w:spacing w:after="0"/>
        <w:ind w:left="0"/>
        <w:jc w:val="both"/>
      </w:pPr>
      <w:r>
        <w:rPr>
          <w:rFonts w:ascii="Times New Roman"/>
          <w:b w:val="false"/>
          <w:i w:val="false"/>
          <w:color w:val="000000"/>
          <w:sz w:val="28"/>
        </w:rPr>
        <w:t>
      Заңды тұлғалардың құрылымдық және оқшауланған бөлімшелері егер оларға заңды тұлғалар статистикалық нысандарды тапсыру бойынша өкілеттік берсе, онда олар өзі орналасқан жері бойынша статистикалық нысандарды ұсынады. Егер құрылымдық және оқшауланған бөлімшелердің мұндай өкілеттіктері болса, онда заңды тұлғалар статистикалық нысандарды олардың орналасқан жерін көрсете отырып, құрылымдық және оқшауланған бөлімшелер бөлінісінде ұсынады.</w:t>
      </w:r>
    </w:p>
    <w:bookmarkEnd w:id="79"/>
    <w:bookmarkStart w:name="z201" w:id="80"/>
    <w:p>
      <w:pPr>
        <w:spacing w:after="0"/>
        <w:ind w:left="0"/>
        <w:jc w:val="both"/>
      </w:pPr>
      <w:r>
        <w:rPr>
          <w:rFonts w:ascii="Times New Roman"/>
          <w:b w:val="false"/>
          <w:i w:val="false"/>
          <w:color w:val="000000"/>
          <w:sz w:val="28"/>
        </w:rPr>
        <w:t>
      4. 2-бөлімде IT қызметтердің көлемі көрсетеледі, көрсетілетін қызметті алушылар резиденттер болып табылады.</w:t>
      </w:r>
    </w:p>
    <w:bookmarkEnd w:id="80"/>
    <w:bookmarkStart w:name="z202" w:id="81"/>
    <w:p>
      <w:pPr>
        <w:spacing w:after="0"/>
        <w:ind w:left="0"/>
        <w:jc w:val="both"/>
      </w:pPr>
      <w:r>
        <w:rPr>
          <w:rFonts w:ascii="Times New Roman"/>
          <w:b w:val="false"/>
          <w:i w:val="false"/>
          <w:color w:val="000000"/>
          <w:sz w:val="28"/>
        </w:rPr>
        <w:t>
      2-бөлімнің 1-бағанында "Көрсетілген қызметтер көлемі" көрсеткіші кәсіпорындардан, мекемелерден, халықтың көрсетілген қызметтерге үшін төлемінен түскен қаражат мөлшерінде көрсетілген қызметтердің құнын қамтиды.</w:t>
      </w:r>
    </w:p>
    <w:bookmarkEnd w:id="81"/>
    <w:bookmarkStart w:name="z203" w:id="82"/>
    <w:p>
      <w:pPr>
        <w:spacing w:after="0"/>
        <w:ind w:left="0"/>
        <w:jc w:val="both"/>
      </w:pPr>
      <w:r>
        <w:rPr>
          <w:rFonts w:ascii="Times New Roman"/>
          <w:b w:val="false"/>
          <w:i w:val="false"/>
          <w:color w:val="000000"/>
          <w:sz w:val="28"/>
        </w:rPr>
        <w:t>
      Көрсетілген қызметтер көлеміне оларға төлем уақыты бойынша емес, олардың өндіріс процесіне кіру сәтіндегі қызметтерді ұсынумен байланысты барлық шығындар қосылады:</w:t>
      </w:r>
    </w:p>
    <w:bookmarkEnd w:id="82"/>
    <w:bookmarkStart w:name="z204" w:id="83"/>
    <w:p>
      <w:pPr>
        <w:spacing w:after="0"/>
        <w:ind w:left="0"/>
        <w:jc w:val="both"/>
      </w:pPr>
      <w:r>
        <w:rPr>
          <w:rFonts w:ascii="Times New Roman"/>
          <w:b w:val="false"/>
          <w:i w:val="false"/>
          <w:color w:val="000000"/>
          <w:sz w:val="28"/>
        </w:rPr>
        <w:t>
      1) көліктік-дайындау шығыстарын ескерумен негізгі материалдардың, шикізаттың құны;</w:t>
      </w:r>
    </w:p>
    <w:bookmarkEnd w:id="83"/>
    <w:bookmarkStart w:name="z205" w:id="84"/>
    <w:p>
      <w:pPr>
        <w:spacing w:after="0"/>
        <w:ind w:left="0"/>
        <w:jc w:val="both"/>
      </w:pPr>
      <w:r>
        <w:rPr>
          <w:rFonts w:ascii="Times New Roman"/>
          <w:b w:val="false"/>
          <w:i w:val="false"/>
          <w:color w:val="000000"/>
          <w:sz w:val="28"/>
        </w:rPr>
        <w:t>
      2) өндірістік және өзге де қажеттіліктерге (сынақ өткізу, бақылау) пайдаланылатын, сатып алынатын материалдардың құны;</w:t>
      </w:r>
    </w:p>
    <w:bookmarkEnd w:id="84"/>
    <w:bookmarkStart w:name="z206" w:id="85"/>
    <w:p>
      <w:pPr>
        <w:spacing w:after="0"/>
        <w:ind w:left="0"/>
        <w:jc w:val="both"/>
      </w:pPr>
      <w:r>
        <w:rPr>
          <w:rFonts w:ascii="Times New Roman"/>
          <w:b w:val="false"/>
          <w:i w:val="false"/>
          <w:color w:val="000000"/>
          <w:sz w:val="28"/>
        </w:rPr>
        <w:t xml:space="preserve">
      3) отын, сондай-ақ қызметтің өндірісі үшін пайдаланылатын энергияның (электрлік, жылу, сығылған ауа) барлық түрлерін сатып алуға және өзге де коммуналдық қызметтерге арналған шығындар; </w:t>
      </w:r>
    </w:p>
    <w:bookmarkEnd w:id="85"/>
    <w:bookmarkStart w:name="z207" w:id="86"/>
    <w:p>
      <w:pPr>
        <w:spacing w:after="0"/>
        <w:ind w:left="0"/>
        <w:jc w:val="both"/>
      </w:pPr>
      <w:r>
        <w:rPr>
          <w:rFonts w:ascii="Times New Roman"/>
          <w:b w:val="false"/>
          <w:i w:val="false"/>
          <w:color w:val="000000"/>
          <w:sz w:val="28"/>
        </w:rPr>
        <w:t>
      4) табиғи шикізатты пайдаланумен байланысты шығындар (су шаруашылығы жүйесінен алынған суға төлем, түбірімен босатылатын сүрек үшін төлем бөлігінде);</w:t>
      </w:r>
    </w:p>
    <w:bookmarkEnd w:id="86"/>
    <w:bookmarkStart w:name="z208" w:id="87"/>
    <w:p>
      <w:pPr>
        <w:spacing w:after="0"/>
        <w:ind w:left="0"/>
        <w:jc w:val="both"/>
      </w:pPr>
      <w:r>
        <w:rPr>
          <w:rFonts w:ascii="Times New Roman"/>
          <w:b w:val="false"/>
          <w:i w:val="false"/>
          <w:color w:val="000000"/>
          <w:sz w:val="28"/>
        </w:rPr>
        <w:t>
      5) бөгде субьектілер орындаған өндірістік сипаттағы жұмыстар мен көрсетілетін қызметтердің құны;</w:t>
      </w:r>
    </w:p>
    <w:bookmarkEnd w:id="87"/>
    <w:bookmarkStart w:name="z209" w:id="88"/>
    <w:p>
      <w:pPr>
        <w:spacing w:after="0"/>
        <w:ind w:left="0"/>
        <w:jc w:val="both"/>
      </w:pPr>
      <w:r>
        <w:rPr>
          <w:rFonts w:ascii="Times New Roman"/>
          <w:b w:val="false"/>
          <w:i w:val="false"/>
          <w:color w:val="000000"/>
          <w:sz w:val="28"/>
        </w:rPr>
        <w:t>
      6) өзге де материалдық шығындар;</w:t>
      </w:r>
    </w:p>
    <w:bookmarkEnd w:id="88"/>
    <w:bookmarkStart w:name="z210" w:id="89"/>
    <w:p>
      <w:pPr>
        <w:spacing w:after="0"/>
        <w:ind w:left="0"/>
        <w:jc w:val="both"/>
      </w:pPr>
      <w:r>
        <w:rPr>
          <w:rFonts w:ascii="Times New Roman"/>
          <w:b w:val="false"/>
          <w:i w:val="false"/>
          <w:color w:val="000000"/>
          <w:sz w:val="28"/>
        </w:rPr>
        <w:t>
      7) жалақы төлеуге шығыстар;</w:t>
      </w:r>
    </w:p>
    <w:bookmarkEnd w:id="89"/>
    <w:bookmarkStart w:name="z211" w:id="90"/>
    <w:p>
      <w:pPr>
        <w:spacing w:after="0"/>
        <w:ind w:left="0"/>
        <w:jc w:val="both"/>
      </w:pPr>
      <w:r>
        <w:rPr>
          <w:rFonts w:ascii="Times New Roman"/>
          <w:b w:val="false"/>
          <w:i w:val="false"/>
          <w:color w:val="000000"/>
          <w:sz w:val="28"/>
        </w:rPr>
        <w:t>
      8) салықтар мен бюджетке төленетін басқа да міндетті төлемдер, іссапар, өкілдік шығыстар, қайырымдылық көмек және өзге де шығыстар;</w:t>
      </w:r>
    </w:p>
    <w:bookmarkEnd w:id="90"/>
    <w:bookmarkStart w:name="z212" w:id="91"/>
    <w:p>
      <w:pPr>
        <w:spacing w:after="0"/>
        <w:ind w:left="0"/>
        <w:jc w:val="both"/>
      </w:pPr>
      <w:r>
        <w:rPr>
          <w:rFonts w:ascii="Times New Roman"/>
          <w:b w:val="false"/>
          <w:i w:val="false"/>
          <w:color w:val="000000"/>
          <w:sz w:val="28"/>
        </w:rPr>
        <w:t>
      9) кеңес беру, тергеу жүргізу бойынша және қауіпсіздікті қамтамасыз ету, жарнама, банк қызметтері сияқты бөгде ұйымдар көрсеткен қызметтер құны;</w:t>
      </w:r>
    </w:p>
    <w:bookmarkEnd w:id="91"/>
    <w:bookmarkStart w:name="z213" w:id="92"/>
    <w:p>
      <w:pPr>
        <w:spacing w:after="0"/>
        <w:ind w:left="0"/>
        <w:jc w:val="both"/>
      </w:pPr>
      <w:r>
        <w:rPr>
          <w:rFonts w:ascii="Times New Roman"/>
          <w:b w:val="false"/>
          <w:i w:val="false"/>
          <w:color w:val="000000"/>
          <w:sz w:val="28"/>
        </w:rPr>
        <w:t>
      10) ағымдағы жөндеу.</w:t>
      </w:r>
    </w:p>
    <w:bookmarkEnd w:id="92"/>
    <w:bookmarkStart w:name="z214" w:id="93"/>
    <w:p>
      <w:pPr>
        <w:spacing w:after="0"/>
        <w:ind w:left="0"/>
        <w:jc w:val="both"/>
      </w:pPr>
      <w:r>
        <w:rPr>
          <w:rFonts w:ascii="Times New Roman"/>
          <w:b w:val="false"/>
          <w:i w:val="false"/>
          <w:color w:val="000000"/>
          <w:sz w:val="28"/>
        </w:rPr>
        <w:t>
      Көрсетілген қызметтер көлеміне ғимараттар мен ғимараттардың құрылысына немесе күрделі жөндеуіне, машиналар мен жабдықтарды оларды пайдалану мерзімін арттыру және өнімділігін көбейту мақсатында жаңарту (негізгі капиталдың жалпы жинақталуы) және жөндеуге жұмсалған шығыстар қосылмайды.</w:t>
      </w:r>
    </w:p>
    <w:bookmarkEnd w:id="93"/>
    <w:bookmarkStart w:name="z215" w:id="94"/>
    <w:p>
      <w:pPr>
        <w:spacing w:after="0"/>
        <w:ind w:left="0"/>
        <w:jc w:val="both"/>
      </w:pPr>
      <w:r>
        <w:rPr>
          <w:rFonts w:ascii="Times New Roman"/>
          <w:b w:val="false"/>
          <w:i w:val="false"/>
          <w:color w:val="000000"/>
          <w:sz w:val="28"/>
        </w:rPr>
        <w:t>
      Көрсетілген қызметтердің құны қосымша құн салығынсыз ағымдағы бағада есепке алынады.</w:t>
      </w:r>
    </w:p>
    <w:bookmarkEnd w:id="94"/>
    <w:bookmarkStart w:name="z216" w:id="95"/>
    <w:p>
      <w:pPr>
        <w:spacing w:after="0"/>
        <w:ind w:left="0"/>
        <w:jc w:val="both"/>
      </w:pPr>
      <w:r>
        <w:rPr>
          <w:rFonts w:ascii="Times New Roman"/>
          <w:b w:val="false"/>
          <w:i w:val="false"/>
          <w:color w:val="000000"/>
          <w:sz w:val="28"/>
        </w:rPr>
        <w:t>
      2-бөлімнің 2 – 5-бағандарында IT қызметтердің көлемі көрсетіледі, олардың көрсетілетін қызметті алушылары меншік нысандары бойынша нақтылаумен көрсетілген заңды тұлғалар (резиденттер) болып табылады.</w:t>
      </w:r>
    </w:p>
    <w:bookmarkEnd w:id="95"/>
    <w:bookmarkStart w:name="z217" w:id="96"/>
    <w:p>
      <w:pPr>
        <w:spacing w:after="0"/>
        <w:ind w:left="0"/>
        <w:jc w:val="both"/>
      </w:pPr>
      <w:r>
        <w:rPr>
          <w:rFonts w:ascii="Times New Roman"/>
          <w:b w:val="false"/>
          <w:i w:val="false"/>
          <w:color w:val="000000"/>
          <w:sz w:val="28"/>
        </w:rPr>
        <w:t>
      2-бөлімнің 2-бағанында көрсетілетін қызметті алушылары мемлекеттік меншіктегі, оның ішінде республикалық меншік және коммуналдық меншіктегі заңды тұлғалар (резиденттер) болып табылатын IT қызметтердің көлемі көрсетіледі.</w:t>
      </w:r>
    </w:p>
    <w:bookmarkEnd w:id="96"/>
    <w:bookmarkStart w:name="z218" w:id="97"/>
    <w:p>
      <w:pPr>
        <w:spacing w:after="0"/>
        <w:ind w:left="0"/>
        <w:jc w:val="both"/>
      </w:pPr>
      <w:r>
        <w:rPr>
          <w:rFonts w:ascii="Times New Roman"/>
          <w:b w:val="false"/>
          <w:i w:val="false"/>
          <w:color w:val="000000"/>
          <w:sz w:val="28"/>
        </w:rPr>
        <w:t>
      2-бөлімнің 3-бағанында көрсетілетін қызметті алушылары жеке меншіктегі, оның ішінде азаматтардың меншік және мемлекеттік емес заңды тұлғалар мен олардың бірлестіктерінің меншіктегі (кәсіпорындардың мемлекет пен шет ел қатыспаған меншік, кәсіпорындардың мемлекет қатыс-қан меншік (шет елдің қатысуынсыз), бірлескен кәсіпорындардың шет ел қатысқан меншік, қоғамдық, соның ішінде діни бірлестіктердің меншік) заңды тұлғалар (резиденттер) болып табылатын IT қызметтердің көлемі көрсетіледі.</w:t>
      </w:r>
    </w:p>
    <w:bookmarkEnd w:id="97"/>
    <w:bookmarkStart w:name="z219" w:id="98"/>
    <w:p>
      <w:pPr>
        <w:spacing w:after="0"/>
        <w:ind w:left="0"/>
        <w:jc w:val="both"/>
      </w:pPr>
      <w:r>
        <w:rPr>
          <w:rFonts w:ascii="Times New Roman"/>
          <w:b w:val="false"/>
          <w:i w:val="false"/>
          <w:color w:val="000000"/>
          <w:sz w:val="28"/>
        </w:rPr>
        <w:t>
      2-бөлімнің 4-бағанында көрсетілетін қызметті алушылары бірлескен кәсіпорындардың шет ел қатысқан меншіктегі заңды тұлғалар (резиденттер) болып табылатын IT қызметтердің көлемі көрсетіледі.</w:t>
      </w:r>
    </w:p>
    <w:bookmarkEnd w:id="98"/>
    <w:bookmarkStart w:name="z220" w:id="99"/>
    <w:p>
      <w:pPr>
        <w:spacing w:after="0"/>
        <w:ind w:left="0"/>
        <w:jc w:val="both"/>
      </w:pPr>
      <w:r>
        <w:rPr>
          <w:rFonts w:ascii="Times New Roman"/>
          <w:b w:val="false"/>
          <w:i w:val="false"/>
          <w:color w:val="000000"/>
          <w:sz w:val="28"/>
        </w:rPr>
        <w:t>
      2-бөлімнің 5-бағанында көрсетілетін қызметті алушылары шет меншіктегі, оның ішінде басқа мемлекеттердің, олардың заңды тұлғалары мен азаматтарының меншік (шет мемлекеттердің меншік, шет елдік заңды тұлғалардың меншік, шет елдік жеке тұлғалардың меншік) және халықаралық ұйымдардың меншіктегі заңды тұлғалар (резиденттер) болып табылатын IT қызметтердің көлемі көрсетіледі.</w:t>
      </w:r>
    </w:p>
    <w:bookmarkEnd w:id="99"/>
    <w:bookmarkStart w:name="z221" w:id="100"/>
    <w:p>
      <w:pPr>
        <w:spacing w:after="0"/>
        <w:ind w:left="0"/>
        <w:jc w:val="both"/>
      </w:pPr>
      <w:r>
        <w:rPr>
          <w:rFonts w:ascii="Times New Roman"/>
          <w:b w:val="false"/>
          <w:i w:val="false"/>
          <w:color w:val="000000"/>
          <w:sz w:val="28"/>
        </w:rPr>
        <w:t>
      2-бөлімнің 6-бағанда көрсетілетін қызметті алушылары (резиденттер) жеке тұлғалар және дара кәсіпкерлер болып табылатын IT қызметтердің көлемі көрсетіледі.</w:t>
      </w:r>
    </w:p>
    <w:bookmarkEnd w:id="100"/>
    <w:bookmarkStart w:name="z222" w:id="101"/>
    <w:p>
      <w:pPr>
        <w:spacing w:after="0"/>
        <w:ind w:left="0"/>
        <w:jc w:val="both"/>
      </w:pPr>
      <w:r>
        <w:rPr>
          <w:rFonts w:ascii="Times New Roman"/>
          <w:b w:val="false"/>
          <w:i w:val="false"/>
          <w:color w:val="000000"/>
          <w:sz w:val="28"/>
        </w:rPr>
        <w:t>
      5. 3-бөлімде IT қызметтердің көлемі көрсетеледі, көрсетілетін қызметті алушылар бейрезиденттер болып табылады.</w:t>
      </w:r>
    </w:p>
    <w:bookmarkEnd w:id="101"/>
    <w:bookmarkStart w:name="z223" w:id="102"/>
    <w:p>
      <w:pPr>
        <w:spacing w:after="0"/>
        <w:ind w:left="0"/>
        <w:jc w:val="both"/>
      </w:pPr>
      <w:r>
        <w:rPr>
          <w:rFonts w:ascii="Times New Roman"/>
          <w:b w:val="false"/>
          <w:i w:val="false"/>
          <w:color w:val="000000"/>
          <w:sz w:val="28"/>
        </w:rPr>
        <w:t>
      3-бөлімнің 1-бағанында бейрезиденттерге көрсетілген IT қызметтердің көлемі көрсетіледі.</w:t>
      </w:r>
    </w:p>
    <w:bookmarkEnd w:id="102"/>
    <w:bookmarkStart w:name="z224" w:id="103"/>
    <w:p>
      <w:pPr>
        <w:spacing w:after="0"/>
        <w:ind w:left="0"/>
        <w:jc w:val="both"/>
      </w:pPr>
      <w:r>
        <w:rPr>
          <w:rFonts w:ascii="Times New Roman"/>
          <w:b w:val="false"/>
          <w:i w:val="false"/>
          <w:color w:val="000000"/>
          <w:sz w:val="28"/>
        </w:rPr>
        <w:t>
      3-бөлімнің 2-бағанында IT қызметтерді алушының елі көрсетіледі.</w:t>
      </w:r>
    </w:p>
    <w:bookmarkEnd w:id="103"/>
    <w:bookmarkStart w:name="z225" w:id="104"/>
    <w:p>
      <w:pPr>
        <w:spacing w:after="0"/>
        <w:ind w:left="0"/>
        <w:jc w:val="both"/>
      </w:pPr>
      <w:r>
        <w:rPr>
          <w:rFonts w:ascii="Times New Roman"/>
          <w:b w:val="false"/>
          <w:i w:val="false"/>
          <w:color w:val="000000"/>
          <w:sz w:val="28"/>
        </w:rPr>
        <w:t>
      2,3-бөлімнің 1.1-жолында ЭҚЖЖ 58.21.0 "Компьютерлік ойындарды шығару" кез келген платформалар үшін компьютерлік ойындар құруды қамтиды.</w:t>
      </w:r>
    </w:p>
    <w:bookmarkEnd w:id="104"/>
    <w:bookmarkStart w:name="z226" w:id="105"/>
    <w:p>
      <w:pPr>
        <w:spacing w:after="0"/>
        <w:ind w:left="0"/>
        <w:jc w:val="both"/>
      </w:pPr>
      <w:r>
        <w:rPr>
          <w:rFonts w:ascii="Times New Roman"/>
          <w:b w:val="false"/>
          <w:i w:val="false"/>
          <w:color w:val="000000"/>
          <w:sz w:val="28"/>
        </w:rPr>
        <w:t>
      2,3-бөлімнің 1.2-жолында ЭҚЖЖ 58.29.0 "Өзге де бағдарламалық жасақтаманы шығаруы": операциялық жүйелер, бизнес және өзге де қосымшаларды өз есебінен белгілі бір нарық үшін дайын бағдарламалық жасақтаманы локализациялауды немесе бейімдеуді қоса алғанда, дайын (жеке пайдаланушылар үшін бейімделмеген) бағдарламалық жасақтаманы шығаруды қамтиды.</w:t>
      </w:r>
    </w:p>
    <w:bookmarkEnd w:id="105"/>
    <w:bookmarkStart w:name="z227" w:id="106"/>
    <w:p>
      <w:pPr>
        <w:spacing w:after="0"/>
        <w:ind w:left="0"/>
        <w:jc w:val="both"/>
      </w:pPr>
      <w:r>
        <w:rPr>
          <w:rFonts w:ascii="Times New Roman"/>
          <w:b w:val="false"/>
          <w:i w:val="false"/>
          <w:color w:val="000000"/>
          <w:sz w:val="28"/>
        </w:rPr>
        <w:t>
      2,3-бөлімнің 1.3-жолында ЭҚЖЖ 62.01.1 "Бағдарламалық кодты әзірлеу және тестілеу саласындағы қызмет":</w:t>
      </w:r>
    </w:p>
    <w:bookmarkEnd w:id="106"/>
    <w:bookmarkStart w:name="z228" w:id="107"/>
    <w:p>
      <w:pPr>
        <w:spacing w:after="0"/>
        <w:ind w:left="0"/>
        <w:jc w:val="both"/>
      </w:pPr>
      <w:r>
        <w:rPr>
          <w:rFonts w:ascii="Times New Roman"/>
          <w:b w:val="false"/>
          <w:i w:val="false"/>
          <w:color w:val="000000"/>
          <w:sz w:val="28"/>
        </w:rPr>
        <w:t>
      1) құрылымын және мазмұнын әзірлеу және (немесе):</w:t>
      </w:r>
    </w:p>
    <w:bookmarkEnd w:id="107"/>
    <w:bookmarkStart w:name="z229" w:id="108"/>
    <w:p>
      <w:pPr>
        <w:spacing w:after="0"/>
        <w:ind w:left="0"/>
        <w:jc w:val="both"/>
      </w:pPr>
      <w:r>
        <w:rPr>
          <w:rFonts w:ascii="Times New Roman"/>
          <w:b w:val="false"/>
          <w:i w:val="false"/>
          <w:color w:val="000000"/>
          <w:sz w:val="28"/>
        </w:rPr>
        <w:t>
      жүйелік бағдарламалық жасақтаманы (жаңартуларды, өзгертулер мен толықтыруларды қоса алғанда);</w:t>
      </w:r>
    </w:p>
    <w:bookmarkEnd w:id="108"/>
    <w:bookmarkStart w:name="z230" w:id="109"/>
    <w:p>
      <w:pPr>
        <w:spacing w:after="0"/>
        <w:ind w:left="0"/>
        <w:jc w:val="both"/>
      </w:pPr>
      <w:r>
        <w:rPr>
          <w:rFonts w:ascii="Times New Roman"/>
          <w:b w:val="false"/>
          <w:i w:val="false"/>
          <w:color w:val="000000"/>
          <w:sz w:val="28"/>
        </w:rPr>
        <w:t>
      қолданбалы бағдарламалық жасақтаманы (жаңартуларды, өзгертулерді және толықтыруларды қоса алғанда);</w:t>
      </w:r>
    </w:p>
    <w:bookmarkEnd w:id="109"/>
    <w:bookmarkStart w:name="z231" w:id="110"/>
    <w:p>
      <w:pPr>
        <w:spacing w:after="0"/>
        <w:ind w:left="0"/>
        <w:jc w:val="both"/>
      </w:pPr>
      <w:r>
        <w:rPr>
          <w:rFonts w:ascii="Times New Roman"/>
          <w:b w:val="false"/>
          <w:i w:val="false"/>
          <w:color w:val="000000"/>
          <w:sz w:val="28"/>
        </w:rPr>
        <w:t>
      деректер базасын;</w:t>
      </w:r>
    </w:p>
    <w:bookmarkEnd w:id="110"/>
    <w:bookmarkStart w:name="z232" w:id="111"/>
    <w:p>
      <w:pPr>
        <w:spacing w:after="0"/>
        <w:ind w:left="0"/>
        <w:jc w:val="both"/>
      </w:pPr>
      <w:r>
        <w:rPr>
          <w:rFonts w:ascii="Times New Roman"/>
          <w:b w:val="false"/>
          <w:i w:val="false"/>
          <w:color w:val="000000"/>
          <w:sz w:val="28"/>
        </w:rPr>
        <w:t>
      интернет-ресурстарды (сайттарды) құру және жұмыс істеуі үшін қажетті бағдарламалық кодтарды жазуды;</w:t>
      </w:r>
    </w:p>
    <w:bookmarkEnd w:id="111"/>
    <w:bookmarkStart w:name="z233" w:id="112"/>
    <w:p>
      <w:pPr>
        <w:spacing w:after="0"/>
        <w:ind w:left="0"/>
        <w:jc w:val="both"/>
      </w:pPr>
      <w:r>
        <w:rPr>
          <w:rFonts w:ascii="Times New Roman"/>
          <w:b w:val="false"/>
          <w:i w:val="false"/>
          <w:color w:val="000000"/>
          <w:sz w:val="28"/>
        </w:rPr>
        <w:t xml:space="preserve">
      2) клиенттің тапсырысы бойынша бағдарламалық қамтылымды өзгерту, яғни қолданыстағы қосымшаны тапсырыс берушінің ақпараттық жүйесінің инфрақұрылымында жұмыс істеуі үшін өзгерту және конфигурациялауды; </w:t>
      </w:r>
    </w:p>
    <w:bookmarkEnd w:id="112"/>
    <w:bookmarkStart w:name="z234" w:id="113"/>
    <w:p>
      <w:pPr>
        <w:spacing w:after="0"/>
        <w:ind w:left="0"/>
        <w:jc w:val="both"/>
      </w:pPr>
      <w:r>
        <w:rPr>
          <w:rFonts w:ascii="Times New Roman"/>
          <w:b w:val="false"/>
          <w:i w:val="false"/>
          <w:color w:val="000000"/>
          <w:sz w:val="28"/>
        </w:rPr>
        <w:t>
      3) бағдарламалық кодты тестілеуді (ақаулықтарды іздеуді) қамтиды.</w:t>
      </w:r>
    </w:p>
    <w:bookmarkEnd w:id="113"/>
    <w:bookmarkStart w:name="z235" w:id="114"/>
    <w:p>
      <w:pPr>
        <w:spacing w:after="0"/>
        <w:ind w:left="0"/>
        <w:jc w:val="both"/>
      </w:pPr>
      <w:r>
        <w:rPr>
          <w:rFonts w:ascii="Times New Roman"/>
          <w:b w:val="false"/>
          <w:i w:val="false"/>
          <w:color w:val="000000"/>
          <w:sz w:val="28"/>
        </w:rPr>
        <w:t>
      2,3-бөлімнің 1.4-жолында ЭҚЖЖ 62.01.2 "Бағдарламалық жасақтаманы, бағдарламалық өнімдерді, деректер базасын, интернет-ресурстарды (сайттарды), ақпараттық жүйелерді сүйемелдеу":</w:t>
      </w:r>
    </w:p>
    <w:bookmarkEnd w:id="114"/>
    <w:bookmarkStart w:name="z236" w:id="115"/>
    <w:p>
      <w:pPr>
        <w:spacing w:after="0"/>
        <w:ind w:left="0"/>
        <w:jc w:val="both"/>
      </w:pPr>
      <w:r>
        <w:rPr>
          <w:rFonts w:ascii="Times New Roman"/>
          <w:b w:val="false"/>
          <w:i w:val="false"/>
          <w:color w:val="000000"/>
          <w:sz w:val="28"/>
        </w:rPr>
        <w:t>
      1) консультациялық қолдау, бағдарламалық жасақтаманы, бағдарламалық өнімдерді, деректер базасын, интернет-ресурстарды (сайттарды), ақпараттық жүйелерді пайдаланушылардың өтініштерін қабылдауды және өңдеуді;</w:t>
      </w:r>
    </w:p>
    <w:bookmarkEnd w:id="115"/>
    <w:bookmarkStart w:name="z237" w:id="116"/>
    <w:p>
      <w:pPr>
        <w:spacing w:after="0"/>
        <w:ind w:left="0"/>
        <w:jc w:val="both"/>
      </w:pPr>
      <w:r>
        <w:rPr>
          <w:rFonts w:ascii="Times New Roman"/>
          <w:b w:val="false"/>
          <w:i w:val="false"/>
          <w:color w:val="000000"/>
          <w:sz w:val="28"/>
        </w:rPr>
        <w:t>
      2) бағдарламалық жасақтаманың, бағдарламалық өнімдердің, деректер базасының, интернет-ресурстардың (сайттардың), ақпараттық жүйелердің ақауларын жоюды;</w:t>
      </w:r>
    </w:p>
    <w:bookmarkEnd w:id="116"/>
    <w:bookmarkStart w:name="z238" w:id="117"/>
    <w:p>
      <w:pPr>
        <w:spacing w:after="0"/>
        <w:ind w:left="0"/>
        <w:jc w:val="both"/>
      </w:pPr>
      <w:r>
        <w:rPr>
          <w:rFonts w:ascii="Times New Roman"/>
          <w:b w:val="false"/>
          <w:i w:val="false"/>
          <w:color w:val="000000"/>
          <w:sz w:val="28"/>
        </w:rPr>
        <w:t>
      3) профилактикалық және қалпына келтіру жұмыстары, бағдарламалық жасақтаманың, бағдарламалық өнімдердің, деректер базасының, интернет-ресурстардың (сайттардың), ақпараттық жүйелердің жұмысқа қабілеттілігін мониторингілеуді;</w:t>
      </w:r>
    </w:p>
    <w:bookmarkEnd w:id="117"/>
    <w:bookmarkStart w:name="z239" w:id="118"/>
    <w:p>
      <w:pPr>
        <w:spacing w:after="0"/>
        <w:ind w:left="0"/>
        <w:jc w:val="both"/>
      </w:pPr>
      <w:r>
        <w:rPr>
          <w:rFonts w:ascii="Times New Roman"/>
          <w:b w:val="false"/>
          <w:i w:val="false"/>
          <w:color w:val="000000"/>
          <w:sz w:val="28"/>
        </w:rPr>
        <w:t>
      4) бағдарламалық жасақтаманы, бағдарламалық өнімдерді, деректер базасын, интернет-ресурстарды (сайттарды), ақпараттық жүйелерді енгізуді қамтиды.</w:t>
      </w:r>
    </w:p>
    <w:bookmarkEnd w:id="118"/>
    <w:bookmarkStart w:name="z240" w:id="119"/>
    <w:p>
      <w:pPr>
        <w:spacing w:after="0"/>
        <w:ind w:left="0"/>
        <w:jc w:val="both"/>
      </w:pPr>
      <w:r>
        <w:rPr>
          <w:rFonts w:ascii="Times New Roman"/>
          <w:b w:val="false"/>
          <w:i w:val="false"/>
          <w:color w:val="000000"/>
          <w:sz w:val="28"/>
        </w:rPr>
        <w:t>
      2,3-бөлімнің 1.5-жолында ЭҚЖЖ 62.01.3 "Ақпараттық технологиялар саласындағы жобаны басқару жөніндегі қызметі":</w:t>
      </w:r>
    </w:p>
    <w:bookmarkEnd w:id="119"/>
    <w:bookmarkStart w:name="z241" w:id="120"/>
    <w:p>
      <w:pPr>
        <w:spacing w:after="0"/>
        <w:ind w:left="0"/>
        <w:jc w:val="both"/>
      </w:pPr>
      <w:r>
        <w:rPr>
          <w:rFonts w:ascii="Times New Roman"/>
          <w:b w:val="false"/>
          <w:i w:val="false"/>
          <w:color w:val="000000"/>
          <w:sz w:val="28"/>
        </w:rPr>
        <w:t>
      1) ақпараттық технологиялар саласындағы жобаны іске асыру бойынша технологиялық шешімдерді таңдауды;</w:t>
      </w:r>
    </w:p>
    <w:bookmarkEnd w:id="120"/>
    <w:bookmarkStart w:name="z242" w:id="121"/>
    <w:p>
      <w:pPr>
        <w:spacing w:after="0"/>
        <w:ind w:left="0"/>
        <w:jc w:val="both"/>
      </w:pPr>
      <w:r>
        <w:rPr>
          <w:rFonts w:ascii="Times New Roman"/>
          <w:b w:val="false"/>
          <w:i w:val="false"/>
          <w:color w:val="000000"/>
          <w:sz w:val="28"/>
        </w:rPr>
        <w:t>
      2) ақпараттық технологиялар саласындағы жобаға қатысушылардың жұмысын ұйымдастыруды;</w:t>
      </w:r>
    </w:p>
    <w:bookmarkEnd w:id="121"/>
    <w:bookmarkStart w:name="z243" w:id="122"/>
    <w:p>
      <w:pPr>
        <w:spacing w:after="0"/>
        <w:ind w:left="0"/>
        <w:jc w:val="both"/>
      </w:pPr>
      <w:r>
        <w:rPr>
          <w:rFonts w:ascii="Times New Roman"/>
          <w:b w:val="false"/>
          <w:i w:val="false"/>
          <w:color w:val="000000"/>
          <w:sz w:val="28"/>
        </w:rPr>
        <w:t>
      3) ақпараттық технологиялар саласындағы жобаның проблемалық мәселелерін шешуді;</w:t>
      </w:r>
    </w:p>
    <w:bookmarkEnd w:id="122"/>
    <w:bookmarkStart w:name="z244" w:id="123"/>
    <w:p>
      <w:pPr>
        <w:spacing w:after="0"/>
        <w:ind w:left="0"/>
        <w:jc w:val="both"/>
      </w:pPr>
      <w:r>
        <w:rPr>
          <w:rFonts w:ascii="Times New Roman"/>
          <w:b w:val="false"/>
          <w:i w:val="false"/>
          <w:color w:val="000000"/>
          <w:sz w:val="28"/>
        </w:rPr>
        <w:t>
      4) ақпараттық технологиялар саласындағы жоба бойынша басқару құжаттамасын әзірлеу және өзгертуді (жоспар-график, хаттамалар, есептер, іскерлік хат алмасу) қамтиды.</w:t>
      </w:r>
    </w:p>
    <w:bookmarkEnd w:id="123"/>
    <w:bookmarkStart w:name="z245" w:id="124"/>
    <w:p>
      <w:pPr>
        <w:spacing w:after="0"/>
        <w:ind w:left="0"/>
        <w:jc w:val="both"/>
      </w:pPr>
      <w:r>
        <w:rPr>
          <w:rFonts w:ascii="Times New Roman"/>
          <w:b w:val="false"/>
          <w:i w:val="false"/>
          <w:color w:val="000000"/>
          <w:sz w:val="28"/>
        </w:rPr>
        <w:t>
      2,3-бөлімнің 1.6-жолында ЭҚЖЖ 62.01.4 "Техникалық құжаттаманы және жүйелік архитектураны әзірлеу саласындағы қызмет":</w:t>
      </w:r>
    </w:p>
    <w:bookmarkEnd w:id="124"/>
    <w:bookmarkStart w:name="z246" w:id="125"/>
    <w:p>
      <w:pPr>
        <w:spacing w:after="0"/>
        <w:ind w:left="0"/>
        <w:jc w:val="both"/>
      </w:pPr>
      <w:r>
        <w:rPr>
          <w:rFonts w:ascii="Times New Roman"/>
          <w:b w:val="false"/>
          <w:i w:val="false"/>
          <w:color w:val="000000"/>
          <w:sz w:val="28"/>
        </w:rPr>
        <w:t>
      1) бағдарламалық жасақтаманы, бағдарламалық өнімдерді, деректер базасын, интернет-ресурстарды (сайттарды), ақпараттық жүйелерді (жобалау құжаттамасын) жасау немесе пысықтау кезінде қолданылатын техникалық құжаттаманы әзірлеуді, оған өзгерістер енгізуді;</w:t>
      </w:r>
    </w:p>
    <w:bookmarkEnd w:id="125"/>
    <w:bookmarkStart w:name="z247" w:id="126"/>
    <w:p>
      <w:pPr>
        <w:spacing w:after="0"/>
        <w:ind w:left="0"/>
        <w:jc w:val="both"/>
      </w:pPr>
      <w:r>
        <w:rPr>
          <w:rFonts w:ascii="Times New Roman"/>
          <w:b w:val="false"/>
          <w:i w:val="false"/>
          <w:color w:val="000000"/>
          <w:sz w:val="28"/>
        </w:rPr>
        <w:t>
      2) бағдарламалық жасақтаманы, бағдарламалық өнімдерді, деректер базасын, интернет-ресурстарды (сайттарды), ақпараттық жүйелерді құру немесе пысықтау кезінде қолданылатын жүйелік архитектураны жобалауды қамтиды.</w:t>
      </w:r>
    </w:p>
    <w:bookmarkEnd w:id="126"/>
    <w:bookmarkStart w:name="z248" w:id="127"/>
    <w:p>
      <w:pPr>
        <w:spacing w:after="0"/>
        <w:ind w:left="0"/>
        <w:jc w:val="both"/>
      </w:pPr>
      <w:r>
        <w:rPr>
          <w:rFonts w:ascii="Times New Roman"/>
          <w:b w:val="false"/>
          <w:i w:val="false"/>
          <w:color w:val="000000"/>
          <w:sz w:val="28"/>
        </w:rPr>
        <w:t>
      2,3-бөлімнің 1.7-жолында ЭҚЖЖ 62.02.0 "Ақпараттық технологиялар саласындағы консультациялық көрсетілетін қызметтер":</w:t>
      </w:r>
    </w:p>
    <w:bookmarkEnd w:id="127"/>
    <w:bookmarkStart w:name="z249" w:id="128"/>
    <w:p>
      <w:pPr>
        <w:spacing w:after="0"/>
        <w:ind w:left="0"/>
        <w:jc w:val="both"/>
      </w:pPr>
      <w:r>
        <w:rPr>
          <w:rFonts w:ascii="Times New Roman"/>
          <w:b w:val="false"/>
          <w:i w:val="false"/>
          <w:color w:val="000000"/>
          <w:sz w:val="28"/>
        </w:rPr>
        <w:t>
      1) серверлік жабдықты, бағдарламалық жасақтаманы және коммуникациялық технологияларды, соның ішінде тиісті пайдаланушыларды оқытуды біріктіретін аппараттық-бағдарламалық кешендерді жоспарлауды және жобалауды;</w:t>
      </w:r>
    </w:p>
    <w:bookmarkEnd w:id="128"/>
    <w:bookmarkStart w:name="z250" w:id="129"/>
    <w:p>
      <w:pPr>
        <w:spacing w:after="0"/>
        <w:ind w:left="0"/>
        <w:jc w:val="both"/>
      </w:pPr>
      <w:r>
        <w:rPr>
          <w:rFonts w:ascii="Times New Roman"/>
          <w:b w:val="false"/>
          <w:i w:val="false"/>
          <w:color w:val="000000"/>
          <w:sz w:val="28"/>
        </w:rPr>
        <w:t>
      2) тұжырымдамаларды, стратегияларды, мемлекеттік бағдарламалық құжаттарды әзірлеу және түзетуді;</w:t>
      </w:r>
    </w:p>
    <w:bookmarkEnd w:id="129"/>
    <w:bookmarkStart w:name="z251" w:id="130"/>
    <w:p>
      <w:pPr>
        <w:spacing w:after="0"/>
        <w:ind w:left="0"/>
        <w:jc w:val="both"/>
      </w:pPr>
      <w:r>
        <w:rPr>
          <w:rFonts w:ascii="Times New Roman"/>
          <w:b w:val="false"/>
          <w:i w:val="false"/>
          <w:color w:val="000000"/>
          <w:sz w:val="28"/>
        </w:rPr>
        <w:t>
      3) техникалық түсіндірмелер мен негіздемелерді дайындауды;</w:t>
      </w:r>
    </w:p>
    <w:bookmarkEnd w:id="130"/>
    <w:bookmarkStart w:name="z252" w:id="131"/>
    <w:p>
      <w:pPr>
        <w:spacing w:after="0"/>
        <w:ind w:left="0"/>
        <w:jc w:val="both"/>
      </w:pPr>
      <w:r>
        <w:rPr>
          <w:rFonts w:ascii="Times New Roman"/>
          <w:b w:val="false"/>
          <w:i w:val="false"/>
          <w:color w:val="000000"/>
          <w:sz w:val="28"/>
        </w:rPr>
        <w:t>
      4) аппараттық-бағдарламалық кешендер мен деректерді өңдеу орталықтарының аудитін (тексеру) қамтиды.</w:t>
      </w:r>
    </w:p>
    <w:bookmarkEnd w:id="131"/>
    <w:bookmarkStart w:name="z253" w:id="132"/>
    <w:p>
      <w:pPr>
        <w:spacing w:after="0"/>
        <w:ind w:left="0"/>
        <w:jc w:val="both"/>
      </w:pPr>
      <w:r>
        <w:rPr>
          <w:rFonts w:ascii="Times New Roman"/>
          <w:b w:val="false"/>
          <w:i w:val="false"/>
          <w:color w:val="000000"/>
          <w:sz w:val="28"/>
        </w:rPr>
        <w:t>
      2,3-бөлімнің 1.8-жолында ЭҚЖЖ 62.03.1 "Аппараттық-бағдарламалық кешендерге жүйелік-техникалық қызмет көрсету":</w:t>
      </w:r>
    </w:p>
    <w:bookmarkEnd w:id="132"/>
    <w:bookmarkStart w:name="z254" w:id="133"/>
    <w:p>
      <w:pPr>
        <w:spacing w:after="0"/>
        <w:ind w:left="0"/>
        <w:jc w:val="both"/>
      </w:pPr>
      <w:r>
        <w:rPr>
          <w:rFonts w:ascii="Times New Roman"/>
          <w:b w:val="false"/>
          <w:i w:val="false"/>
          <w:color w:val="000000"/>
          <w:sz w:val="28"/>
        </w:rPr>
        <w:t>
      1) клиенттің орналасқан жерінде аппараттық-бағдарламалық кешендерді және/немесе деректерді өңдеу құралдарын басқаруды және олардың жұмыс істеуін (пайдалануын), сондай-ақ ілеспе қызметтерді қамтамасыз етуді;</w:t>
      </w:r>
    </w:p>
    <w:bookmarkEnd w:id="133"/>
    <w:bookmarkStart w:name="z255" w:id="134"/>
    <w:p>
      <w:pPr>
        <w:spacing w:after="0"/>
        <w:ind w:left="0"/>
        <w:jc w:val="both"/>
      </w:pPr>
      <w:r>
        <w:rPr>
          <w:rFonts w:ascii="Times New Roman"/>
          <w:b w:val="false"/>
          <w:i w:val="false"/>
          <w:color w:val="000000"/>
          <w:sz w:val="28"/>
        </w:rPr>
        <w:t>
      2) профилактикалық және қалпына келтіру жұмыстары, клиенттің орналасқан жеріндегі аппараттық-бағдарламалық кешендердің және/немесе деректерді өңдеу құралдарының жұмысқа қабілеттілігін мониторингілеуді, сондай-ақ ілеспе қызметтерді қамтиды.</w:t>
      </w:r>
    </w:p>
    <w:bookmarkEnd w:id="134"/>
    <w:bookmarkStart w:name="z256" w:id="135"/>
    <w:p>
      <w:pPr>
        <w:spacing w:after="0"/>
        <w:ind w:left="0"/>
        <w:jc w:val="both"/>
      </w:pPr>
      <w:r>
        <w:rPr>
          <w:rFonts w:ascii="Times New Roman"/>
          <w:b w:val="false"/>
          <w:i w:val="false"/>
          <w:color w:val="000000"/>
          <w:sz w:val="28"/>
        </w:rPr>
        <w:t>
      2,3-бөлімнің 1.9-жолында ЭҚЖЖ 62.03.2 "Аппараттық - бағдарламалық кешендерді монтаждау және баптау саласындағы қызмет" мыналарды қамтиды:</w:t>
      </w:r>
    </w:p>
    <w:bookmarkEnd w:id="135"/>
    <w:bookmarkStart w:name="z257" w:id="136"/>
    <w:p>
      <w:pPr>
        <w:spacing w:after="0"/>
        <w:ind w:left="0"/>
        <w:jc w:val="both"/>
      </w:pPr>
      <w:r>
        <w:rPr>
          <w:rFonts w:ascii="Times New Roman"/>
          <w:b w:val="false"/>
          <w:i w:val="false"/>
          <w:color w:val="000000"/>
          <w:sz w:val="28"/>
        </w:rPr>
        <w:t>
      1) клиенттің орналасқан жерінде аппараттық-бағдарламалық кешендерді және/немесе деректерді өңдеу құралдарын монтаждау, сондай-ақ ілеспе қызметтер;</w:t>
      </w:r>
    </w:p>
    <w:bookmarkEnd w:id="136"/>
    <w:bookmarkStart w:name="z258" w:id="137"/>
    <w:p>
      <w:pPr>
        <w:spacing w:after="0"/>
        <w:ind w:left="0"/>
        <w:jc w:val="both"/>
      </w:pPr>
      <w:r>
        <w:rPr>
          <w:rFonts w:ascii="Times New Roman"/>
          <w:b w:val="false"/>
          <w:i w:val="false"/>
          <w:color w:val="000000"/>
          <w:sz w:val="28"/>
        </w:rPr>
        <w:t>
      2) клиенттің орналасқан жерінде аппараттық-бағдарламалық кешендерді және/немесе деректерді өңдеу құралдарын пайдалану режиміне қосу және жөндеу, сондай-ақ ілеспе қызметтер.</w:t>
      </w:r>
    </w:p>
    <w:bookmarkEnd w:id="137"/>
    <w:bookmarkStart w:name="z259" w:id="138"/>
    <w:p>
      <w:pPr>
        <w:spacing w:after="0"/>
        <w:ind w:left="0"/>
        <w:jc w:val="both"/>
      </w:pPr>
      <w:r>
        <w:rPr>
          <w:rFonts w:ascii="Times New Roman"/>
          <w:b w:val="false"/>
          <w:i w:val="false"/>
          <w:color w:val="000000"/>
          <w:sz w:val="28"/>
        </w:rPr>
        <w:t xml:space="preserve">
      2,3-бөлімнің 1.10-жолында ЭҚЖЖ 62.09.2 "Киберқауіпсіздік саласындағы қызмет": </w:t>
      </w:r>
    </w:p>
    <w:bookmarkEnd w:id="138"/>
    <w:bookmarkStart w:name="z260" w:id="139"/>
    <w:p>
      <w:pPr>
        <w:spacing w:after="0"/>
        <w:ind w:left="0"/>
        <w:jc w:val="both"/>
      </w:pPr>
      <w:r>
        <w:rPr>
          <w:rFonts w:ascii="Times New Roman"/>
          <w:b w:val="false"/>
          <w:i w:val="false"/>
          <w:color w:val="000000"/>
          <w:sz w:val="28"/>
        </w:rPr>
        <w:t>
      1) ақпараттық қауіпсіздік жөніндегі құжаттаманы (талаптарды) әзірлеу, оған өзгерістер енгізуді;</w:t>
      </w:r>
    </w:p>
    <w:bookmarkEnd w:id="139"/>
    <w:bookmarkStart w:name="z261" w:id="140"/>
    <w:p>
      <w:pPr>
        <w:spacing w:after="0"/>
        <w:ind w:left="0"/>
        <w:jc w:val="both"/>
      </w:pPr>
      <w:r>
        <w:rPr>
          <w:rFonts w:ascii="Times New Roman"/>
          <w:b w:val="false"/>
          <w:i w:val="false"/>
          <w:color w:val="000000"/>
          <w:sz w:val="28"/>
        </w:rPr>
        <w:t>
      2) ақпараттық қауіпсіздік талаптарына сәйкестігін сынауға бағдарламалық өнімдерді, деректер базасын, сайттарды, ақпараттық жүйелерді, аппараттық-бағдарламалық кешендерді дайындауды;</w:t>
      </w:r>
    </w:p>
    <w:bookmarkEnd w:id="140"/>
    <w:bookmarkStart w:name="z262" w:id="141"/>
    <w:p>
      <w:pPr>
        <w:spacing w:after="0"/>
        <w:ind w:left="0"/>
        <w:jc w:val="both"/>
      </w:pPr>
      <w:r>
        <w:rPr>
          <w:rFonts w:ascii="Times New Roman"/>
          <w:b w:val="false"/>
          <w:i w:val="false"/>
          <w:color w:val="000000"/>
          <w:sz w:val="28"/>
        </w:rPr>
        <w:t>
      3) ұйымның ақпараттық-коммуникациялық инфрақұрылым объектілерін қорғауды;</w:t>
      </w:r>
    </w:p>
    <w:bookmarkEnd w:id="141"/>
    <w:bookmarkStart w:name="z263" w:id="142"/>
    <w:p>
      <w:pPr>
        <w:spacing w:after="0"/>
        <w:ind w:left="0"/>
        <w:jc w:val="both"/>
      </w:pPr>
      <w:r>
        <w:rPr>
          <w:rFonts w:ascii="Times New Roman"/>
          <w:b w:val="false"/>
          <w:i w:val="false"/>
          <w:color w:val="000000"/>
          <w:sz w:val="28"/>
        </w:rPr>
        <w:t>
      4) осалдықтарды анықтауды;</w:t>
      </w:r>
    </w:p>
    <w:bookmarkEnd w:id="142"/>
    <w:bookmarkStart w:name="z264" w:id="143"/>
    <w:p>
      <w:pPr>
        <w:spacing w:after="0"/>
        <w:ind w:left="0"/>
        <w:jc w:val="both"/>
      </w:pPr>
      <w:r>
        <w:rPr>
          <w:rFonts w:ascii="Times New Roman"/>
          <w:b w:val="false"/>
          <w:i w:val="false"/>
          <w:color w:val="000000"/>
          <w:sz w:val="28"/>
        </w:rPr>
        <w:t>
      5) ақпараттандыру объектілерін қорғауды қамтамасыз ету мониторингін;</w:t>
      </w:r>
    </w:p>
    <w:bookmarkEnd w:id="143"/>
    <w:bookmarkStart w:name="z265" w:id="144"/>
    <w:p>
      <w:pPr>
        <w:spacing w:after="0"/>
        <w:ind w:left="0"/>
        <w:jc w:val="both"/>
      </w:pPr>
      <w:r>
        <w:rPr>
          <w:rFonts w:ascii="Times New Roman"/>
          <w:b w:val="false"/>
          <w:i w:val="false"/>
          <w:color w:val="000000"/>
          <w:sz w:val="28"/>
        </w:rPr>
        <w:t>
      6) Интернет-ресурстардың мониторингін;</w:t>
      </w:r>
    </w:p>
    <w:bookmarkEnd w:id="144"/>
    <w:bookmarkStart w:name="z266" w:id="145"/>
    <w:p>
      <w:pPr>
        <w:spacing w:after="0"/>
        <w:ind w:left="0"/>
        <w:jc w:val="both"/>
      </w:pPr>
      <w:r>
        <w:rPr>
          <w:rFonts w:ascii="Times New Roman"/>
          <w:b w:val="false"/>
          <w:i w:val="false"/>
          <w:color w:val="000000"/>
          <w:sz w:val="28"/>
        </w:rPr>
        <w:t>
      7) ақпараттық қауіпсіздік талаптарына сәйкес ақпараттық жүйелердің, автоматтандырылған басқару жүйелерінің, аппараттық-бағдарламалық кешендердің жұмыс істеу жағдайларының өзгерместігіне мониторингті;</w:t>
      </w:r>
    </w:p>
    <w:bookmarkEnd w:id="145"/>
    <w:bookmarkStart w:name="z267" w:id="146"/>
    <w:p>
      <w:pPr>
        <w:spacing w:after="0"/>
        <w:ind w:left="0"/>
        <w:jc w:val="both"/>
      </w:pPr>
      <w:r>
        <w:rPr>
          <w:rFonts w:ascii="Times New Roman"/>
          <w:b w:val="false"/>
          <w:i w:val="false"/>
          <w:color w:val="000000"/>
          <w:sz w:val="28"/>
        </w:rPr>
        <w:t>
      8) ақпараттық қауіпсіздік инциденттеріне ден қоюды;</w:t>
      </w:r>
    </w:p>
    <w:bookmarkEnd w:id="146"/>
    <w:bookmarkStart w:name="z268" w:id="147"/>
    <w:p>
      <w:pPr>
        <w:spacing w:after="0"/>
        <w:ind w:left="0"/>
        <w:jc w:val="both"/>
      </w:pPr>
      <w:r>
        <w:rPr>
          <w:rFonts w:ascii="Times New Roman"/>
          <w:b w:val="false"/>
          <w:i w:val="false"/>
          <w:color w:val="000000"/>
          <w:sz w:val="28"/>
        </w:rPr>
        <w:t>
      9) барлық қолжетімді арналар бойынша кәсіпорын шегінен тыс құпия ақпараттың таралуын бақылауды;</w:t>
      </w:r>
    </w:p>
    <w:bookmarkEnd w:id="147"/>
    <w:bookmarkStart w:name="z269" w:id="148"/>
    <w:p>
      <w:pPr>
        <w:spacing w:after="0"/>
        <w:ind w:left="0"/>
        <w:jc w:val="both"/>
      </w:pPr>
      <w:r>
        <w:rPr>
          <w:rFonts w:ascii="Times New Roman"/>
          <w:b w:val="false"/>
          <w:i w:val="false"/>
          <w:color w:val="000000"/>
          <w:sz w:val="28"/>
        </w:rPr>
        <w:t>
      10) ақпараттық қауіпсіздік аудитін;</w:t>
      </w:r>
    </w:p>
    <w:bookmarkEnd w:id="148"/>
    <w:bookmarkStart w:name="z270" w:id="149"/>
    <w:p>
      <w:pPr>
        <w:spacing w:after="0"/>
        <w:ind w:left="0"/>
        <w:jc w:val="both"/>
      </w:pPr>
      <w:r>
        <w:rPr>
          <w:rFonts w:ascii="Times New Roman"/>
          <w:b w:val="false"/>
          <w:i w:val="false"/>
          <w:color w:val="000000"/>
          <w:sz w:val="28"/>
        </w:rPr>
        <w:t>
      11) ақпараттық қауіпсіздік оқиғалары мен инциденттерін жоюды;</w:t>
      </w:r>
    </w:p>
    <w:bookmarkEnd w:id="149"/>
    <w:bookmarkStart w:name="z271" w:id="150"/>
    <w:p>
      <w:pPr>
        <w:spacing w:after="0"/>
        <w:ind w:left="0"/>
        <w:jc w:val="both"/>
      </w:pPr>
      <w:r>
        <w:rPr>
          <w:rFonts w:ascii="Times New Roman"/>
          <w:b w:val="false"/>
          <w:i w:val="false"/>
          <w:color w:val="000000"/>
          <w:sz w:val="28"/>
        </w:rPr>
        <w:t>
      12) ақпараттық қауіпсіздікке төнетін қатерлерді анықтау, талдау және алдын алу бөлігінде ақпаратты қорғау құралдарын әзірлеуді;</w:t>
      </w:r>
    </w:p>
    <w:bookmarkEnd w:id="150"/>
    <w:bookmarkStart w:name="z272" w:id="151"/>
    <w:p>
      <w:pPr>
        <w:spacing w:after="0"/>
        <w:ind w:left="0"/>
        <w:jc w:val="both"/>
      </w:pPr>
      <w:r>
        <w:rPr>
          <w:rFonts w:ascii="Times New Roman"/>
          <w:b w:val="false"/>
          <w:i w:val="false"/>
          <w:color w:val="000000"/>
          <w:sz w:val="28"/>
        </w:rPr>
        <w:t>
      13) ақпаратты криптографиялық қорғау құралдарын әзірлеуді қамтиды.</w:t>
      </w:r>
    </w:p>
    <w:bookmarkEnd w:id="151"/>
    <w:bookmarkStart w:name="z273" w:id="152"/>
    <w:p>
      <w:pPr>
        <w:spacing w:after="0"/>
        <w:ind w:left="0"/>
        <w:jc w:val="both"/>
      </w:pPr>
      <w:r>
        <w:rPr>
          <w:rFonts w:ascii="Times New Roman"/>
          <w:b w:val="false"/>
          <w:i w:val="false"/>
          <w:color w:val="000000"/>
          <w:sz w:val="28"/>
        </w:rPr>
        <w:t>
      2,3-бөлімнің 1.11-жолында ЭҚЖЖ 62.09.9 "Ақпараттық технологиялар саласындағы өзге де қызмет түрлеріне" басқа санаттарға кірмейтін ақпараттық технологиялар мен компьютерлерге қатысты өзге де қызмет түрлерін қамтиды, мысалы:</w:t>
      </w:r>
    </w:p>
    <w:bookmarkEnd w:id="152"/>
    <w:bookmarkStart w:name="z274" w:id="153"/>
    <w:p>
      <w:pPr>
        <w:spacing w:after="0"/>
        <w:ind w:left="0"/>
        <w:jc w:val="both"/>
      </w:pPr>
      <w:r>
        <w:rPr>
          <w:rFonts w:ascii="Times New Roman"/>
          <w:b w:val="false"/>
          <w:i w:val="false"/>
          <w:color w:val="000000"/>
          <w:sz w:val="28"/>
        </w:rPr>
        <w:t>
      компьютерлерді авариялық қалпына келтіру бойынша көрсетілетін қызметтер;</w:t>
      </w:r>
    </w:p>
    <w:bookmarkEnd w:id="153"/>
    <w:bookmarkStart w:name="z275" w:id="154"/>
    <w:p>
      <w:pPr>
        <w:spacing w:after="0"/>
        <w:ind w:left="0"/>
        <w:jc w:val="both"/>
      </w:pPr>
      <w:r>
        <w:rPr>
          <w:rFonts w:ascii="Times New Roman"/>
          <w:b w:val="false"/>
          <w:i w:val="false"/>
          <w:color w:val="000000"/>
          <w:sz w:val="28"/>
        </w:rPr>
        <w:t>
      дербес компьютерлерді орнату (баптау);</w:t>
      </w:r>
    </w:p>
    <w:bookmarkEnd w:id="154"/>
    <w:bookmarkStart w:name="z276" w:id="155"/>
    <w:p>
      <w:pPr>
        <w:spacing w:after="0"/>
        <w:ind w:left="0"/>
        <w:jc w:val="both"/>
      </w:pPr>
      <w:r>
        <w:rPr>
          <w:rFonts w:ascii="Times New Roman"/>
          <w:b w:val="false"/>
          <w:i w:val="false"/>
          <w:color w:val="000000"/>
          <w:sz w:val="28"/>
        </w:rPr>
        <w:t>
      бағдарламалық жасақтаманы орнату бойынша көрсетілетін қызметтер.</w:t>
      </w:r>
    </w:p>
    <w:bookmarkEnd w:id="155"/>
    <w:bookmarkStart w:name="z277" w:id="156"/>
    <w:p>
      <w:pPr>
        <w:spacing w:after="0"/>
        <w:ind w:left="0"/>
        <w:jc w:val="both"/>
      </w:pPr>
      <w:r>
        <w:rPr>
          <w:rFonts w:ascii="Times New Roman"/>
          <w:b w:val="false"/>
          <w:i w:val="false"/>
          <w:color w:val="000000"/>
          <w:sz w:val="28"/>
        </w:rPr>
        <w:t>
      2,3-бөлімнің 1.12-жолында ЭҚЖЖ 63.11.1 "Серверлік үй-жайларды (деректерді өңдеу орталықтарын) пайдалануға беру жөніндегі қызмет":</w:t>
      </w:r>
    </w:p>
    <w:bookmarkEnd w:id="156"/>
    <w:bookmarkStart w:name="z278" w:id="157"/>
    <w:p>
      <w:pPr>
        <w:spacing w:after="0"/>
        <w:ind w:left="0"/>
        <w:jc w:val="both"/>
      </w:pPr>
      <w:r>
        <w:rPr>
          <w:rFonts w:ascii="Times New Roman"/>
          <w:b w:val="false"/>
          <w:i w:val="false"/>
          <w:color w:val="000000"/>
          <w:sz w:val="28"/>
        </w:rPr>
        <w:t>
      1) осы ақпараттандыру объектілеріне тұрақты қашықтан және физикалық қолжетімділікті қамтамасыз ете отырып, ақпараттандыру объектілерін орналастыру үшін серверлік, телекоммуникациялық инфрақұрылымды, технологиялық платформаларды ұсыну (хостинг);</w:t>
      </w:r>
    </w:p>
    <w:bookmarkEnd w:id="157"/>
    <w:bookmarkStart w:name="z279" w:id="158"/>
    <w:p>
      <w:pPr>
        <w:spacing w:after="0"/>
        <w:ind w:left="0"/>
        <w:jc w:val="both"/>
      </w:pPr>
      <w:r>
        <w:rPr>
          <w:rFonts w:ascii="Times New Roman"/>
          <w:b w:val="false"/>
          <w:i w:val="false"/>
          <w:color w:val="000000"/>
          <w:sz w:val="28"/>
        </w:rPr>
        <w:t>
      2) интернет-ресурстарды (сайттарды), деректерді ағынмен жіберу сервистерін орналастыру үшін серверлік, телекоммуникациялық инфрақұрылымды, технологиялық платформаларды мамандандырылған ұсыну;</w:t>
      </w:r>
    </w:p>
    <w:bookmarkEnd w:id="158"/>
    <w:bookmarkStart w:name="z280" w:id="159"/>
    <w:p>
      <w:pPr>
        <w:spacing w:after="0"/>
        <w:ind w:left="0"/>
        <w:jc w:val="both"/>
      </w:pPr>
      <w:r>
        <w:rPr>
          <w:rFonts w:ascii="Times New Roman"/>
          <w:b w:val="false"/>
          <w:i w:val="false"/>
          <w:color w:val="000000"/>
          <w:sz w:val="28"/>
        </w:rPr>
        <w:t>
      3) клиенттерге жоғары өнімді есептеу ресурстарына (суперкомпьютерлерге) мерзімді қол жеткізу мүмкіндігін беруді қамтиды.</w:t>
      </w:r>
    </w:p>
    <w:bookmarkEnd w:id="159"/>
    <w:bookmarkStart w:name="z281" w:id="160"/>
    <w:p>
      <w:pPr>
        <w:spacing w:after="0"/>
        <w:ind w:left="0"/>
        <w:jc w:val="both"/>
      </w:pPr>
      <w:r>
        <w:rPr>
          <w:rFonts w:ascii="Times New Roman"/>
          <w:b w:val="false"/>
          <w:i w:val="false"/>
          <w:color w:val="000000"/>
          <w:sz w:val="28"/>
        </w:rPr>
        <w:t>
      2,3-бөлімнің 1.13-жолында ЭҚЖЖ 63.11.3 "Цифрлық майнингті жүзеге асыру жөніндегі қызмет" блокчейн арқылы ақпараттандыру объектілеріндегі деректер блоктарының тұтастығын растауды қамтамасыз ететін деректерді шифрлау мен өңдеудің берілген алгоритмдеріне сәйкес компьютерлік, энергетикалық қуаттарды пайдалана отырып, есептеу операцияларын жүргізуді қамтиды.</w:t>
      </w:r>
    </w:p>
    <w:bookmarkEnd w:id="160"/>
    <w:bookmarkStart w:name="z282" w:id="161"/>
    <w:p>
      <w:pPr>
        <w:spacing w:after="0"/>
        <w:ind w:left="0"/>
        <w:jc w:val="both"/>
      </w:pPr>
      <w:r>
        <w:rPr>
          <w:rFonts w:ascii="Times New Roman"/>
          <w:b w:val="false"/>
          <w:i w:val="false"/>
          <w:color w:val="000000"/>
          <w:sz w:val="28"/>
        </w:rPr>
        <w:t>
      2,3-бөлімнің 1.14-жолында ЭҚЖЖ 63.11.4 "Деректерді өңдеу саласындағы қызмет":</w:t>
      </w:r>
    </w:p>
    <w:bookmarkEnd w:id="161"/>
    <w:bookmarkStart w:name="z283" w:id="162"/>
    <w:p>
      <w:pPr>
        <w:spacing w:after="0"/>
        <w:ind w:left="0"/>
        <w:jc w:val="both"/>
      </w:pPr>
      <w:r>
        <w:rPr>
          <w:rFonts w:ascii="Times New Roman"/>
          <w:b w:val="false"/>
          <w:i w:val="false"/>
          <w:color w:val="000000"/>
          <w:sz w:val="28"/>
        </w:rPr>
        <w:t>
      1) деректерді трансформациялауды (түрлендіруді) қоса алғанда, клиенттің деректерін өңдеу және алынған нәтижелерді ұсынуды;</w:t>
      </w:r>
    </w:p>
    <w:bookmarkEnd w:id="162"/>
    <w:bookmarkStart w:name="z284" w:id="163"/>
    <w:p>
      <w:pPr>
        <w:spacing w:after="0"/>
        <w:ind w:left="0"/>
        <w:jc w:val="both"/>
      </w:pPr>
      <w:r>
        <w:rPr>
          <w:rFonts w:ascii="Times New Roman"/>
          <w:b w:val="false"/>
          <w:i w:val="false"/>
          <w:color w:val="000000"/>
          <w:sz w:val="28"/>
        </w:rPr>
        <w:t>
      2) жеке немесе клиент ұсынған скорингтік, сегменттациялық және өзге де модельдер негізінде болжамды талдауды (болжамды талдау) қамтиды.</w:t>
      </w:r>
    </w:p>
    <w:bookmarkEnd w:id="163"/>
    <w:bookmarkStart w:name="z285" w:id="164"/>
    <w:p>
      <w:pPr>
        <w:spacing w:after="0"/>
        <w:ind w:left="0"/>
        <w:jc w:val="both"/>
      </w:pPr>
      <w:r>
        <w:rPr>
          <w:rFonts w:ascii="Times New Roman"/>
          <w:b w:val="false"/>
          <w:i w:val="false"/>
          <w:color w:val="000000"/>
          <w:sz w:val="28"/>
        </w:rPr>
        <w:t>
      2,3-бөлімнің 1.15-жолында ЭҚЖЖ 63.11.5 "Бағдарламалық өнімдерді, электрондық ақпараттық ресурстарды, мобильді және өзге де қосымшаларды пайдалануға беру" пайдаланушы (клиент) тарапынан байланыс қызметтерін қоспағанда, осы бағдарламалық өнімдерге қашықтан қол жеткізуді ұйымдастыру арқылы да, клиент ұсынған серверлік, телекоммуникациялық инфрақұрылымдарда, технологиялық платформаларда орналастыру арқылы да бағдарламалық өнімдерді, электрондық ақпараттық ресурстарды, мобильді және өзге де қосымшаларды пайдалануға беруді қамтиды.</w:t>
      </w:r>
    </w:p>
    <w:bookmarkEnd w:id="164"/>
    <w:bookmarkStart w:name="z286" w:id="165"/>
    <w:p>
      <w:pPr>
        <w:spacing w:after="0"/>
        <w:ind w:left="0"/>
        <w:jc w:val="both"/>
      </w:pPr>
      <w:r>
        <w:rPr>
          <w:rFonts w:ascii="Times New Roman"/>
          <w:b w:val="false"/>
          <w:i w:val="false"/>
          <w:color w:val="000000"/>
          <w:sz w:val="28"/>
        </w:rPr>
        <w:t>
      2,3-бөлімнің 1.16-жолында ЭҚЖЖ 63.12.0 "Веб-порталдардың қызметі":</w:t>
      </w:r>
    </w:p>
    <w:bookmarkEnd w:id="165"/>
    <w:bookmarkStart w:name="z287" w:id="166"/>
    <w:p>
      <w:pPr>
        <w:spacing w:after="0"/>
        <w:ind w:left="0"/>
        <w:jc w:val="both"/>
      </w:pPr>
      <w:r>
        <w:rPr>
          <w:rFonts w:ascii="Times New Roman"/>
          <w:b w:val="false"/>
          <w:i w:val="false"/>
          <w:color w:val="000000"/>
          <w:sz w:val="28"/>
        </w:rPr>
        <w:t>
      1) ақпаратты жеңіл іздеуді қамтамасыз ететін Интернет-мекенжайлардың ауқымды деректер базасын жүргізу және әзірлеу мақсатымен іздеу жүйелерін пайдаланатын веб-сайттарды қолдану және форматта ұстауды;</w:t>
      </w:r>
    </w:p>
    <w:bookmarkEnd w:id="166"/>
    <w:bookmarkStart w:name="z288" w:id="167"/>
    <w:p>
      <w:pPr>
        <w:spacing w:after="0"/>
        <w:ind w:left="0"/>
        <w:jc w:val="both"/>
      </w:pPr>
      <w:r>
        <w:rPr>
          <w:rFonts w:ascii="Times New Roman"/>
          <w:b w:val="false"/>
          <w:i w:val="false"/>
          <w:color w:val="000000"/>
          <w:sz w:val="28"/>
        </w:rPr>
        <w:t>
      2) Интернет желісінде порталдар ретінде жұмыс істейтін мерзімдік жаңартылып отыратын ақпараттарды ұсынатын бұқаралық ақпарат құралы веб-сайттары сияқты өзге де веб-сайттарының жұмыс істеуін қамтиды.</w:t>
      </w:r>
    </w:p>
    <w:bookmarkEnd w:id="167"/>
    <w:bookmarkStart w:name="z289" w:id="168"/>
    <w:p>
      <w:pPr>
        <w:spacing w:after="0"/>
        <w:ind w:left="0"/>
        <w:jc w:val="both"/>
      </w:pPr>
      <w:r>
        <w:rPr>
          <w:rFonts w:ascii="Times New Roman"/>
          <w:b w:val="false"/>
          <w:i w:val="false"/>
          <w:color w:val="000000"/>
          <w:sz w:val="28"/>
        </w:rPr>
        <w:t xml:space="preserve">
      2,3-бөлімнің 1.3.1, 1.4.1, 1.5.1, 1.6.1, 1.16.1-жолдарында Қазақстан Республикасы Инвестициялар және даму министрінің 2018 жылғы 20 сәуірдегі № 260 </w:t>
      </w:r>
      <w:r>
        <w:rPr>
          <w:rFonts w:ascii="Times New Roman"/>
          <w:b w:val="false"/>
          <w:i w:val="false"/>
          <w:color w:val="000000"/>
          <w:sz w:val="28"/>
        </w:rPr>
        <w:t>бұйрығымен</w:t>
      </w:r>
      <w:r>
        <w:rPr>
          <w:rFonts w:ascii="Times New Roman"/>
          <w:b w:val="false"/>
          <w:i w:val="false"/>
          <w:color w:val="000000"/>
          <w:sz w:val="28"/>
        </w:rPr>
        <w:t xml:space="preserve"> бекітілген ұйымдардың Тауарларды, жұмыстарды және көрсетілетін қызметтерді сатып алу кезінде елішілік құндылықты есептеуінің бірыңғай әдістемесіне сәйкес елішілік құндылықты (жергілікті қамтуды) есептеу жүргізіледі (Нормативтік құқықтық актілерді мемлекеттік тіркеу тізілімінде № 16942 болып тіркелген).</w:t>
      </w:r>
    </w:p>
    <w:bookmarkEnd w:id="168"/>
    <w:bookmarkStart w:name="z290" w:id="169"/>
    <w:p>
      <w:pPr>
        <w:spacing w:after="0"/>
        <w:ind w:left="0"/>
        <w:jc w:val="both"/>
      </w:pPr>
      <w:r>
        <w:rPr>
          <w:rFonts w:ascii="Times New Roman"/>
          <w:b w:val="false"/>
          <w:i w:val="false"/>
          <w:color w:val="000000"/>
          <w:sz w:val="28"/>
        </w:rPr>
        <w:t xml:space="preserve">
      6. Есепті кезеңде қызметі болмаған кезде респондент тиісті жылға арналған бекітілген Респонденттердің жалпымемлекеттік статистикалық байқаулар бойынша бастапқы статистикалық деректерді ұсыну графигінде көрсетілген осы есепті кезең үшін статистикалық нысандарды ұсынудың ең ерте мерзімдерінің аяқталу күнінен кешіктірмей Қызметінің болмағандығы туралы хабарламаны Қазақстан Республикасы Статистика агенттігі төрағасының 2010 жылғы 9 шілдедегі № 173 </w:t>
      </w:r>
      <w:r>
        <w:rPr>
          <w:rFonts w:ascii="Times New Roman"/>
          <w:b w:val="false"/>
          <w:i w:val="false"/>
          <w:color w:val="000000"/>
          <w:sz w:val="28"/>
        </w:rPr>
        <w:t>бұйрығымен</w:t>
      </w:r>
      <w:r>
        <w:rPr>
          <w:rFonts w:ascii="Times New Roman"/>
          <w:b w:val="false"/>
          <w:i w:val="false"/>
          <w:color w:val="000000"/>
          <w:sz w:val="28"/>
        </w:rPr>
        <w:t xml:space="preserve"> бекітілген Респонденттердің бастапқы статистикалық деректерді ұсыну қағидаларымен белгіленген тәртіпте ұсынады (Нормативтік құқықтық актілерді мемлекеттік тіркеу тізілімінде № 6459 болып тіркелген).</w:t>
      </w:r>
    </w:p>
    <w:bookmarkEnd w:id="169"/>
    <w:bookmarkStart w:name="z291" w:id="170"/>
    <w:p>
      <w:pPr>
        <w:spacing w:after="0"/>
        <w:ind w:left="0"/>
        <w:jc w:val="both"/>
      </w:pPr>
      <w:r>
        <w:rPr>
          <w:rFonts w:ascii="Times New Roman"/>
          <w:b w:val="false"/>
          <w:i w:val="false"/>
          <w:color w:val="000000"/>
          <w:sz w:val="28"/>
        </w:rPr>
        <w:t>
      7. Осы статистикалық нысанды тапсыру электрондық түрде немесе қағаз жеткізгіште жүзеге асырылады. Статистикалық нысанды электронды түрде толтыру Қазақстан Республикасы Стратегиялық жоспарлау және реформалар агенттігі Ұлттық статистика бюросының интернет-ресурсында (https://cabinet.stat.gov.kz/) орналастырылған "Респонденттің кабинеті" арқылы он-лайн режимде жүзеге асырылады.</w:t>
      </w:r>
    </w:p>
    <w:bookmarkEnd w:id="170"/>
    <w:bookmarkStart w:name="z292" w:id="171"/>
    <w:p>
      <w:pPr>
        <w:spacing w:after="0"/>
        <w:ind w:left="0"/>
        <w:jc w:val="both"/>
      </w:pPr>
      <w:r>
        <w:rPr>
          <w:rFonts w:ascii="Times New Roman"/>
          <w:b w:val="false"/>
          <w:i w:val="false"/>
          <w:color w:val="000000"/>
          <w:sz w:val="28"/>
        </w:rPr>
        <w:t>
      8. Ескертпе: Х-бұл позиция толтыруға жатпайды.</w:t>
      </w:r>
    </w:p>
    <w:bookmarkEnd w:id="171"/>
    <w:bookmarkStart w:name="z293" w:id="172"/>
    <w:p>
      <w:pPr>
        <w:spacing w:after="0"/>
        <w:ind w:left="0"/>
        <w:jc w:val="both"/>
      </w:pPr>
      <w:r>
        <w:rPr>
          <w:rFonts w:ascii="Times New Roman"/>
          <w:b w:val="false"/>
          <w:i w:val="false"/>
          <w:color w:val="000000"/>
          <w:sz w:val="28"/>
        </w:rPr>
        <w:t>
      9. Арифметикалық-логикалық бақылау:</w:t>
      </w:r>
    </w:p>
    <w:bookmarkEnd w:id="172"/>
    <w:bookmarkStart w:name="z294" w:id="173"/>
    <w:p>
      <w:pPr>
        <w:spacing w:after="0"/>
        <w:ind w:left="0"/>
        <w:jc w:val="both"/>
      </w:pPr>
      <w:r>
        <w:rPr>
          <w:rFonts w:ascii="Times New Roman"/>
          <w:b w:val="false"/>
          <w:i w:val="false"/>
          <w:color w:val="000000"/>
          <w:sz w:val="28"/>
        </w:rPr>
        <w:t>
      1) 2-бөлім:</w:t>
      </w:r>
    </w:p>
    <w:bookmarkEnd w:id="173"/>
    <w:bookmarkStart w:name="z295" w:id="174"/>
    <w:p>
      <w:pPr>
        <w:spacing w:after="0"/>
        <w:ind w:left="0"/>
        <w:jc w:val="both"/>
      </w:pPr>
      <w:r>
        <w:rPr>
          <w:rFonts w:ascii="Times New Roman"/>
          <w:b w:val="false"/>
          <w:i w:val="false"/>
          <w:color w:val="000000"/>
          <w:sz w:val="28"/>
        </w:rPr>
        <w:t>
      1-баған = ∑ 2, 3, 5, 6-бағандар барлық жолдар бойынша;</w:t>
      </w:r>
    </w:p>
    <w:bookmarkEnd w:id="174"/>
    <w:bookmarkStart w:name="z296" w:id="175"/>
    <w:p>
      <w:pPr>
        <w:spacing w:after="0"/>
        <w:ind w:left="0"/>
        <w:jc w:val="both"/>
      </w:pPr>
      <w:r>
        <w:rPr>
          <w:rFonts w:ascii="Times New Roman"/>
          <w:b w:val="false"/>
          <w:i w:val="false"/>
          <w:color w:val="000000"/>
          <w:sz w:val="28"/>
        </w:rPr>
        <w:t>
      3-баған ≥ 4-баған;</w:t>
      </w:r>
    </w:p>
    <w:bookmarkEnd w:id="175"/>
    <w:bookmarkStart w:name="z297" w:id="176"/>
    <w:p>
      <w:pPr>
        <w:spacing w:after="0"/>
        <w:ind w:left="0"/>
        <w:jc w:val="both"/>
      </w:pPr>
      <w:r>
        <w:rPr>
          <w:rFonts w:ascii="Times New Roman"/>
          <w:b w:val="false"/>
          <w:i w:val="false"/>
          <w:color w:val="000000"/>
          <w:sz w:val="28"/>
        </w:rPr>
        <w:t xml:space="preserve">
      1-жол = 1.1-жол+ 1.2-жол + 1.3-жол + 1.4-жол + 1.5-жол + 1.6-жол + </w:t>
      </w:r>
    </w:p>
    <w:bookmarkEnd w:id="176"/>
    <w:bookmarkStart w:name="z298" w:id="177"/>
    <w:p>
      <w:pPr>
        <w:spacing w:after="0"/>
        <w:ind w:left="0"/>
        <w:jc w:val="both"/>
      </w:pPr>
      <w:r>
        <w:rPr>
          <w:rFonts w:ascii="Times New Roman"/>
          <w:b w:val="false"/>
          <w:i w:val="false"/>
          <w:color w:val="000000"/>
          <w:sz w:val="28"/>
        </w:rPr>
        <w:t>
      1.7-жол + 1.8-жол + 1.9-жол + 1.10-жол + 1.11-жол + 1.12-жол + 1.13-жол + 1.14-жол;</w:t>
      </w:r>
    </w:p>
    <w:bookmarkEnd w:id="177"/>
    <w:bookmarkStart w:name="z299" w:id="178"/>
    <w:p>
      <w:pPr>
        <w:spacing w:after="0"/>
        <w:ind w:left="0"/>
        <w:jc w:val="both"/>
      </w:pPr>
      <w:r>
        <w:rPr>
          <w:rFonts w:ascii="Times New Roman"/>
          <w:b w:val="false"/>
          <w:i w:val="false"/>
          <w:color w:val="000000"/>
          <w:sz w:val="28"/>
        </w:rPr>
        <w:t>
      1.3-жол ≥ 1.3.1-жол 1, 2, 3, 4, 5, 6-бағандар бойынша;</w:t>
      </w:r>
    </w:p>
    <w:bookmarkEnd w:id="178"/>
    <w:bookmarkStart w:name="z300" w:id="179"/>
    <w:p>
      <w:pPr>
        <w:spacing w:after="0"/>
        <w:ind w:left="0"/>
        <w:jc w:val="both"/>
      </w:pPr>
      <w:r>
        <w:rPr>
          <w:rFonts w:ascii="Times New Roman"/>
          <w:b w:val="false"/>
          <w:i w:val="false"/>
          <w:color w:val="000000"/>
          <w:sz w:val="28"/>
        </w:rPr>
        <w:t>
      1.4-жол ≥ 1.4.1-жол 1, 2, 3, 4, 5, 6-бағандар бойынша;</w:t>
      </w:r>
    </w:p>
    <w:bookmarkEnd w:id="179"/>
    <w:bookmarkStart w:name="z301" w:id="180"/>
    <w:p>
      <w:pPr>
        <w:spacing w:after="0"/>
        <w:ind w:left="0"/>
        <w:jc w:val="both"/>
      </w:pPr>
      <w:r>
        <w:rPr>
          <w:rFonts w:ascii="Times New Roman"/>
          <w:b w:val="false"/>
          <w:i w:val="false"/>
          <w:color w:val="000000"/>
          <w:sz w:val="28"/>
        </w:rPr>
        <w:t>
      1.14-жол ≥ 1.14.1-жол 1, 2, 3, 4, 5, 6-бағандар бойынша.</w:t>
      </w:r>
    </w:p>
    <w:bookmarkEnd w:id="180"/>
    <w:bookmarkStart w:name="z302" w:id="181"/>
    <w:p>
      <w:pPr>
        <w:spacing w:after="0"/>
        <w:ind w:left="0"/>
        <w:jc w:val="both"/>
      </w:pPr>
      <w:r>
        <w:rPr>
          <w:rFonts w:ascii="Times New Roman"/>
          <w:b w:val="false"/>
          <w:i w:val="false"/>
          <w:color w:val="000000"/>
          <w:sz w:val="28"/>
        </w:rPr>
        <w:t>
      2) 3-бөлім:</w:t>
      </w:r>
    </w:p>
    <w:bookmarkEnd w:id="181"/>
    <w:bookmarkStart w:name="z303" w:id="182"/>
    <w:p>
      <w:pPr>
        <w:spacing w:after="0"/>
        <w:ind w:left="0"/>
        <w:jc w:val="both"/>
      </w:pPr>
      <w:r>
        <w:rPr>
          <w:rFonts w:ascii="Times New Roman"/>
          <w:b w:val="false"/>
          <w:i w:val="false"/>
          <w:color w:val="000000"/>
          <w:sz w:val="28"/>
        </w:rPr>
        <w:t xml:space="preserve">
      1-жол = 1.1-жол+ 1.2-жол + 1.3-жол + 1.4-жол + 1.5-жол + 1.6-жол + </w:t>
      </w:r>
    </w:p>
    <w:bookmarkEnd w:id="182"/>
    <w:bookmarkStart w:name="z304" w:id="183"/>
    <w:p>
      <w:pPr>
        <w:spacing w:after="0"/>
        <w:ind w:left="0"/>
        <w:jc w:val="both"/>
      </w:pPr>
      <w:r>
        <w:rPr>
          <w:rFonts w:ascii="Times New Roman"/>
          <w:b w:val="false"/>
          <w:i w:val="false"/>
          <w:color w:val="000000"/>
          <w:sz w:val="28"/>
        </w:rPr>
        <w:t>
      1.7-жол + 1.8-жол + 1.9-жол + 1.10-жол + 1.11-жол + 1.12-жол + 1.13-жол + 1.14-жол;</w:t>
      </w:r>
    </w:p>
    <w:bookmarkEnd w:id="183"/>
    <w:bookmarkStart w:name="z305" w:id="184"/>
    <w:p>
      <w:pPr>
        <w:spacing w:after="0"/>
        <w:ind w:left="0"/>
        <w:jc w:val="both"/>
      </w:pPr>
      <w:r>
        <w:rPr>
          <w:rFonts w:ascii="Times New Roman"/>
          <w:b w:val="false"/>
          <w:i w:val="false"/>
          <w:color w:val="000000"/>
          <w:sz w:val="28"/>
        </w:rPr>
        <w:t>
      1.3-жол ≥ 1.3.1-жол 1- баған бойынша;</w:t>
      </w:r>
    </w:p>
    <w:bookmarkEnd w:id="184"/>
    <w:bookmarkStart w:name="z306" w:id="185"/>
    <w:p>
      <w:pPr>
        <w:spacing w:after="0"/>
        <w:ind w:left="0"/>
        <w:jc w:val="both"/>
      </w:pPr>
      <w:r>
        <w:rPr>
          <w:rFonts w:ascii="Times New Roman"/>
          <w:b w:val="false"/>
          <w:i w:val="false"/>
          <w:color w:val="000000"/>
          <w:sz w:val="28"/>
        </w:rPr>
        <w:t>
      1.4-жол ≥ 1.4.1-жол 1- баған бойынша;</w:t>
      </w:r>
    </w:p>
    <w:bookmarkEnd w:id="185"/>
    <w:bookmarkStart w:name="z307" w:id="186"/>
    <w:p>
      <w:pPr>
        <w:spacing w:after="0"/>
        <w:ind w:left="0"/>
        <w:jc w:val="both"/>
      </w:pPr>
      <w:r>
        <w:rPr>
          <w:rFonts w:ascii="Times New Roman"/>
          <w:b w:val="false"/>
          <w:i w:val="false"/>
          <w:color w:val="000000"/>
          <w:sz w:val="28"/>
        </w:rPr>
        <w:t>
      1.14-жол ≥ 1.14.1-жол 1-баған бойынша.</w:t>
      </w:r>
    </w:p>
    <w:bookmarkEnd w:id="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11-қосымша жаңа редакцияда көзделген - ҚР Стратегиялық жоспарлау және реформалар агенттігінің Ұлттық статистика бюросының басшысының 25.08.2026 </w:t>
      </w:r>
      <w:r>
        <w:rPr>
          <w:rFonts w:ascii="Times New Roman"/>
          <w:b w:val="false"/>
          <w:i w:val="false"/>
          <w:color w:val="ff0000"/>
          <w:sz w:val="28"/>
        </w:rPr>
        <w:t>№ 27</w:t>
      </w:r>
      <w:r>
        <w:rPr>
          <w:rFonts w:ascii="Times New Roman"/>
          <w:b w:val="false"/>
          <w:i w:val="false"/>
          <w:color w:val="ff0000"/>
          <w:sz w:val="28"/>
        </w:rPr>
        <w:t xml:space="preserve">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экономика министрлігінің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Статистика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21 қаңтардағы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5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11-қосымша</w:t>
            </w:r>
          </w:p>
        </w:tc>
      </w:tr>
    </w:tbl>
    <w:p>
      <w:pPr>
        <w:spacing w:after="0"/>
        <w:ind w:left="0"/>
        <w:jc w:val="both"/>
      </w:pPr>
      <w:r>
        <w:rPr>
          <w:rFonts w:ascii="Times New Roman"/>
          <w:b w:val="false"/>
          <w:i w:val="false"/>
          <w:color w:val="ff0000"/>
          <w:sz w:val="28"/>
        </w:rPr>
        <w:t xml:space="preserve">
      Ескерту. Бұйрық 11-қосымшамен толықтырылды - ҚР Стратегиялық жоспарлау және реформалар агенттігі Ұлттық статистика бюросы Басшысының 19.07.2023 </w:t>
      </w:r>
      <w:r>
        <w:rPr>
          <w:rFonts w:ascii="Times New Roman"/>
          <w:b w:val="false"/>
          <w:i w:val="false"/>
          <w:color w:val="ff0000"/>
          <w:sz w:val="28"/>
        </w:rPr>
        <w:t>№ 10</w:t>
      </w:r>
      <w:r>
        <w:rPr>
          <w:rFonts w:ascii="Times New Roman"/>
          <w:b w:val="false"/>
          <w:i w:val="false"/>
          <w:color w:val="ff0000"/>
          <w:sz w:val="28"/>
        </w:rPr>
        <w:t xml:space="preserve"> (01.01.2024 бастап қолданысқа енгізіледі) бұйрығымен.</w:t>
      </w:r>
    </w:p>
    <w:tbl>
      <w:tblPr>
        <w:tblW w:w="0" w:type="auto"/>
        <w:tblCellSpacing w:w="0" w:type="auto"/>
        <w:tblBorders>
          <w:top w:val="none"/>
          <w:left w:val="none"/>
          <w:bottom w:val="none"/>
          <w:right w:val="none"/>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476500" cy="175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0"/>
                          <a:stretch>
                            <a:fillRect/>
                          </a:stretch>
                        </pic:blipFill>
                        <pic:spPr>
                          <a:xfrm>
                            <a:off x="0" y="0"/>
                            <a:ext cx="2476500" cy="1752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7"/>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статистика органдары құпиялығына кепілдік береді</w:t>
            </w:r>
          </w:p>
          <w:p>
            <w:pPr>
              <w:spacing w:after="20"/>
              <w:ind w:left="20"/>
              <w:jc w:val="both"/>
            </w:pPr>
            <w:r>
              <w:rPr>
                <w:rFonts w:ascii="Times New Roman"/>
                <w:b w:val="false"/>
                <w:i w:val="false"/>
                <w:color w:val="000000"/>
                <w:sz w:val="20"/>
              </w:rPr>
              <w:t>
Конфиденциальность гарантируется органами государственной статистики</w:t>
            </w:r>
          </w:p>
          <w:p>
            <w:pPr>
              <w:spacing w:after="20"/>
              <w:ind w:left="20"/>
              <w:jc w:val="both"/>
            </w:pPr>
            <w:r>
              <w:rPr>
                <w:rFonts w:ascii="Times New Roman"/>
                <w:b w:val="false"/>
                <w:i w:val="false"/>
                <w:color w:val="000000"/>
                <w:sz w:val="20"/>
              </w:rPr>
              <w:t>
Жалпымемлекеттік статистикалық байқаудың статистикалық нысаны</w:t>
            </w:r>
          </w:p>
          <w:p>
            <w:pPr>
              <w:spacing w:after="20"/>
              <w:ind w:left="20"/>
              <w:jc w:val="both"/>
            </w:pPr>
            <w:r>
              <w:rPr>
                <w:rFonts w:ascii="Times New Roman"/>
                <w:b w:val="false"/>
                <w:i w:val="false"/>
                <w:color w:val="000000"/>
                <w:sz w:val="20"/>
              </w:rPr>
              <w:t>
Статистическая форма общегосударственного статистического наблюдения</w:t>
            </w:r>
          </w:p>
        </w:tc>
        <w:tc>
          <w:tcPr>
            <w:tcW w:w="0" w:type="auto"/>
            <w:gridSpan w:val="8"/>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Приложение 11</w:t>
            </w:r>
          </w:p>
          <w:p>
            <w:pPr>
              <w:spacing w:after="20"/>
              <w:ind w:left="20"/>
              <w:jc w:val="both"/>
            </w:pPr>
            <w:r>
              <w:rPr>
                <w:rFonts w:ascii="Times New Roman"/>
                <w:b w:val="false"/>
                <w:i w:val="false"/>
                <w:color w:val="000000"/>
                <w:sz w:val="20"/>
              </w:rPr>
              <w:t>
к приказу Председателя</w:t>
            </w:r>
          </w:p>
          <w:p>
            <w:pPr>
              <w:spacing w:after="20"/>
              <w:ind w:left="20"/>
              <w:jc w:val="both"/>
            </w:pPr>
            <w:r>
              <w:rPr>
                <w:rFonts w:ascii="Times New Roman"/>
                <w:b w:val="false"/>
                <w:i w:val="false"/>
                <w:color w:val="000000"/>
                <w:sz w:val="20"/>
              </w:rPr>
              <w:t>
Комитета по статистике Министерства</w:t>
            </w:r>
          </w:p>
          <w:p>
            <w:pPr>
              <w:spacing w:after="20"/>
              <w:ind w:left="20"/>
              <w:jc w:val="both"/>
            </w:pPr>
            <w:r>
              <w:rPr>
                <w:rFonts w:ascii="Times New Roman"/>
                <w:b w:val="false"/>
                <w:i w:val="false"/>
                <w:color w:val="000000"/>
                <w:sz w:val="20"/>
              </w:rPr>
              <w:t>
национальной экономики</w:t>
            </w:r>
          </w:p>
          <w:p>
            <w:pPr>
              <w:spacing w:after="20"/>
              <w:ind w:left="20"/>
              <w:jc w:val="both"/>
            </w:pPr>
            <w:r>
              <w:rPr>
                <w:rFonts w:ascii="Times New Roman"/>
                <w:b w:val="false"/>
                <w:i w:val="false"/>
                <w:color w:val="000000"/>
                <w:sz w:val="20"/>
              </w:rPr>
              <w:t>
Республики Казахстан</w:t>
            </w:r>
          </w:p>
          <w:p>
            <w:pPr>
              <w:spacing w:after="20"/>
              <w:ind w:left="20"/>
              <w:jc w:val="both"/>
            </w:pPr>
            <w:r>
              <w:rPr>
                <w:rFonts w:ascii="Times New Roman"/>
                <w:b w:val="false"/>
                <w:i w:val="false"/>
                <w:color w:val="000000"/>
                <w:sz w:val="20"/>
              </w:rPr>
              <w:t>
от 21 января 2020 года № 5</w:t>
            </w:r>
          </w:p>
        </w:tc>
      </w:tr>
      <w:tr>
        <w:trPr>
          <w:trHeight w:val="30" w:hRule="atLeast"/>
        </w:trPr>
        <w:tc>
          <w:tcPr>
            <w:tcW w:w="0" w:type="auto"/>
            <w:gridSpan w:val="16"/>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Лизингтік қызмет туралы есеп</w:t>
            </w:r>
          </w:p>
          <w:p>
            <w:pPr>
              <w:spacing w:after="20"/>
              <w:ind w:left="20"/>
              <w:jc w:val="both"/>
            </w:pPr>
            <w:r>
              <w:rPr>
                <w:rFonts w:ascii="Times New Roman"/>
                <w:b w:val="false"/>
                <w:i w:val="false"/>
                <w:color w:val="000000"/>
                <w:sz w:val="20"/>
              </w:rPr>
              <w:t>
Отчет о лизинговой деятельности</w:t>
            </w:r>
          </w:p>
        </w:tc>
      </w:tr>
      <w:tr>
        <w:trPr>
          <w:trHeight w:val="30" w:hRule="atLeast"/>
        </w:trPr>
        <w:tc>
          <w:tcPr>
            <w:tcW w:w="76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w:t>
            </w:r>
          </w:p>
          <w:p>
            <w:pPr>
              <w:spacing w:after="20"/>
              <w:ind w:left="20"/>
              <w:jc w:val="both"/>
            </w:pPr>
            <w:r>
              <w:rPr>
                <w:rFonts w:ascii="Times New Roman"/>
                <w:b w:val="false"/>
                <w:i w:val="false"/>
                <w:color w:val="000000"/>
                <w:sz w:val="20"/>
              </w:rPr>
              <w:t>
Индекс</w:t>
            </w:r>
          </w:p>
        </w:tc>
        <w:tc>
          <w:tcPr>
            <w:tcW w:w="0" w:type="auto"/>
            <w:gridSpan w:val="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1-лизинг</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p>
            <w:pPr>
              <w:spacing w:after="20"/>
              <w:ind w:left="20"/>
              <w:jc w:val="both"/>
            </w:pPr>
            <w:r>
              <w:rPr>
                <w:rFonts w:ascii="Times New Roman"/>
                <w:b w:val="false"/>
                <w:i w:val="false"/>
                <w:color w:val="000000"/>
                <w:sz w:val="20"/>
              </w:rPr>
              <w:t>
годовая</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p>
            <w:pPr>
              <w:spacing w:after="20"/>
              <w:ind w:left="20"/>
              <w:jc w:val="both"/>
            </w:pPr>
            <w:r>
              <w:rPr>
                <w:rFonts w:ascii="Times New Roman"/>
                <w:b w:val="false"/>
                <w:i w:val="false"/>
                <w:color w:val="000000"/>
                <w:sz w:val="20"/>
              </w:rPr>
              <w:t>
отчетный период</w:t>
            </w:r>
          </w:p>
        </w:tc>
        <w:tc>
          <w:tcPr>
            <w:tcW w:w="0" w:type="auto"/>
            <w:gridSpan w:val="4"/>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c>
          <w:tcPr>
            <w:tcW w:w="769"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p>
            <w:pPr>
              <w:spacing w:after="20"/>
              <w:ind w:left="20"/>
              <w:jc w:val="both"/>
            </w:pPr>
            <w:r>
              <w:rPr>
                <w:rFonts w:ascii="Times New Roman"/>
                <w:b w:val="false"/>
                <w:i w:val="false"/>
                <w:color w:val="000000"/>
                <w:sz w:val="20"/>
              </w:rPr>
              <w:t>
год</w:t>
            </w:r>
          </w:p>
        </w:tc>
      </w:tr>
      <w:tr>
        <w:trPr>
          <w:trHeight w:val="30" w:hRule="atLeast"/>
        </w:trPr>
        <w:tc>
          <w:tcPr>
            <w:tcW w:w="0" w:type="auto"/>
            <w:gridSpan w:val="16"/>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санына қарамастан Экономикалық қызмет түрлерінің жалпы жіктеуіші бойынша 64.91.1, 64.91.2, 77.11.2, 77.12.2, 77.31.2, 77.32.2, 77.33.2, 77.33.9, 77.34.2, 77.35.2, 77.39.2, 77.40.0 кодтарына сәйкес лизинг саласындағы негізгі қызмет түрімен заңды тұлғалар және (немесе) олардың құрылымдық және оқшауланған бөлімшелері ұсынады</w:t>
            </w:r>
          </w:p>
          <w:p>
            <w:pPr>
              <w:spacing w:after="20"/>
              <w:ind w:left="20"/>
              <w:jc w:val="both"/>
            </w:pPr>
            <w:r>
              <w:rPr>
                <w:rFonts w:ascii="Times New Roman"/>
                <w:b w:val="false"/>
                <w:i w:val="false"/>
                <w:color w:val="000000"/>
                <w:sz w:val="20"/>
              </w:rPr>
              <w:t>
Представляют юридические лица и (или) их структурные и обособленные подразделения, независимо от численности, с основным видом деятельности в области лизинга, согласно кодам Общего классификатора видов экономической деятельности 64.91.1, 64.91.2, 77.11.2, 77.12.2, 77.31.2, 77.32.2, 77.33.2, 77.33.9, 77.34.2, 77.35.2, 77.39.2, 77.40.0</w:t>
            </w:r>
          </w:p>
        </w:tc>
      </w:tr>
      <w:tr>
        <w:trPr>
          <w:trHeight w:val="30" w:hRule="atLeast"/>
        </w:trPr>
        <w:tc>
          <w:tcPr>
            <w:tcW w:w="0" w:type="auto"/>
            <w:gridSpan w:val="16"/>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Ұсыну мерзімі – есепті кезеңнен кейінгі 30 наурызға (қоса алғанда) дейін</w:t>
            </w:r>
          </w:p>
          <w:p>
            <w:pPr>
              <w:spacing w:after="20"/>
              <w:ind w:left="20"/>
              <w:jc w:val="both"/>
            </w:pPr>
            <w:r>
              <w:rPr>
                <w:rFonts w:ascii="Times New Roman"/>
                <w:b w:val="false"/>
                <w:i w:val="false"/>
                <w:color w:val="000000"/>
                <w:sz w:val="20"/>
              </w:rPr>
              <w:t>
Срок представления – до 30 марта (включительно) после отчетного периода</w:t>
            </w:r>
          </w:p>
        </w:tc>
      </w:tr>
      <w:tr>
        <w:trPr>
          <w:trHeight w:val="30" w:hRule="atLeast"/>
        </w:trPr>
        <w:tc>
          <w:tcPr>
            <w:tcW w:w="76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коды</w:t>
            </w:r>
          </w:p>
          <w:p>
            <w:pPr>
              <w:spacing w:after="20"/>
              <w:ind w:left="20"/>
              <w:jc w:val="both"/>
            </w:pPr>
            <w:r>
              <w:rPr>
                <w:rFonts w:ascii="Times New Roman"/>
                <w:b w:val="false"/>
                <w:i w:val="false"/>
                <w:color w:val="000000"/>
                <w:sz w:val="20"/>
              </w:rPr>
              <w:t>
код БИН</w:t>
            </w:r>
          </w:p>
        </w:tc>
        <w:tc>
          <w:tcPr>
            <w:tcW w:w="76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Қызмет көрсетілген өңірді көрсетіңіз (облыс, қала, аудан)</w:t>
            </w:r>
          </w:p>
          <w:p>
            <w:pPr>
              <w:spacing w:after="20"/>
              <w:ind w:left="20"/>
              <w:jc w:val="both"/>
            </w:pPr>
            <w:r>
              <w:rPr>
                <w:rFonts w:ascii="Times New Roman"/>
                <w:b w:val="false"/>
                <w:i w:val="false"/>
                <w:color w:val="000000"/>
                <w:sz w:val="20"/>
              </w:rPr>
              <w:t>
Укажите регион оказания услуг (область, город, район)</w:t>
            </w:r>
          </w:p>
        </w:tc>
        <w:tc>
          <w:tcPr>
            <w:tcW w:w="0" w:type="auto"/>
            <w:gridSpan w:val="12"/>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r>
        <w:trPr>
          <w:trHeight w:val="30" w:hRule="atLeast"/>
        </w:trPr>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Әкімшілік-аумақтық объектілер жіктеуішіне сәйкес аумақ коды (ӘАОЖ) (респондент статистикалық нысанды қағаз жеткізгіште ұсынған кезде аумақтық статистика органының тиісті қызметкері толтырады)</w:t>
            </w:r>
          </w:p>
          <w:p>
            <w:pPr>
              <w:spacing w:after="20"/>
              <w:ind w:left="20"/>
              <w:jc w:val="both"/>
            </w:pPr>
            <w:r>
              <w:rPr>
                <w:rFonts w:ascii="Times New Roman"/>
                <w:b w:val="false"/>
                <w:i w:val="false"/>
                <w:color w:val="000000"/>
                <w:sz w:val="20"/>
              </w:rPr>
              <w:t>
Код территории согласно Классификатору административно-территориальных объектов (КАТО) (заполняется соответствующим работником территориального органа статистики при представлении респондентом на бумажном носителе)</w:t>
            </w:r>
          </w:p>
        </w:tc>
        <w:tc>
          <w:tcPr>
            <w:tcW w:w="0" w:type="auto"/>
            <w:gridSpan w:val="12"/>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r>
        <w:trPr>
          <w:trHeight w:val="30" w:hRule="atLeast"/>
        </w:trPr>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Лизинг қызметі (қаржылық, операциялық) түрін көрсетіңіз</w:t>
            </w:r>
          </w:p>
          <w:p>
            <w:pPr>
              <w:spacing w:after="20"/>
              <w:ind w:left="20"/>
              <w:jc w:val="both"/>
            </w:pPr>
            <w:r>
              <w:rPr>
                <w:rFonts w:ascii="Times New Roman"/>
                <w:b w:val="false"/>
                <w:i w:val="false"/>
                <w:color w:val="000000"/>
                <w:sz w:val="20"/>
              </w:rPr>
              <w:t>
Укажите вид лизинговой деятельности (финансовый, операционный)</w:t>
            </w:r>
          </w:p>
        </w:tc>
        <w:tc>
          <w:tcPr>
            <w:tcW w:w="0" w:type="auto"/>
            <w:gridSpan w:val="12"/>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Қызметіңіздің негізгі сипаттамаларын көрсетіңіз, мың теңге</w:t>
      </w:r>
    </w:p>
    <w:p>
      <w:pPr>
        <w:spacing w:after="0"/>
        <w:ind w:left="0"/>
        <w:jc w:val="both"/>
      </w:pPr>
      <w:r>
        <w:rPr>
          <w:rFonts w:ascii="Times New Roman"/>
          <w:b w:val="false"/>
          <w:i w:val="false"/>
          <w:color w:val="000000"/>
          <w:sz w:val="28"/>
        </w:rPr>
        <w:t>
      Укажите основные характеристики деятельности, тысяч тенге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 атауы</w:t>
            </w:r>
          </w:p>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ішінде алынған лизингтік төлемдер көлемі</w:t>
            </w:r>
          </w:p>
          <w:p>
            <w:pPr>
              <w:spacing w:after="20"/>
              <w:ind w:left="20"/>
              <w:jc w:val="both"/>
            </w:pPr>
            <w:r>
              <w:rPr>
                <w:rFonts w:ascii="Times New Roman"/>
                <w:b w:val="false"/>
                <w:i w:val="false"/>
                <w:color w:val="000000"/>
                <w:sz w:val="20"/>
              </w:rPr>
              <w:t>
Объем полученных лизинговых платежей за год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соңында ағымдағы лизингтік портфель</w:t>
            </w:r>
          </w:p>
          <w:p>
            <w:pPr>
              <w:spacing w:after="20"/>
              <w:ind w:left="20"/>
              <w:jc w:val="both"/>
            </w:pPr>
            <w:r>
              <w:rPr>
                <w:rFonts w:ascii="Times New Roman"/>
                <w:b w:val="false"/>
                <w:i w:val="false"/>
                <w:color w:val="000000"/>
                <w:sz w:val="20"/>
              </w:rPr>
              <w:t>
Текущий лизинговый портфель на конец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 Қаржыландыру көздері бойынша лизинг шарттарының жалпы құнын көрсетіңіз, мың теңге</w:t>
      </w:r>
    </w:p>
    <w:p>
      <w:pPr>
        <w:spacing w:after="0"/>
        <w:ind w:left="0"/>
        <w:jc w:val="both"/>
      </w:pPr>
      <w:r>
        <w:rPr>
          <w:rFonts w:ascii="Times New Roman"/>
          <w:b w:val="false"/>
          <w:i w:val="false"/>
          <w:color w:val="000000"/>
          <w:sz w:val="28"/>
        </w:rPr>
        <w:t>
       Укажите общую стоимость договоров лизинга по источникам финансирования, тысяч тенге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Лизинг объектілерінің атауы</w:t>
            </w:r>
          </w:p>
          <w:p>
            <w:pPr>
              <w:spacing w:after="20"/>
              <w:ind w:left="20"/>
              <w:jc w:val="both"/>
            </w:pPr>
            <w:r>
              <w:rPr>
                <w:rFonts w:ascii="Times New Roman"/>
                <w:b w:val="false"/>
                <w:i w:val="false"/>
                <w:color w:val="000000"/>
                <w:sz w:val="20"/>
              </w:rPr>
              <w:t>
Наименование объектов лизинга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қорлар жіктеуіші бойынша коды</w:t>
            </w:r>
          </w:p>
          <w:p>
            <w:pPr>
              <w:spacing w:after="20"/>
              <w:ind w:left="20"/>
              <w:jc w:val="both"/>
            </w:pPr>
            <w:r>
              <w:rPr>
                <w:rFonts w:ascii="Times New Roman"/>
                <w:b w:val="false"/>
                <w:i w:val="false"/>
                <w:color w:val="000000"/>
                <w:sz w:val="20"/>
              </w:rPr>
              <w:t>
Код по Классификатору основных фондов</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қаражат</w:t>
            </w:r>
          </w:p>
          <w:p>
            <w:pPr>
              <w:spacing w:after="20"/>
              <w:ind w:left="20"/>
              <w:jc w:val="both"/>
            </w:pPr>
            <w:r>
              <w:rPr>
                <w:rFonts w:ascii="Times New Roman"/>
                <w:b w:val="false"/>
                <w:i w:val="false"/>
                <w:color w:val="000000"/>
                <w:sz w:val="20"/>
              </w:rPr>
              <w:t>
Собственные средства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w:t>
            </w:r>
          </w:p>
          <w:p>
            <w:pPr>
              <w:spacing w:after="20"/>
              <w:ind w:left="20"/>
              <w:jc w:val="both"/>
            </w:pPr>
            <w:r>
              <w:rPr>
                <w:rFonts w:ascii="Times New Roman"/>
                <w:b w:val="false"/>
                <w:i w:val="false"/>
                <w:color w:val="000000"/>
                <w:sz w:val="20"/>
              </w:rPr>
              <w:t>
Привлеченные средства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қаражаттар</w:t>
            </w:r>
          </w:p>
          <w:p>
            <w:pPr>
              <w:spacing w:after="20"/>
              <w:ind w:left="20"/>
              <w:jc w:val="both"/>
            </w:pPr>
            <w:r>
              <w:rPr>
                <w:rFonts w:ascii="Times New Roman"/>
                <w:b w:val="false"/>
                <w:i w:val="false"/>
                <w:color w:val="000000"/>
                <w:sz w:val="20"/>
              </w:rPr>
              <w:t>
бюджетные средства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қаражаттар</w:t>
            </w:r>
          </w:p>
          <w:p>
            <w:pPr>
              <w:spacing w:after="20"/>
              <w:ind w:left="20"/>
              <w:jc w:val="both"/>
            </w:pPr>
            <w:r>
              <w:rPr>
                <w:rFonts w:ascii="Times New Roman"/>
                <w:b w:val="false"/>
                <w:i w:val="false"/>
                <w:color w:val="000000"/>
                <w:sz w:val="20"/>
              </w:rPr>
              <w:t>
заемные средства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инвестициялары</w:t>
            </w:r>
          </w:p>
          <w:p>
            <w:pPr>
              <w:spacing w:after="20"/>
              <w:ind w:left="20"/>
              <w:jc w:val="both"/>
            </w:pPr>
            <w:r>
              <w:rPr>
                <w:rFonts w:ascii="Times New Roman"/>
                <w:b w:val="false"/>
                <w:i w:val="false"/>
                <w:color w:val="000000"/>
                <w:sz w:val="20"/>
              </w:rPr>
              <w:t>
иностранные инвестиции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өзге де құралдар</w:t>
            </w:r>
          </w:p>
          <w:p>
            <w:pPr>
              <w:spacing w:after="20"/>
              <w:ind w:left="20"/>
              <w:jc w:val="both"/>
            </w:pPr>
            <w:r>
              <w:rPr>
                <w:rFonts w:ascii="Times New Roman"/>
                <w:b w:val="false"/>
                <w:i w:val="false"/>
                <w:color w:val="000000"/>
                <w:sz w:val="20"/>
              </w:rPr>
              <w:t>
прочие средства не включенные в другие группировки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w:t>
            </w:r>
          </w:p>
          <w:p>
            <w:pPr>
              <w:spacing w:after="20"/>
              <w:ind w:left="20"/>
              <w:jc w:val="both"/>
            </w:pPr>
            <w:r>
              <w:rPr>
                <w:rFonts w:ascii="Times New Roman"/>
                <w:b w:val="false"/>
                <w:i w:val="false"/>
                <w:color w:val="000000"/>
                <w:sz w:val="20"/>
              </w:rPr>
              <w:t>
Земля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110.000000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w:t>
            </w:r>
          </w:p>
          <w:p>
            <w:pPr>
              <w:spacing w:after="20"/>
              <w:ind w:left="20"/>
              <w:jc w:val="both"/>
            </w:pPr>
            <w:r>
              <w:rPr>
                <w:rFonts w:ascii="Times New Roman"/>
                <w:b w:val="false"/>
                <w:i w:val="false"/>
                <w:color w:val="000000"/>
                <w:sz w:val="20"/>
              </w:rPr>
              <w:t>
Здания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Имараттар</w:t>
            </w:r>
          </w:p>
          <w:p>
            <w:pPr>
              <w:spacing w:after="20"/>
              <w:ind w:left="20"/>
              <w:jc w:val="both"/>
            </w:pPr>
            <w:r>
              <w:rPr>
                <w:rFonts w:ascii="Times New Roman"/>
                <w:b w:val="false"/>
                <w:i w:val="false"/>
                <w:color w:val="000000"/>
                <w:sz w:val="20"/>
              </w:rPr>
              <w:t>
Сооружения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130.000000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 мен жабдығы</w:t>
            </w:r>
          </w:p>
          <w:p>
            <w:pPr>
              <w:spacing w:after="20"/>
              <w:ind w:left="20"/>
              <w:jc w:val="both"/>
            </w:pPr>
            <w:r>
              <w:rPr>
                <w:rFonts w:ascii="Times New Roman"/>
                <w:b w:val="false"/>
                <w:i w:val="false"/>
                <w:color w:val="000000"/>
                <w:sz w:val="20"/>
              </w:rPr>
              <w:t>
Транспортные средства и оборудование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141.000000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машиналар мен жабдығы</w:t>
            </w:r>
          </w:p>
          <w:p>
            <w:pPr>
              <w:spacing w:after="20"/>
              <w:ind w:left="20"/>
              <w:jc w:val="both"/>
            </w:pPr>
            <w:r>
              <w:rPr>
                <w:rFonts w:ascii="Times New Roman"/>
                <w:b w:val="false"/>
                <w:i w:val="false"/>
                <w:color w:val="000000"/>
                <w:sz w:val="20"/>
              </w:rPr>
              <w:t>
Прочие машины и оборудование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142.000000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шаруашалығы және орман шаруашылығына арналған машиналар</w:t>
            </w:r>
          </w:p>
          <w:p>
            <w:pPr>
              <w:spacing w:after="20"/>
              <w:ind w:left="20"/>
              <w:jc w:val="both"/>
            </w:pPr>
            <w:r>
              <w:rPr>
                <w:rFonts w:ascii="Times New Roman"/>
                <w:b w:val="false"/>
                <w:i w:val="false"/>
                <w:color w:val="000000"/>
                <w:sz w:val="20"/>
              </w:rPr>
              <w:t>
машины для сельского и лесного хозяйства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142.283000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негізгі құрал- жабдықтар</w:t>
            </w:r>
          </w:p>
          <w:p>
            <w:pPr>
              <w:spacing w:after="20"/>
              <w:ind w:left="20"/>
              <w:jc w:val="both"/>
            </w:pPr>
            <w:r>
              <w:rPr>
                <w:rFonts w:ascii="Times New Roman"/>
                <w:b w:val="false"/>
                <w:i w:val="false"/>
                <w:color w:val="000000"/>
                <w:sz w:val="20"/>
              </w:rPr>
              <w:t>
Прочие основные средства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150.000000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Әрекет ету кезеңдері бойынша лизинг шарттарының құнын көрсетіңіз, мың теңге</w:t>
      </w:r>
    </w:p>
    <w:p>
      <w:pPr>
        <w:spacing w:after="0"/>
        <w:ind w:left="0"/>
        <w:jc w:val="both"/>
      </w:pPr>
      <w:r>
        <w:rPr>
          <w:rFonts w:ascii="Times New Roman"/>
          <w:b w:val="false"/>
          <w:i w:val="false"/>
          <w:color w:val="000000"/>
          <w:sz w:val="28"/>
        </w:rPr>
        <w:t>
      Укажите стоимость договоров по периодам действия договоров лизинга, тысяч тенге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 атауы</w:t>
            </w:r>
          </w:p>
          <w:p>
            <w:pPr>
              <w:spacing w:after="20"/>
              <w:ind w:left="20"/>
              <w:jc w:val="both"/>
            </w:pPr>
            <w:r>
              <w:rPr>
                <w:rFonts w:ascii="Times New Roman"/>
                <w:b w:val="false"/>
                <w:i w:val="false"/>
                <w:color w:val="000000"/>
                <w:sz w:val="20"/>
              </w:rPr>
              <w:t>
Наименование показателей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жылға дейін</w:t>
            </w:r>
          </w:p>
          <w:p>
            <w:pPr>
              <w:spacing w:after="20"/>
              <w:ind w:left="20"/>
              <w:jc w:val="both"/>
            </w:pPr>
            <w:r>
              <w:rPr>
                <w:rFonts w:ascii="Times New Roman"/>
                <w:b w:val="false"/>
                <w:i w:val="false"/>
                <w:color w:val="000000"/>
                <w:sz w:val="20"/>
              </w:rPr>
              <w:t>
до 3 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6 жылға дейін</w:t>
            </w:r>
          </w:p>
          <w:p>
            <w:pPr>
              <w:spacing w:after="20"/>
              <w:ind w:left="20"/>
              <w:jc w:val="both"/>
            </w:pPr>
            <w:r>
              <w:rPr>
                <w:rFonts w:ascii="Times New Roman"/>
                <w:b w:val="false"/>
                <w:i w:val="false"/>
                <w:color w:val="000000"/>
                <w:sz w:val="20"/>
              </w:rPr>
              <w:t>
от 3 до 6 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жылдан жоғары</w:t>
            </w:r>
          </w:p>
          <w:p>
            <w:pPr>
              <w:spacing w:after="20"/>
              <w:ind w:left="20"/>
              <w:jc w:val="both"/>
            </w:pPr>
            <w:r>
              <w:rPr>
                <w:rFonts w:ascii="Times New Roman"/>
                <w:b w:val="false"/>
                <w:i w:val="false"/>
                <w:color w:val="000000"/>
                <w:sz w:val="20"/>
              </w:rPr>
              <w:t>
свыше 6 лет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орман және балық шаруашылығы</w:t>
            </w:r>
          </w:p>
          <w:p>
            <w:pPr>
              <w:spacing w:after="20"/>
              <w:ind w:left="20"/>
              <w:jc w:val="both"/>
            </w:pPr>
            <w:r>
              <w:rPr>
                <w:rFonts w:ascii="Times New Roman"/>
                <w:b w:val="false"/>
                <w:i w:val="false"/>
                <w:color w:val="000000"/>
                <w:sz w:val="20"/>
              </w:rPr>
              <w:t>
Сельское, лесное и рыбное хозяйство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 өндіру өнеркәсібі және карьерлерді қазу</w:t>
            </w:r>
          </w:p>
          <w:p>
            <w:pPr>
              <w:spacing w:after="20"/>
              <w:ind w:left="20"/>
              <w:jc w:val="both"/>
            </w:pPr>
            <w:r>
              <w:rPr>
                <w:rFonts w:ascii="Times New Roman"/>
                <w:b w:val="false"/>
                <w:i w:val="false"/>
                <w:color w:val="000000"/>
                <w:sz w:val="20"/>
              </w:rPr>
              <w:t xml:space="preserve">
Горнодобывающая промышленность и разработка карьеров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өнеркәсібі</w:t>
            </w:r>
          </w:p>
          <w:p>
            <w:pPr>
              <w:spacing w:after="20"/>
              <w:ind w:left="20"/>
              <w:jc w:val="both"/>
            </w:pPr>
            <w:r>
              <w:rPr>
                <w:rFonts w:ascii="Times New Roman"/>
                <w:b w:val="false"/>
                <w:i w:val="false"/>
                <w:color w:val="000000"/>
                <w:sz w:val="20"/>
              </w:rPr>
              <w:t>
Обрабатывающая промышленность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энергиясымен, газбен, бумен, ыстық сумен және ауаны кондициялаумен жабдықтау</w:t>
            </w:r>
          </w:p>
          <w:p>
            <w:pPr>
              <w:spacing w:after="20"/>
              <w:ind w:left="20"/>
              <w:jc w:val="both"/>
            </w:pPr>
            <w:r>
              <w:rPr>
                <w:rFonts w:ascii="Times New Roman"/>
                <w:b w:val="false"/>
                <w:i w:val="false"/>
                <w:color w:val="000000"/>
                <w:sz w:val="20"/>
              </w:rPr>
              <w:t>
Снабжение электроэнергией, газом, паром, горячей водой и кондиционированным воздухом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қалдықтарды жинау, өңдеу және жою, ластануды жою бойынша қызмет</w:t>
            </w:r>
          </w:p>
          <w:p>
            <w:pPr>
              <w:spacing w:after="20"/>
              <w:ind w:left="20"/>
              <w:jc w:val="both"/>
            </w:pPr>
            <w:r>
              <w:rPr>
                <w:rFonts w:ascii="Times New Roman"/>
                <w:b w:val="false"/>
                <w:i w:val="false"/>
                <w:color w:val="000000"/>
                <w:sz w:val="20"/>
              </w:rPr>
              <w:t>
Водоснабжение; сбор, обработка и удаление отходов, деятельность по ликвидации загрязнений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w:t>
            </w:r>
          </w:p>
          <w:p>
            <w:pPr>
              <w:spacing w:after="20"/>
              <w:ind w:left="20"/>
              <w:jc w:val="both"/>
            </w:pPr>
            <w:r>
              <w:rPr>
                <w:rFonts w:ascii="Times New Roman"/>
                <w:b w:val="false"/>
                <w:i w:val="false"/>
                <w:color w:val="000000"/>
                <w:sz w:val="20"/>
              </w:rPr>
              <w:t>
Строительство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Көтерме және бөлшек саудада сату; автомобильдерді және мотоциклдерді жөндеу</w:t>
            </w:r>
          </w:p>
          <w:p>
            <w:pPr>
              <w:spacing w:after="20"/>
              <w:ind w:left="20"/>
              <w:jc w:val="both"/>
            </w:pPr>
            <w:r>
              <w:rPr>
                <w:rFonts w:ascii="Times New Roman"/>
                <w:b w:val="false"/>
                <w:i w:val="false"/>
                <w:color w:val="000000"/>
                <w:sz w:val="20"/>
              </w:rPr>
              <w:t>
Оптовая и розничная торговля; ремонт автомобилей и мотоциклов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жинақтау</w:t>
            </w:r>
          </w:p>
          <w:p>
            <w:pPr>
              <w:spacing w:after="20"/>
              <w:ind w:left="20"/>
              <w:jc w:val="both"/>
            </w:pPr>
            <w:r>
              <w:rPr>
                <w:rFonts w:ascii="Times New Roman"/>
                <w:b w:val="false"/>
                <w:i w:val="false"/>
                <w:color w:val="000000"/>
                <w:sz w:val="20"/>
              </w:rPr>
              <w:t>
Транспорт и складирование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Тұру және тамақтану бойынша қызмет көрсету</w:t>
            </w:r>
          </w:p>
          <w:p>
            <w:pPr>
              <w:spacing w:after="20"/>
              <w:ind w:left="20"/>
              <w:jc w:val="both"/>
            </w:pPr>
            <w:r>
              <w:rPr>
                <w:rFonts w:ascii="Times New Roman"/>
                <w:b w:val="false"/>
                <w:i w:val="false"/>
                <w:color w:val="000000"/>
                <w:sz w:val="20"/>
              </w:rPr>
              <w:t>
Предоставление услуг по проживанию и питанию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және байланыс</w:t>
            </w:r>
          </w:p>
          <w:p>
            <w:pPr>
              <w:spacing w:after="20"/>
              <w:ind w:left="20"/>
              <w:jc w:val="both"/>
            </w:pPr>
            <w:r>
              <w:rPr>
                <w:rFonts w:ascii="Times New Roman"/>
                <w:b w:val="false"/>
                <w:i w:val="false"/>
                <w:color w:val="000000"/>
                <w:sz w:val="20"/>
              </w:rPr>
              <w:t>
Информация и связь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және сақтандыру қызметі</w:t>
            </w:r>
          </w:p>
          <w:p>
            <w:pPr>
              <w:spacing w:after="20"/>
              <w:ind w:left="20"/>
              <w:jc w:val="both"/>
            </w:pPr>
            <w:r>
              <w:rPr>
                <w:rFonts w:ascii="Times New Roman"/>
                <w:b w:val="false"/>
                <w:i w:val="false"/>
                <w:color w:val="000000"/>
                <w:sz w:val="20"/>
              </w:rPr>
              <w:t xml:space="preserve">
Финансовая и страховая деятельность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мүлікпен операциялар</w:t>
            </w:r>
          </w:p>
          <w:p>
            <w:pPr>
              <w:spacing w:after="20"/>
              <w:ind w:left="20"/>
              <w:jc w:val="both"/>
            </w:pPr>
            <w:r>
              <w:rPr>
                <w:rFonts w:ascii="Times New Roman"/>
                <w:b w:val="false"/>
                <w:i w:val="false"/>
                <w:color w:val="000000"/>
                <w:sz w:val="20"/>
              </w:rPr>
              <w:t>
Операции с недвижимым имуществом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ғылыми және техникалық қызмет</w:t>
            </w:r>
          </w:p>
          <w:p>
            <w:pPr>
              <w:spacing w:after="20"/>
              <w:ind w:left="20"/>
              <w:jc w:val="both"/>
            </w:pPr>
            <w:r>
              <w:rPr>
                <w:rFonts w:ascii="Times New Roman"/>
                <w:b w:val="false"/>
                <w:i w:val="false"/>
                <w:color w:val="000000"/>
                <w:sz w:val="20"/>
              </w:rPr>
              <w:t>
Профессиональная, научная и техническая деятельность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және қосалқы қызмет көрсету саласындағы қызмет</w:t>
            </w:r>
          </w:p>
          <w:p>
            <w:pPr>
              <w:spacing w:after="20"/>
              <w:ind w:left="20"/>
              <w:jc w:val="both"/>
            </w:pPr>
            <w:r>
              <w:rPr>
                <w:rFonts w:ascii="Times New Roman"/>
                <w:b w:val="false"/>
                <w:i w:val="false"/>
                <w:color w:val="000000"/>
                <w:sz w:val="20"/>
              </w:rPr>
              <w:t>
Деятельность в области административного и вспомогательного обслуживания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w:t>
            </w:r>
          </w:p>
          <w:p>
            <w:pPr>
              <w:spacing w:after="20"/>
              <w:ind w:left="20"/>
              <w:jc w:val="both"/>
            </w:pPr>
            <w:r>
              <w:rPr>
                <w:rFonts w:ascii="Times New Roman"/>
                <w:b w:val="false"/>
                <w:i w:val="false"/>
                <w:color w:val="000000"/>
                <w:sz w:val="20"/>
              </w:rPr>
              <w:t xml:space="preserve">
Образование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және халыққа әлеуметтік қызмет көрсету</w:t>
            </w:r>
          </w:p>
          <w:p>
            <w:pPr>
              <w:spacing w:after="20"/>
              <w:ind w:left="20"/>
              <w:jc w:val="both"/>
            </w:pPr>
            <w:r>
              <w:rPr>
                <w:rFonts w:ascii="Times New Roman"/>
                <w:b w:val="false"/>
                <w:i w:val="false"/>
                <w:color w:val="000000"/>
                <w:sz w:val="20"/>
              </w:rPr>
              <w:t>
Здравоохранение и социальное обслуживание населения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 ойын-сауық және демалыс</w:t>
            </w:r>
          </w:p>
          <w:p>
            <w:pPr>
              <w:spacing w:after="20"/>
              <w:ind w:left="20"/>
              <w:jc w:val="both"/>
            </w:pPr>
            <w:r>
              <w:rPr>
                <w:rFonts w:ascii="Times New Roman"/>
                <w:b w:val="false"/>
                <w:i w:val="false"/>
                <w:color w:val="000000"/>
                <w:sz w:val="20"/>
              </w:rPr>
              <w:t>
Искусство, развлечения и отдых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қызметтер түрлерін ұсыну</w:t>
            </w:r>
          </w:p>
          <w:p>
            <w:pPr>
              <w:spacing w:after="20"/>
              <w:ind w:left="20"/>
              <w:jc w:val="both"/>
            </w:pPr>
            <w:r>
              <w:rPr>
                <w:rFonts w:ascii="Times New Roman"/>
                <w:b w:val="false"/>
                <w:i w:val="false"/>
                <w:color w:val="000000"/>
                <w:sz w:val="20"/>
              </w:rPr>
              <w:t>
Предоставление прочих видов услуг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6. Лизингті пайдалану бағыттары бойынша лизинг шарттары саны мен құнын көрсетіңіз</w:t>
      </w:r>
    </w:p>
    <w:p>
      <w:pPr>
        <w:spacing w:after="0"/>
        <w:ind w:left="0"/>
        <w:jc w:val="both"/>
      </w:pPr>
      <w:r>
        <w:rPr>
          <w:rFonts w:ascii="Times New Roman"/>
          <w:b w:val="false"/>
          <w:i w:val="false"/>
          <w:color w:val="000000"/>
          <w:sz w:val="28"/>
        </w:rPr>
        <w:t>
      Укажите количество и стоимость договоров лизинга по направлениям использования лизинга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 атауы</w:t>
            </w:r>
          </w:p>
          <w:p>
            <w:pPr>
              <w:spacing w:after="20"/>
              <w:ind w:left="20"/>
              <w:jc w:val="both"/>
            </w:pPr>
            <w:r>
              <w:rPr>
                <w:rFonts w:ascii="Times New Roman"/>
                <w:b w:val="false"/>
                <w:i w:val="false"/>
                <w:color w:val="000000"/>
                <w:sz w:val="20"/>
              </w:rPr>
              <w:t>
Наименование показателей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w:t>
            </w:r>
          </w:p>
          <w:p>
            <w:pPr>
              <w:spacing w:after="20"/>
              <w:ind w:left="20"/>
              <w:jc w:val="both"/>
            </w:pPr>
            <w:r>
              <w:rPr>
                <w:rFonts w:ascii="Times New Roman"/>
                <w:b w:val="false"/>
                <w:i w:val="false"/>
                <w:color w:val="000000"/>
                <w:sz w:val="20"/>
              </w:rPr>
              <w:t>
Земля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w:t>
            </w:r>
          </w:p>
          <w:p>
            <w:pPr>
              <w:spacing w:after="20"/>
              <w:ind w:left="20"/>
              <w:jc w:val="both"/>
            </w:pPr>
            <w:r>
              <w:rPr>
                <w:rFonts w:ascii="Times New Roman"/>
                <w:b w:val="false"/>
                <w:i w:val="false"/>
                <w:color w:val="000000"/>
                <w:sz w:val="20"/>
              </w:rPr>
              <w:t>
Здания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Имараттар</w:t>
            </w:r>
          </w:p>
          <w:p>
            <w:pPr>
              <w:spacing w:after="20"/>
              <w:ind w:left="20"/>
              <w:jc w:val="both"/>
            </w:pPr>
            <w:r>
              <w:rPr>
                <w:rFonts w:ascii="Times New Roman"/>
                <w:b w:val="false"/>
                <w:i w:val="false"/>
                <w:color w:val="000000"/>
                <w:sz w:val="20"/>
              </w:rPr>
              <w:t>
Сооружения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 мен жабдығы</w:t>
            </w:r>
          </w:p>
          <w:p>
            <w:pPr>
              <w:spacing w:after="20"/>
              <w:ind w:left="20"/>
              <w:jc w:val="both"/>
            </w:pPr>
            <w:r>
              <w:rPr>
                <w:rFonts w:ascii="Times New Roman"/>
                <w:b w:val="false"/>
                <w:i w:val="false"/>
                <w:color w:val="000000"/>
                <w:sz w:val="20"/>
              </w:rPr>
              <w:t>
Транспортные средства и оборудование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машиналар мен жабдығы</w:t>
            </w:r>
          </w:p>
          <w:p>
            <w:pPr>
              <w:spacing w:after="20"/>
              <w:ind w:left="20"/>
              <w:jc w:val="both"/>
            </w:pPr>
            <w:r>
              <w:rPr>
                <w:rFonts w:ascii="Times New Roman"/>
                <w:b w:val="false"/>
                <w:i w:val="false"/>
                <w:color w:val="000000"/>
                <w:sz w:val="20"/>
              </w:rPr>
              <w:t>
Прочие машины и оборудование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 ауыл шаруашылығы және орман шаруашылығына арналған машиналар</w:t>
            </w:r>
          </w:p>
          <w:p>
            <w:pPr>
              <w:spacing w:after="20"/>
              <w:ind w:left="20"/>
              <w:jc w:val="both"/>
            </w:pPr>
            <w:r>
              <w:rPr>
                <w:rFonts w:ascii="Times New Roman"/>
                <w:b w:val="false"/>
                <w:i w:val="false"/>
                <w:color w:val="000000"/>
                <w:sz w:val="20"/>
              </w:rPr>
              <w:t>
Из них машины для сельского и лесного хозяйства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негізгі құрал-жабдықтар</w:t>
            </w:r>
          </w:p>
          <w:p>
            <w:pPr>
              <w:spacing w:after="20"/>
              <w:ind w:left="20"/>
              <w:jc w:val="both"/>
            </w:pPr>
            <w:r>
              <w:rPr>
                <w:rFonts w:ascii="Times New Roman"/>
                <w:b w:val="false"/>
                <w:i w:val="false"/>
                <w:color w:val="000000"/>
                <w:sz w:val="20"/>
              </w:rPr>
              <w:t>
Прочие основные средства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p>
            <w:pPr>
              <w:spacing w:after="20"/>
              <w:ind w:left="20"/>
              <w:jc w:val="both"/>
            </w:pPr>
            <w:r>
              <w:rPr>
                <w:rFonts w:ascii="Times New Roman"/>
                <w:b w:val="false"/>
                <w:i w:val="false"/>
                <w:color w:val="000000"/>
                <w:sz w:val="20"/>
              </w:rPr>
              <w:t>
единиц</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p>
            <w:pPr>
              <w:spacing w:after="20"/>
              <w:ind w:left="20"/>
              <w:jc w:val="both"/>
            </w:pPr>
            <w:r>
              <w:rPr>
                <w:rFonts w:ascii="Times New Roman"/>
                <w:b w:val="false"/>
                <w:i w:val="false"/>
                <w:color w:val="000000"/>
                <w:sz w:val="20"/>
              </w:rPr>
              <w:t>
тысяч тенге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p>
            <w:pPr>
              <w:spacing w:after="20"/>
              <w:ind w:left="20"/>
              <w:jc w:val="both"/>
            </w:pPr>
            <w:r>
              <w:rPr>
                <w:rFonts w:ascii="Times New Roman"/>
                <w:b w:val="false"/>
                <w:i w:val="false"/>
                <w:color w:val="000000"/>
                <w:sz w:val="20"/>
              </w:rPr>
              <w:t>
единиц</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p>
            <w:pPr>
              <w:spacing w:after="20"/>
              <w:ind w:left="20"/>
              <w:jc w:val="both"/>
            </w:pPr>
            <w:r>
              <w:rPr>
                <w:rFonts w:ascii="Times New Roman"/>
                <w:b w:val="false"/>
                <w:i w:val="false"/>
                <w:color w:val="000000"/>
                <w:sz w:val="20"/>
              </w:rPr>
              <w:t>
тысяч тенге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p>
            <w:pPr>
              <w:spacing w:after="20"/>
              <w:ind w:left="20"/>
              <w:jc w:val="both"/>
            </w:pPr>
            <w:r>
              <w:rPr>
                <w:rFonts w:ascii="Times New Roman"/>
                <w:b w:val="false"/>
                <w:i w:val="false"/>
                <w:color w:val="000000"/>
                <w:sz w:val="20"/>
              </w:rPr>
              <w:t>
единиц</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p>
            <w:pPr>
              <w:spacing w:after="20"/>
              <w:ind w:left="20"/>
              <w:jc w:val="both"/>
            </w:pPr>
            <w:r>
              <w:rPr>
                <w:rFonts w:ascii="Times New Roman"/>
                <w:b w:val="false"/>
                <w:i w:val="false"/>
                <w:color w:val="000000"/>
                <w:sz w:val="20"/>
              </w:rPr>
              <w:t>
тысяч тенге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p>
            <w:pPr>
              <w:spacing w:after="20"/>
              <w:ind w:left="20"/>
              <w:jc w:val="both"/>
            </w:pPr>
            <w:r>
              <w:rPr>
                <w:rFonts w:ascii="Times New Roman"/>
                <w:b w:val="false"/>
                <w:i w:val="false"/>
                <w:color w:val="000000"/>
                <w:sz w:val="20"/>
              </w:rPr>
              <w:t>
единиц</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p>
            <w:pPr>
              <w:spacing w:after="20"/>
              <w:ind w:left="20"/>
              <w:jc w:val="both"/>
            </w:pPr>
            <w:r>
              <w:rPr>
                <w:rFonts w:ascii="Times New Roman"/>
                <w:b w:val="false"/>
                <w:i w:val="false"/>
                <w:color w:val="000000"/>
                <w:sz w:val="20"/>
              </w:rPr>
              <w:t>
тысяч тенге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p>
            <w:pPr>
              <w:spacing w:after="20"/>
              <w:ind w:left="20"/>
              <w:jc w:val="both"/>
            </w:pPr>
            <w:r>
              <w:rPr>
                <w:rFonts w:ascii="Times New Roman"/>
                <w:b w:val="false"/>
                <w:i w:val="false"/>
                <w:color w:val="000000"/>
                <w:sz w:val="20"/>
              </w:rPr>
              <w:t>
единиц</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p>
            <w:pPr>
              <w:spacing w:after="20"/>
              <w:ind w:left="20"/>
              <w:jc w:val="both"/>
            </w:pPr>
            <w:r>
              <w:rPr>
                <w:rFonts w:ascii="Times New Roman"/>
                <w:b w:val="false"/>
                <w:i w:val="false"/>
                <w:color w:val="000000"/>
                <w:sz w:val="20"/>
              </w:rPr>
              <w:t>
тысяч тенге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p>
            <w:pPr>
              <w:spacing w:after="20"/>
              <w:ind w:left="20"/>
              <w:jc w:val="both"/>
            </w:pPr>
            <w:r>
              <w:rPr>
                <w:rFonts w:ascii="Times New Roman"/>
                <w:b w:val="false"/>
                <w:i w:val="false"/>
                <w:color w:val="000000"/>
                <w:sz w:val="20"/>
              </w:rPr>
              <w:t>
единиц</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p>
            <w:pPr>
              <w:spacing w:after="20"/>
              <w:ind w:left="20"/>
              <w:jc w:val="both"/>
            </w:pPr>
            <w:r>
              <w:rPr>
                <w:rFonts w:ascii="Times New Roman"/>
                <w:b w:val="false"/>
                <w:i w:val="false"/>
                <w:color w:val="000000"/>
                <w:sz w:val="20"/>
              </w:rPr>
              <w:t>
тысяч тенге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p>
            <w:pPr>
              <w:spacing w:after="20"/>
              <w:ind w:left="20"/>
              <w:jc w:val="both"/>
            </w:pPr>
            <w:r>
              <w:rPr>
                <w:rFonts w:ascii="Times New Roman"/>
                <w:b w:val="false"/>
                <w:i w:val="false"/>
                <w:color w:val="000000"/>
                <w:sz w:val="20"/>
              </w:rPr>
              <w:t>
единиц</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p>
            <w:pPr>
              <w:spacing w:after="20"/>
              <w:ind w:left="20"/>
              <w:jc w:val="both"/>
            </w:pPr>
            <w:r>
              <w:rPr>
                <w:rFonts w:ascii="Times New Roman"/>
                <w:b w:val="false"/>
                <w:i w:val="false"/>
                <w:color w:val="000000"/>
                <w:sz w:val="20"/>
              </w:rPr>
              <w:t>
тысяч тенге</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орман және балық шаруашылығы</w:t>
            </w:r>
          </w:p>
          <w:p>
            <w:pPr>
              <w:spacing w:after="20"/>
              <w:ind w:left="20"/>
              <w:jc w:val="both"/>
            </w:pPr>
            <w:r>
              <w:rPr>
                <w:rFonts w:ascii="Times New Roman"/>
                <w:b w:val="false"/>
                <w:i w:val="false"/>
                <w:color w:val="000000"/>
                <w:sz w:val="20"/>
              </w:rPr>
              <w:t>
Сельское, лесное и рыбное хозяйство</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 өндіру өнеркәсібі және карьерлерді қазу</w:t>
            </w:r>
          </w:p>
          <w:p>
            <w:pPr>
              <w:spacing w:after="20"/>
              <w:ind w:left="20"/>
              <w:jc w:val="both"/>
            </w:pPr>
            <w:r>
              <w:rPr>
                <w:rFonts w:ascii="Times New Roman"/>
                <w:b w:val="false"/>
                <w:i w:val="false"/>
                <w:color w:val="000000"/>
                <w:sz w:val="20"/>
              </w:rPr>
              <w:t>
Горнодобывающая промышленность и разработка карьеров</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өнеркәсібі</w:t>
            </w:r>
          </w:p>
          <w:p>
            <w:pPr>
              <w:spacing w:after="20"/>
              <w:ind w:left="20"/>
              <w:jc w:val="both"/>
            </w:pPr>
            <w:r>
              <w:rPr>
                <w:rFonts w:ascii="Times New Roman"/>
                <w:b w:val="false"/>
                <w:i w:val="false"/>
                <w:color w:val="000000"/>
                <w:sz w:val="20"/>
              </w:rPr>
              <w:t>
Обрабатывающая промышленность</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энергиясымен, газбен, бумен, ыстық сумен және ауаны кондициялаумен жабдықтау</w:t>
            </w:r>
          </w:p>
          <w:p>
            <w:pPr>
              <w:spacing w:after="20"/>
              <w:ind w:left="20"/>
              <w:jc w:val="both"/>
            </w:pPr>
            <w:r>
              <w:rPr>
                <w:rFonts w:ascii="Times New Roman"/>
                <w:b w:val="false"/>
                <w:i w:val="false"/>
                <w:color w:val="000000"/>
                <w:sz w:val="20"/>
              </w:rPr>
              <w:t>
Снабжение электроэнергией, газом, паром, горячей водой и кондиционированным воздухом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қалдықтарды жинау, өңдеу және жою, ластануды жою бойынша қызмет</w:t>
            </w:r>
          </w:p>
          <w:p>
            <w:pPr>
              <w:spacing w:after="20"/>
              <w:ind w:left="20"/>
              <w:jc w:val="both"/>
            </w:pPr>
            <w:r>
              <w:rPr>
                <w:rFonts w:ascii="Times New Roman"/>
                <w:b w:val="false"/>
                <w:i w:val="false"/>
                <w:color w:val="000000"/>
                <w:sz w:val="20"/>
              </w:rPr>
              <w:t>
Водоснабжение; сбор, обработка и удаление отходов, деятельность по ликвидации загрязнений</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w:t>
            </w:r>
          </w:p>
          <w:p>
            <w:pPr>
              <w:spacing w:after="20"/>
              <w:ind w:left="20"/>
              <w:jc w:val="both"/>
            </w:pPr>
            <w:r>
              <w:rPr>
                <w:rFonts w:ascii="Times New Roman"/>
                <w:b w:val="false"/>
                <w:i w:val="false"/>
                <w:color w:val="000000"/>
                <w:sz w:val="20"/>
              </w:rPr>
              <w:t>
Строительство</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Көтерме және бөлшек саудада сату; автомобильдерді және мотоциклдерді жөндеу</w:t>
            </w:r>
          </w:p>
          <w:p>
            <w:pPr>
              <w:spacing w:after="20"/>
              <w:ind w:left="20"/>
              <w:jc w:val="both"/>
            </w:pPr>
            <w:r>
              <w:rPr>
                <w:rFonts w:ascii="Times New Roman"/>
                <w:b w:val="false"/>
                <w:i w:val="false"/>
                <w:color w:val="000000"/>
                <w:sz w:val="20"/>
              </w:rPr>
              <w:t>
Оптовая и розничная торговля; ремонт автомобилей и мотоциклов</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жинақтау</w:t>
            </w:r>
          </w:p>
          <w:p>
            <w:pPr>
              <w:spacing w:after="20"/>
              <w:ind w:left="20"/>
              <w:jc w:val="both"/>
            </w:pPr>
            <w:r>
              <w:rPr>
                <w:rFonts w:ascii="Times New Roman"/>
                <w:b w:val="false"/>
                <w:i w:val="false"/>
                <w:color w:val="000000"/>
                <w:sz w:val="20"/>
              </w:rPr>
              <w:t>
Транспорт и складирование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Тұру және тамақтану бойынша қызмет көрсету</w:t>
            </w:r>
          </w:p>
          <w:p>
            <w:pPr>
              <w:spacing w:after="20"/>
              <w:ind w:left="20"/>
              <w:jc w:val="both"/>
            </w:pPr>
            <w:r>
              <w:rPr>
                <w:rFonts w:ascii="Times New Roman"/>
                <w:b w:val="false"/>
                <w:i w:val="false"/>
                <w:color w:val="000000"/>
                <w:sz w:val="20"/>
              </w:rPr>
              <w:t>
Предоставление услуг по проживанию и питанию</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және байланыс</w:t>
            </w:r>
          </w:p>
          <w:p>
            <w:pPr>
              <w:spacing w:after="20"/>
              <w:ind w:left="20"/>
              <w:jc w:val="both"/>
            </w:pPr>
            <w:r>
              <w:rPr>
                <w:rFonts w:ascii="Times New Roman"/>
                <w:b w:val="false"/>
                <w:i w:val="false"/>
                <w:color w:val="000000"/>
                <w:sz w:val="20"/>
              </w:rPr>
              <w:t>
Информация и связь</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және сақтандыру қызметі</w:t>
            </w:r>
          </w:p>
          <w:p>
            <w:pPr>
              <w:spacing w:after="20"/>
              <w:ind w:left="20"/>
              <w:jc w:val="both"/>
            </w:pPr>
            <w:r>
              <w:rPr>
                <w:rFonts w:ascii="Times New Roman"/>
                <w:b w:val="false"/>
                <w:i w:val="false"/>
                <w:color w:val="000000"/>
                <w:sz w:val="20"/>
              </w:rPr>
              <w:t>
Финансовая и страховая деятельность</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мүлікпен операциялар</w:t>
            </w:r>
          </w:p>
          <w:p>
            <w:pPr>
              <w:spacing w:after="20"/>
              <w:ind w:left="20"/>
              <w:jc w:val="both"/>
            </w:pPr>
            <w:r>
              <w:rPr>
                <w:rFonts w:ascii="Times New Roman"/>
                <w:b w:val="false"/>
                <w:i w:val="false"/>
                <w:color w:val="000000"/>
                <w:sz w:val="20"/>
              </w:rPr>
              <w:t>
Операции с недвижимым имуществом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ғылыми және техникалық қызмет</w:t>
            </w:r>
          </w:p>
          <w:p>
            <w:pPr>
              <w:spacing w:after="20"/>
              <w:ind w:left="20"/>
              <w:jc w:val="both"/>
            </w:pPr>
            <w:r>
              <w:rPr>
                <w:rFonts w:ascii="Times New Roman"/>
                <w:b w:val="false"/>
                <w:i w:val="false"/>
                <w:color w:val="000000"/>
                <w:sz w:val="20"/>
              </w:rPr>
              <w:t>
Профессиональная, научная и техническая деятельность</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және қосалқы қызмет көрсету саласындағы қызмет</w:t>
            </w:r>
          </w:p>
          <w:p>
            <w:pPr>
              <w:spacing w:after="20"/>
              <w:ind w:left="20"/>
              <w:jc w:val="both"/>
            </w:pPr>
            <w:r>
              <w:rPr>
                <w:rFonts w:ascii="Times New Roman"/>
                <w:b w:val="false"/>
                <w:i w:val="false"/>
                <w:color w:val="000000"/>
                <w:sz w:val="20"/>
              </w:rPr>
              <w:t>
Деятельность в области административного и вспомогательного обслуживания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w:t>
            </w:r>
          </w:p>
          <w:p>
            <w:pPr>
              <w:spacing w:after="20"/>
              <w:ind w:left="20"/>
              <w:jc w:val="both"/>
            </w:pPr>
            <w:r>
              <w:rPr>
                <w:rFonts w:ascii="Times New Roman"/>
                <w:b w:val="false"/>
                <w:i w:val="false"/>
                <w:color w:val="000000"/>
                <w:sz w:val="20"/>
              </w:rPr>
              <w:t>
Образование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және халыққа әлеуметтік қызмет көрсету</w:t>
            </w:r>
          </w:p>
          <w:p>
            <w:pPr>
              <w:spacing w:after="20"/>
              <w:ind w:left="20"/>
              <w:jc w:val="both"/>
            </w:pPr>
            <w:r>
              <w:rPr>
                <w:rFonts w:ascii="Times New Roman"/>
                <w:b w:val="false"/>
                <w:i w:val="false"/>
                <w:color w:val="000000"/>
                <w:sz w:val="20"/>
              </w:rPr>
              <w:t>
Здравоохранение и социальное обслуживание населения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 ойын-сауық және демалыс</w:t>
            </w:r>
          </w:p>
          <w:p>
            <w:pPr>
              <w:spacing w:after="20"/>
              <w:ind w:left="20"/>
              <w:jc w:val="both"/>
            </w:pPr>
            <w:r>
              <w:rPr>
                <w:rFonts w:ascii="Times New Roman"/>
                <w:b w:val="false"/>
                <w:i w:val="false"/>
                <w:color w:val="000000"/>
                <w:sz w:val="20"/>
              </w:rPr>
              <w:t>
Искусство, развлечения и отдых</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қызметтер түрлерін ұсыну</w:t>
            </w:r>
          </w:p>
          <w:p>
            <w:pPr>
              <w:spacing w:after="20"/>
              <w:ind w:left="20"/>
              <w:jc w:val="both"/>
            </w:pPr>
            <w:r>
              <w:rPr>
                <w:rFonts w:ascii="Times New Roman"/>
                <w:b w:val="false"/>
                <w:i w:val="false"/>
                <w:color w:val="000000"/>
                <w:sz w:val="20"/>
              </w:rPr>
              <w:t>
Предоставление прочих видов услуг</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7. Пайыздық мөлшерлемелер бойынша шарттардың саны мен құны</w:t>
      </w:r>
    </w:p>
    <w:p>
      <w:pPr>
        <w:spacing w:after="0"/>
        <w:ind w:left="0"/>
        <w:jc w:val="both"/>
      </w:pPr>
      <w:r>
        <w:rPr>
          <w:rFonts w:ascii="Times New Roman"/>
          <w:b w:val="false"/>
          <w:i w:val="false"/>
          <w:color w:val="000000"/>
          <w:sz w:val="28"/>
        </w:rPr>
        <w:t>
       Количество и стоимость договоров лизинга по процентным ставкам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 атауы</w:t>
            </w:r>
          </w:p>
          <w:p>
            <w:pPr>
              <w:spacing w:after="20"/>
              <w:ind w:left="20"/>
              <w:jc w:val="both"/>
            </w:pPr>
            <w:r>
              <w:rPr>
                <w:rFonts w:ascii="Times New Roman"/>
                <w:b w:val="false"/>
                <w:i w:val="false"/>
                <w:color w:val="000000"/>
                <w:sz w:val="20"/>
              </w:rPr>
              <w:t>
Наименование показателей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бірлік</w:t>
            </w:r>
          </w:p>
          <w:p>
            <w:pPr>
              <w:spacing w:after="20"/>
              <w:ind w:left="20"/>
              <w:jc w:val="both"/>
            </w:pPr>
            <w:r>
              <w:rPr>
                <w:rFonts w:ascii="Times New Roman"/>
                <w:b w:val="false"/>
                <w:i w:val="false"/>
                <w:color w:val="000000"/>
                <w:sz w:val="20"/>
              </w:rPr>
              <w:t>
количество,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мың теңге</w:t>
            </w:r>
          </w:p>
          <w:p>
            <w:pPr>
              <w:spacing w:after="20"/>
              <w:ind w:left="20"/>
              <w:jc w:val="both"/>
            </w:pPr>
            <w:r>
              <w:rPr>
                <w:rFonts w:ascii="Times New Roman"/>
                <w:b w:val="false"/>
                <w:i w:val="false"/>
                <w:color w:val="000000"/>
                <w:sz w:val="20"/>
              </w:rPr>
              <w:t>
стоимость, тысяч тенге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10%-ға дейін</w:t>
            </w:r>
          </w:p>
          <w:p>
            <w:pPr>
              <w:spacing w:after="20"/>
              <w:ind w:left="20"/>
              <w:jc w:val="both"/>
            </w:pPr>
            <w:r>
              <w:rPr>
                <w:rFonts w:ascii="Times New Roman"/>
                <w:b w:val="false"/>
                <w:i w:val="false"/>
                <w:color w:val="000000"/>
                <w:sz w:val="20"/>
              </w:rPr>
              <w:t>
до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10%-дан 14%-ға дейін</w:t>
            </w:r>
          </w:p>
          <w:p>
            <w:pPr>
              <w:spacing w:after="20"/>
              <w:ind w:left="20"/>
              <w:jc w:val="both"/>
            </w:pPr>
            <w:r>
              <w:rPr>
                <w:rFonts w:ascii="Times New Roman"/>
                <w:b w:val="false"/>
                <w:i w:val="false"/>
                <w:color w:val="000000"/>
                <w:sz w:val="20"/>
              </w:rPr>
              <w:t>
от 10 до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14%-дан жоғары</w:t>
            </w:r>
          </w:p>
          <w:p>
            <w:pPr>
              <w:spacing w:after="20"/>
              <w:ind w:left="20"/>
              <w:jc w:val="both"/>
            </w:pPr>
            <w:r>
              <w:rPr>
                <w:rFonts w:ascii="Times New Roman"/>
                <w:b w:val="false"/>
                <w:i w:val="false"/>
                <w:color w:val="000000"/>
                <w:sz w:val="20"/>
              </w:rPr>
              <w:t>
свыше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8. Статистикалық нысанды толтыруға жұмсалған уақытты көрсетіңіз, сағатпен (қажеттісін қоршаңыз)</w:t>
      </w:r>
    </w:p>
    <w:p>
      <w:pPr>
        <w:spacing w:after="0"/>
        <w:ind w:left="0"/>
        <w:jc w:val="both"/>
      </w:pPr>
      <w:r>
        <w:rPr>
          <w:rFonts w:ascii="Times New Roman"/>
          <w:b w:val="false"/>
          <w:i w:val="false"/>
          <w:color w:val="000000"/>
          <w:sz w:val="28"/>
        </w:rPr>
        <w:t>
      Укажите время, затраченное на заполнение статистической формы, в часах (нужное обвести)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сағатқа дейiн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сағаттан артық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часа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40 часов</w:t>
            </w:r>
          </w:p>
        </w:tc>
      </w:tr>
    </w:tbl>
    <w:p>
      <w:pPr>
        <w:spacing w:after="0"/>
        <w:ind w:left="0"/>
        <w:jc w:val="both"/>
      </w:pPr>
      <w:r>
        <w:rPr>
          <w:rFonts w:ascii="Times New Roman"/>
          <w:b w:val="false"/>
          <w:i w:val="false"/>
          <w:color w:val="000000"/>
          <w:sz w:val="28"/>
        </w:rPr>
        <w:t>
      Атауы                                           Мекенжайы (респонденттің)</w:t>
      </w:r>
    </w:p>
    <w:p>
      <w:pPr>
        <w:spacing w:after="0"/>
        <w:ind w:left="0"/>
        <w:jc w:val="both"/>
      </w:pPr>
      <w:r>
        <w:rPr>
          <w:rFonts w:ascii="Times New Roman"/>
          <w:b w:val="false"/>
          <w:i w:val="false"/>
          <w:color w:val="000000"/>
          <w:sz w:val="28"/>
        </w:rPr>
        <w:t>
      Наименование __________________ Адрес (респондента) ________________________</w:t>
      </w:r>
    </w:p>
    <w:p>
      <w:pPr>
        <w:spacing w:after="0"/>
        <w:ind w:left="0"/>
        <w:jc w:val="both"/>
      </w:pPr>
      <w:r>
        <w:rPr>
          <w:rFonts w:ascii="Times New Roman"/>
          <w:b w:val="false"/>
          <w:i w:val="false"/>
          <w:color w:val="000000"/>
          <w:sz w:val="28"/>
        </w:rPr>
        <w:t xml:space="preserve">
      Телефоны (респонденттің) ____ ___ Электрондық пошта мекенжайы (респонденттің)___ </w:t>
      </w:r>
    </w:p>
    <w:p>
      <w:pPr>
        <w:spacing w:after="0"/>
        <w:ind w:left="0"/>
        <w:jc w:val="both"/>
      </w:pPr>
      <w:r>
        <w:rPr>
          <w:rFonts w:ascii="Times New Roman"/>
          <w:b w:val="false"/>
          <w:i w:val="false"/>
          <w:color w:val="000000"/>
          <w:sz w:val="28"/>
        </w:rPr>
        <w:t xml:space="preserve">
      Телефон (респондента) стационарлық ұялы Адрес электронной почты (респондента) </w:t>
      </w:r>
    </w:p>
    <w:p>
      <w:pPr>
        <w:spacing w:after="0"/>
        <w:ind w:left="0"/>
        <w:jc w:val="both"/>
      </w:pPr>
      <w:r>
        <w:rPr>
          <w:rFonts w:ascii="Times New Roman"/>
          <w:b w:val="false"/>
          <w:i w:val="false"/>
          <w:color w:val="000000"/>
          <w:sz w:val="28"/>
        </w:rPr>
        <w:t>
      стационарный       мобильный</w:t>
      </w:r>
    </w:p>
    <w:p>
      <w:pPr>
        <w:spacing w:after="0"/>
        <w:ind w:left="0"/>
        <w:jc w:val="both"/>
      </w:pPr>
      <w:r>
        <w:rPr>
          <w:rFonts w:ascii="Times New Roman"/>
          <w:b w:val="false"/>
          <w:i w:val="false"/>
          <w:color w:val="000000"/>
          <w:sz w:val="28"/>
        </w:rPr>
        <w:t xml:space="preserve">
      Орындаушы </w:t>
      </w:r>
    </w:p>
    <w:p>
      <w:pPr>
        <w:spacing w:after="0"/>
        <w:ind w:left="0"/>
        <w:jc w:val="both"/>
      </w:pPr>
      <w:r>
        <w:rPr>
          <w:rFonts w:ascii="Times New Roman"/>
          <w:b w:val="false"/>
          <w:i w:val="false"/>
          <w:color w:val="000000"/>
          <w:sz w:val="28"/>
        </w:rPr>
        <w:t xml:space="preserve">
      Исполнитель_________________________ ___________________________________ </w:t>
      </w:r>
    </w:p>
    <w:p>
      <w:pPr>
        <w:spacing w:after="0"/>
        <w:ind w:left="0"/>
        <w:jc w:val="both"/>
      </w:pPr>
      <w:r>
        <w:rPr>
          <w:rFonts w:ascii="Times New Roman"/>
          <w:b w:val="false"/>
          <w:i w:val="false"/>
          <w:color w:val="000000"/>
          <w:sz w:val="28"/>
        </w:rPr>
        <w:t xml:space="preserve">
      тегі, аты және әкесінің аты (бар болған жағдайда) қолы, телефоны (орындаушының) </w:t>
      </w:r>
    </w:p>
    <w:p>
      <w:pPr>
        <w:spacing w:after="0"/>
        <w:ind w:left="0"/>
        <w:jc w:val="both"/>
      </w:pPr>
      <w:r>
        <w:rPr>
          <w:rFonts w:ascii="Times New Roman"/>
          <w:b w:val="false"/>
          <w:i w:val="false"/>
          <w:color w:val="000000"/>
          <w:sz w:val="28"/>
        </w:rPr>
        <w:t>
      фамилия, имя и отчество (при его наличии)       подпись, телефон (исполнителя)</w:t>
      </w:r>
    </w:p>
    <w:p>
      <w:pPr>
        <w:spacing w:after="0"/>
        <w:ind w:left="0"/>
        <w:jc w:val="both"/>
      </w:pPr>
      <w:r>
        <w:rPr>
          <w:rFonts w:ascii="Times New Roman"/>
          <w:b w:val="false"/>
          <w:i w:val="false"/>
          <w:color w:val="000000"/>
          <w:sz w:val="28"/>
        </w:rPr>
        <w:t xml:space="preserve">
      Бас бухгалтер немесе оның міндетін атқарушы тұлға </w:t>
      </w:r>
    </w:p>
    <w:p>
      <w:pPr>
        <w:spacing w:after="0"/>
        <w:ind w:left="0"/>
        <w:jc w:val="both"/>
      </w:pPr>
      <w:r>
        <w:rPr>
          <w:rFonts w:ascii="Times New Roman"/>
          <w:b w:val="false"/>
          <w:i w:val="false"/>
          <w:color w:val="000000"/>
          <w:sz w:val="28"/>
        </w:rPr>
        <w:t xml:space="preserve">
      Главный бухгалтер или лицо, исполняющее его обязанности _________________ _____ </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xml:space="preserve">
      Басшы немесе оның міндетін атқарушы тұлға </w:t>
      </w:r>
    </w:p>
    <w:p>
      <w:pPr>
        <w:spacing w:after="0"/>
        <w:ind w:left="0"/>
        <w:jc w:val="both"/>
      </w:pPr>
      <w:r>
        <w:rPr>
          <w:rFonts w:ascii="Times New Roman"/>
          <w:b w:val="false"/>
          <w:i w:val="false"/>
          <w:color w:val="000000"/>
          <w:sz w:val="28"/>
        </w:rPr>
        <w:t xml:space="preserve">
      Руководитель или лицо, исполняющее его обязанности ___________________ _______ </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497-бабында көзделген әкімшілік құқық бұзушылықтар болып табылады</w:t>
      </w:r>
    </w:p>
    <w:p>
      <w:pPr>
        <w:spacing w:after="0"/>
        <w:ind w:left="0"/>
        <w:jc w:val="both"/>
      </w:pPr>
      <w:r>
        <w:rPr>
          <w:rFonts w:ascii="Times New Roman"/>
          <w:b w:val="false"/>
          <w:i w:val="false"/>
          <w:color w:val="000000"/>
          <w:sz w:val="28"/>
        </w:rPr>
        <w:t>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12-қосымша жаңа редакцияда көзделген - ҚР Стратегиялық жоспарлау және реформалар агенттігінің Ұлттық статистика бюросының басшысының 25.08.2026 </w:t>
      </w:r>
      <w:r>
        <w:rPr>
          <w:rFonts w:ascii="Times New Roman"/>
          <w:b w:val="false"/>
          <w:i w:val="false"/>
          <w:color w:val="ff0000"/>
          <w:sz w:val="28"/>
        </w:rPr>
        <w:t>№ 27</w:t>
      </w:r>
      <w:r>
        <w:rPr>
          <w:rFonts w:ascii="Times New Roman"/>
          <w:b w:val="false"/>
          <w:i w:val="false"/>
          <w:color w:val="ff0000"/>
          <w:sz w:val="28"/>
        </w:rPr>
        <w:t xml:space="preserve">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Ұлттық экономика </w:t>
            </w:r>
            <w:r>
              <w:br/>
            </w:r>
            <w:r>
              <w:rPr>
                <w:rFonts w:ascii="Times New Roman"/>
                <w:b w:val="false"/>
                <w:i w:val="false"/>
                <w:color w:val="000000"/>
                <w:sz w:val="20"/>
              </w:rPr>
              <w:t>министрлігінің</w:t>
            </w:r>
            <w:r>
              <w:br/>
            </w:r>
            <w:r>
              <w:rPr>
                <w:rFonts w:ascii="Times New Roman"/>
                <w:b w:val="false"/>
                <w:i w:val="false"/>
                <w:color w:val="000000"/>
                <w:sz w:val="20"/>
              </w:rPr>
              <w:t xml:space="preserve">Статистика комитеті </w:t>
            </w:r>
            <w:r>
              <w:br/>
            </w:r>
            <w:r>
              <w:rPr>
                <w:rFonts w:ascii="Times New Roman"/>
                <w:b w:val="false"/>
                <w:i w:val="false"/>
                <w:color w:val="000000"/>
                <w:sz w:val="20"/>
              </w:rPr>
              <w:t>төрағасының</w:t>
            </w:r>
            <w:r>
              <w:br/>
            </w:r>
            <w:r>
              <w:rPr>
                <w:rFonts w:ascii="Times New Roman"/>
                <w:b w:val="false"/>
                <w:i w:val="false"/>
                <w:color w:val="000000"/>
                <w:sz w:val="20"/>
              </w:rPr>
              <w:t>2020 жылғы 21 қаңтардағы</w:t>
            </w:r>
            <w:r>
              <w:br/>
            </w:r>
            <w:r>
              <w:rPr>
                <w:rFonts w:ascii="Times New Roman"/>
                <w:b w:val="false"/>
                <w:i w:val="false"/>
                <w:color w:val="000000"/>
                <w:sz w:val="20"/>
              </w:rPr>
              <w:t>№ 5 бұйрығына</w:t>
            </w:r>
            <w:r>
              <w:br/>
            </w:r>
            <w:r>
              <w:rPr>
                <w:rFonts w:ascii="Times New Roman"/>
                <w:b w:val="false"/>
                <w:i w:val="false"/>
                <w:color w:val="000000"/>
                <w:sz w:val="20"/>
              </w:rPr>
              <w:t>12-қосымша</w:t>
            </w:r>
          </w:p>
        </w:tc>
      </w:tr>
    </w:tbl>
    <w:bookmarkStart w:name="z184" w:id="187"/>
    <w:p>
      <w:pPr>
        <w:spacing w:after="0"/>
        <w:ind w:left="0"/>
        <w:jc w:val="left"/>
      </w:pPr>
      <w:r>
        <w:rPr>
          <w:rFonts w:ascii="Times New Roman"/>
          <w:b/>
          <w:i w:val="false"/>
          <w:color w:val="000000"/>
        </w:rPr>
        <w:t xml:space="preserve"> "Лизингтік қызмет туралы есеп" жалпымемлекеттік статистикалық байқаудың статистикалық нысанын (индексі 1-лизинг, кезеңділігі жылдық) толтыру жөніндегі нұскаулық</w:t>
      </w:r>
    </w:p>
    <w:bookmarkEnd w:id="187"/>
    <w:p>
      <w:pPr>
        <w:spacing w:after="0"/>
        <w:ind w:left="0"/>
        <w:jc w:val="both"/>
      </w:pPr>
      <w:r>
        <w:rPr>
          <w:rFonts w:ascii="Times New Roman"/>
          <w:b w:val="false"/>
          <w:i w:val="false"/>
          <w:color w:val="ff0000"/>
          <w:sz w:val="28"/>
        </w:rPr>
        <w:t xml:space="preserve">
      Ескерту. Бұйрық 12-қосымшамен толықтырылды - ҚР Стратегиялық жоспарлау және реформалар агенттігі Ұлттық статистика бюросы Басшысының 19.07.2023 </w:t>
      </w:r>
      <w:r>
        <w:rPr>
          <w:rFonts w:ascii="Times New Roman"/>
          <w:b w:val="false"/>
          <w:i w:val="false"/>
          <w:color w:val="ff0000"/>
          <w:sz w:val="28"/>
        </w:rPr>
        <w:t>№ 10</w:t>
      </w:r>
      <w:r>
        <w:rPr>
          <w:rFonts w:ascii="Times New Roman"/>
          <w:b w:val="false"/>
          <w:i w:val="false"/>
          <w:color w:val="ff0000"/>
          <w:sz w:val="28"/>
        </w:rPr>
        <w:t xml:space="preserve"> (01.01.2024 бастап қолданысқа енгізіледі) бұйрығымен.</w:t>
      </w:r>
    </w:p>
    <w:p>
      <w:pPr>
        <w:spacing w:after="0"/>
        <w:ind w:left="0"/>
        <w:jc w:val="both"/>
      </w:pPr>
      <w:r>
        <w:rPr>
          <w:rFonts w:ascii="Times New Roman"/>
          <w:b w:val="false"/>
          <w:i w:val="false"/>
          <w:color w:val="000000"/>
          <w:sz w:val="28"/>
        </w:rPr>
        <w:t>
      1. Осы нұсқаулық "Лизингтік қызмет туралы есеп" (индексі 1-лизинг, кезеңділігі жылдық) жалпымемлекеттік статистикалық байқаудың статистикалық нысанын (бұдан әрі – статистикалық нысан) толтыруды нақтылайды.</w:t>
      </w:r>
    </w:p>
    <w:p>
      <w:pPr>
        <w:spacing w:after="0"/>
        <w:ind w:left="0"/>
        <w:jc w:val="both"/>
      </w:pPr>
      <w:r>
        <w:rPr>
          <w:rFonts w:ascii="Times New Roman"/>
          <w:b w:val="false"/>
          <w:i w:val="false"/>
          <w:color w:val="000000"/>
          <w:sz w:val="28"/>
        </w:rPr>
        <w:t>
      2. Респондент қаржылық және операциялық лизинг саласындағы қызметті жүзеге асырған жағдайда аталған статистикалық нысан бойынша екі есеп – қаржылық және операциялық лизинг бойынша жеке ұсынады.</w:t>
      </w:r>
    </w:p>
    <w:p>
      <w:pPr>
        <w:spacing w:after="0"/>
        <w:ind w:left="0"/>
        <w:jc w:val="both"/>
      </w:pPr>
      <w:r>
        <w:rPr>
          <w:rFonts w:ascii="Times New Roman"/>
          <w:b w:val="false"/>
          <w:i w:val="false"/>
          <w:color w:val="000000"/>
          <w:sz w:val="28"/>
        </w:rPr>
        <w:t>
      Егер құрылымдық және оқшауланған бөлімшелерге заңды тұлға статистикалық нысанды өткізу бойынша өкілеттік берсе, онда ол өзінің орналасқан жері бойынша аумақтық статистика органдарына осы статистикалық нысанды ұсынады. Егер құрылымдық және оқшауланған бөлімшенің статистикалық нысанды тапсыру бойынша өкілеттіктері болмаса, заңды тұлға өзінің орналасқан жеріндегі аумақтық статистика органдарына өзінің құрылымдық және оқшауланған бөлімшелері бөлінісінде олардың орналасқан жерлерін көрсете отырып статистикалық нысанды ұсынады.</w:t>
      </w:r>
    </w:p>
    <w:p>
      <w:pPr>
        <w:spacing w:after="0"/>
        <w:ind w:left="0"/>
        <w:jc w:val="both"/>
      </w:pPr>
      <w:r>
        <w:rPr>
          <w:rFonts w:ascii="Times New Roman"/>
          <w:b w:val="false"/>
          <w:i w:val="false"/>
          <w:color w:val="000000"/>
          <w:sz w:val="28"/>
        </w:rPr>
        <w:t>
      Есептік деректер бүтін сандармен: құндық мәнде – мың теңгемен, объектілер саны бірлікпен көрсетіледі</w:t>
      </w:r>
    </w:p>
    <w:p>
      <w:pPr>
        <w:spacing w:after="0"/>
        <w:ind w:left="0"/>
        <w:jc w:val="both"/>
      </w:pPr>
      <w:r>
        <w:rPr>
          <w:rFonts w:ascii="Times New Roman"/>
          <w:b w:val="false"/>
          <w:i w:val="false"/>
          <w:color w:val="000000"/>
          <w:sz w:val="28"/>
        </w:rPr>
        <w:t>
      Көрсетілген қызметтердің құны қосымша құн салығынсыз ағымдағы бағаларда ескеріледі.</w:t>
      </w:r>
    </w:p>
    <w:p>
      <w:pPr>
        <w:spacing w:after="0"/>
        <w:ind w:left="0"/>
        <w:jc w:val="both"/>
      </w:pPr>
      <w:r>
        <w:rPr>
          <w:rFonts w:ascii="Times New Roman"/>
          <w:b w:val="false"/>
          <w:i w:val="false"/>
          <w:color w:val="000000"/>
          <w:sz w:val="28"/>
        </w:rPr>
        <w:t>
      3. 3-бөлімнің 1-жолында лизинг шартында көрсетілген есепті жылға есептелген лизингтік төлемдер көрсетіледі.</w:t>
      </w:r>
    </w:p>
    <w:p>
      <w:pPr>
        <w:spacing w:after="0"/>
        <w:ind w:left="0"/>
        <w:jc w:val="both"/>
      </w:pPr>
      <w:r>
        <w:rPr>
          <w:rFonts w:ascii="Times New Roman"/>
          <w:b w:val="false"/>
          <w:i w:val="false"/>
          <w:color w:val="000000"/>
          <w:sz w:val="28"/>
        </w:rPr>
        <w:t>
      3-бөлімнің 2-жолында ағымдағы портфель, яғни есепті жылдың соңындағы ағымдағы мәмілелердің қалдық құны бойынша алуға берілетін лизингтік төлемдердің көлемі көрсетіледі.</w:t>
      </w:r>
    </w:p>
    <w:p>
      <w:pPr>
        <w:spacing w:after="0"/>
        <w:ind w:left="0"/>
        <w:jc w:val="both"/>
      </w:pPr>
      <w:r>
        <w:rPr>
          <w:rFonts w:ascii="Times New Roman"/>
          <w:b w:val="false"/>
          <w:i w:val="false"/>
          <w:color w:val="000000"/>
          <w:sz w:val="28"/>
        </w:rPr>
        <w:t>
      4. 4-бөлімде Қаржыландыру көздері бойынша есепті жылы жасалған лизинг шарттарының жалпы құны көрсетіледі.</w:t>
      </w:r>
    </w:p>
    <w:p>
      <w:pPr>
        <w:spacing w:after="0"/>
        <w:ind w:left="0"/>
        <w:jc w:val="both"/>
      </w:pPr>
      <w:r>
        <w:rPr>
          <w:rFonts w:ascii="Times New Roman"/>
          <w:b w:val="false"/>
          <w:i w:val="false"/>
          <w:color w:val="000000"/>
          <w:sz w:val="28"/>
        </w:rPr>
        <w:t>
      5. 5-бөлімде лизинг шарттарының қолданылу кезеңдері бойынша шарттардың жалпы құны көрсетіледі.</w:t>
      </w:r>
    </w:p>
    <w:p>
      <w:pPr>
        <w:spacing w:after="0"/>
        <w:ind w:left="0"/>
        <w:jc w:val="both"/>
      </w:pPr>
      <w:r>
        <w:rPr>
          <w:rFonts w:ascii="Times New Roman"/>
          <w:b w:val="false"/>
          <w:i w:val="false"/>
          <w:color w:val="000000"/>
          <w:sz w:val="28"/>
        </w:rPr>
        <w:t>
      6. 6-бөлімде есепті жылы жасалған лизинг шарттарының жалпы құны мен саны көрсетіледі.</w:t>
      </w:r>
    </w:p>
    <w:p>
      <w:pPr>
        <w:spacing w:after="0"/>
        <w:ind w:left="0"/>
        <w:jc w:val="both"/>
      </w:pPr>
      <w:r>
        <w:rPr>
          <w:rFonts w:ascii="Times New Roman"/>
          <w:b w:val="false"/>
          <w:i w:val="false"/>
          <w:color w:val="000000"/>
          <w:sz w:val="28"/>
        </w:rPr>
        <w:t>
      7. 7-бөлімде пайыздық мөлшерлемелер бойынша лизинг шарттарының жалпы құны мен саны көрсетіледі.</w:t>
      </w:r>
    </w:p>
    <w:p>
      <w:pPr>
        <w:spacing w:after="0"/>
        <w:ind w:left="0"/>
        <w:jc w:val="both"/>
      </w:pPr>
      <w:r>
        <w:rPr>
          <w:rFonts w:ascii="Times New Roman"/>
          <w:b w:val="false"/>
          <w:i w:val="false"/>
          <w:color w:val="000000"/>
          <w:sz w:val="28"/>
        </w:rPr>
        <w:t xml:space="preserve">
      8. Есепті кезеңде (жылы) қызметі болмаған кезде респондент тиісті жылға арналып бекітілген Респонденттердің жалпымемлекеттік статистикалық байқаулар бойынша бастапқы статистикалық деректерді ұсыну графигінде көрсетілген осы есепті кезең үшін статистикалық нысандарды ұсынудың ең ерте мерзімдерінің аяқталу күнінен кешіктірмей, тиісті статистикалық нысандардың орнына Қазақстан Республикасы Статистика агенттігі төрағасының 2010 жылғы 9 шілдедегі № 173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6459 болып тіркелген) бекітілген Респонденттердің бастапқы статистикалық деректерді ұсыну қағидаларына 1-қосымшада келтірілген нысанға сәйкес қызметтің болмауы себептерін және осы қызмет жүзеге асырылмайтын мерзімді көрсетумен қызметінің болмағандығы туралы хабарламаны белгіленген тәртіппен қағаз жеткізгіште немесе электрондық түрде ұсынады.</w:t>
      </w:r>
    </w:p>
    <w:p>
      <w:pPr>
        <w:spacing w:after="0"/>
        <w:ind w:left="0"/>
        <w:jc w:val="both"/>
      </w:pPr>
      <w:r>
        <w:rPr>
          <w:rFonts w:ascii="Times New Roman"/>
          <w:b w:val="false"/>
          <w:i w:val="false"/>
          <w:color w:val="000000"/>
          <w:sz w:val="28"/>
        </w:rPr>
        <w:t>
      9. Осы статистикалық нысанды ұсыну электрондық түрде немесе қағаз жеткізгіште жүзеге асырылады. Статистикалық нысанды электрондық түрде толтыру Қазақстан Республикасы Стратегиялық жоспарлау және реформалар агенттігі Ұлттық статистика бюросының интернет-ресурсында (https://cabinet.stat.gov.kz/) орналастырылған "Респонденттің кабинеті" арқылы он-лайн режимде жүзеге асырылады.</w:t>
      </w:r>
    </w:p>
    <w:p>
      <w:pPr>
        <w:spacing w:after="0"/>
        <w:ind w:left="0"/>
        <w:jc w:val="both"/>
      </w:pPr>
      <w:r>
        <w:rPr>
          <w:rFonts w:ascii="Times New Roman"/>
          <w:b w:val="false"/>
          <w:i w:val="false"/>
          <w:color w:val="000000"/>
          <w:sz w:val="28"/>
        </w:rPr>
        <w:t>
      10. Арифметикалық-логикалық бақылау:</w:t>
      </w:r>
    </w:p>
    <w:p>
      <w:pPr>
        <w:spacing w:after="0"/>
        <w:ind w:left="0"/>
        <w:jc w:val="both"/>
      </w:pPr>
      <w:r>
        <w:rPr>
          <w:rFonts w:ascii="Times New Roman"/>
          <w:b w:val="false"/>
          <w:i w:val="false"/>
          <w:color w:val="000000"/>
          <w:sz w:val="28"/>
        </w:rPr>
        <w:t>
      1) 4-бөлім: 1-жол = әрбір баған үшін 1.1-1.5 және 1.6-жолдарының ∑;</w:t>
      </w:r>
    </w:p>
    <w:p>
      <w:pPr>
        <w:spacing w:after="0"/>
        <w:ind w:left="0"/>
        <w:jc w:val="both"/>
      </w:pPr>
      <w:r>
        <w:rPr>
          <w:rFonts w:ascii="Times New Roman"/>
          <w:b w:val="false"/>
          <w:i w:val="false"/>
          <w:color w:val="000000"/>
          <w:sz w:val="28"/>
        </w:rPr>
        <w:t>
      1.5 жол ≥ әрбір баған үшін 1.5.1-жолынан;</w:t>
      </w:r>
    </w:p>
    <w:p>
      <w:pPr>
        <w:spacing w:after="0"/>
        <w:ind w:left="0"/>
        <w:jc w:val="both"/>
      </w:pPr>
      <w:r>
        <w:rPr>
          <w:rFonts w:ascii="Times New Roman"/>
          <w:b w:val="false"/>
          <w:i w:val="false"/>
          <w:color w:val="000000"/>
          <w:sz w:val="28"/>
        </w:rPr>
        <w:t>
      2) 5-бөлім: 1 жол = әрбір баған үшін 1.1-1.18-жолдарының ∑;</w:t>
      </w:r>
    </w:p>
    <w:p>
      <w:pPr>
        <w:spacing w:after="0"/>
        <w:ind w:left="0"/>
        <w:jc w:val="both"/>
      </w:pPr>
      <w:r>
        <w:rPr>
          <w:rFonts w:ascii="Times New Roman"/>
          <w:b w:val="false"/>
          <w:i w:val="false"/>
          <w:color w:val="000000"/>
          <w:sz w:val="28"/>
        </w:rPr>
        <w:t>
      3) 6-бөлім: 1 жол = әрбір баған үшін 1.1-1.18-жолдарының ∑;</w:t>
      </w:r>
    </w:p>
    <w:p>
      <w:pPr>
        <w:spacing w:after="0"/>
        <w:ind w:left="0"/>
        <w:jc w:val="both"/>
      </w:pPr>
      <w:r>
        <w:rPr>
          <w:rFonts w:ascii="Times New Roman"/>
          <w:b w:val="false"/>
          <w:i w:val="false"/>
          <w:color w:val="000000"/>
          <w:sz w:val="28"/>
        </w:rPr>
        <w:t>
      9-баған ≥ әрбір жол үшін 11-бағанынан;</w:t>
      </w:r>
    </w:p>
    <w:p>
      <w:pPr>
        <w:spacing w:after="0"/>
        <w:ind w:left="0"/>
        <w:jc w:val="both"/>
      </w:pPr>
      <w:r>
        <w:rPr>
          <w:rFonts w:ascii="Times New Roman"/>
          <w:b w:val="false"/>
          <w:i w:val="false"/>
          <w:color w:val="000000"/>
          <w:sz w:val="28"/>
        </w:rPr>
        <w:t>
      10 баған ≥ әрбір жол үшін 12-бағанынан;</w:t>
      </w:r>
    </w:p>
    <w:p>
      <w:pPr>
        <w:spacing w:after="0"/>
        <w:ind w:left="0"/>
        <w:jc w:val="both"/>
      </w:pPr>
      <w:r>
        <w:rPr>
          <w:rFonts w:ascii="Times New Roman"/>
          <w:b w:val="false"/>
          <w:i w:val="false"/>
          <w:color w:val="000000"/>
          <w:sz w:val="28"/>
        </w:rPr>
        <w:t>
      4) "Бөлімдер арасындағы арифметикалық-логикалық бақылау":</w:t>
      </w:r>
    </w:p>
    <w:p>
      <w:pPr>
        <w:spacing w:after="0"/>
        <w:ind w:left="0"/>
        <w:jc w:val="both"/>
      </w:pPr>
      <w:r>
        <w:rPr>
          <w:rFonts w:ascii="Times New Roman"/>
          <w:b w:val="false"/>
          <w:i w:val="false"/>
          <w:color w:val="000000"/>
          <w:sz w:val="28"/>
        </w:rPr>
        <w:t>
      4-бөлімнің 1.1-жолының 1-5-бағандарының ∑ = 6-бөлімнің 1-жолының 2-бағанына;</w:t>
      </w:r>
    </w:p>
    <w:p>
      <w:pPr>
        <w:spacing w:after="0"/>
        <w:ind w:left="0"/>
        <w:jc w:val="both"/>
      </w:pPr>
      <w:r>
        <w:rPr>
          <w:rFonts w:ascii="Times New Roman"/>
          <w:b w:val="false"/>
          <w:i w:val="false"/>
          <w:color w:val="000000"/>
          <w:sz w:val="28"/>
        </w:rPr>
        <w:t>
      4-бөлімнің 1.2-жолының 1-5-бағандарының ∑ = 6-бөлімнің 1-жолының 4-бағанына;</w:t>
      </w:r>
    </w:p>
    <w:p>
      <w:pPr>
        <w:spacing w:after="0"/>
        <w:ind w:left="0"/>
        <w:jc w:val="both"/>
      </w:pPr>
      <w:r>
        <w:rPr>
          <w:rFonts w:ascii="Times New Roman"/>
          <w:b w:val="false"/>
          <w:i w:val="false"/>
          <w:color w:val="000000"/>
          <w:sz w:val="28"/>
        </w:rPr>
        <w:t>
      4-бөлімнің 1.3-жолының 1-5 бағандарының ∑ = 6-бөлімнің 1-жолының 6-бағанына;</w:t>
      </w:r>
    </w:p>
    <w:p>
      <w:pPr>
        <w:spacing w:after="0"/>
        <w:ind w:left="0"/>
        <w:jc w:val="both"/>
      </w:pPr>
      <w:r>
        <w:rPr>
          <w:rFonts w:ascii="Times New Roman"/>
          <w:b w:val="false"/>
          <w:i w:val="false"/>
          <w:color w:val="000000"/>
          <w:sz w:val="28"/>
        </w:rPr>
        <w:t>
      4-бөлімнің 1.4-жолының 1-5-бағандарының ∑ = 6-бөлімнің 1-жолының 8-бағанына;</w:t>
      </w:r>
    </w:p>
    <w:p>
      <w:pPr>
        <w:spacing w:after="0"/>
        <w:ind w:left="0"/>
        <w:jc w:val="both"/>
      </w:pPr>
      <w:r>
        <w:rPr>
          <w:rFonts w:ascii="Times New Roman"/>
          <w:b w:val="false"/>
          <w:i w:val="false"/>
          <w:color w:val="000000"/>
          <w:sz w:val="28"/>
        </w:rPr>
        <w:t>
      4-бөлімнің 1.5-жолының 1-5-бағандарының ∑ = 6-бөлімнің 1-жолының 10-бағанына;</w:t>
      </w:r>
    </w:p>
    <w:p>
      <w:pPr>
        <w:spacing w:after="0"/>
        <w:ind w:left="0"/>
        <w:jc w:val="both"/>
      </w:pPr>
      <w:r>
        <w:rPr>
          <w:rFonts w:ascii="Times New Roman"/>
          <w:b w:val="false"/>
          <w:i w:val="false"/>
          <w:color w:val="000000"/>
          <w:sz w:val="28"/>
        </w:rPr>
        <w:t>
      4-бөлімнің 1.5.1-жолының 1-5-бағандарының ∑ = 6-бөлімнің 1-жолының 12-бағанына;</w:t>
      </w:r>
    </w:p>
    <w:p>
      <w:pPr>
        <w:spacing w:after="0"/>
        <w:ind w:left="0"/>
        <w:jc w:val="both"/>
      </w:pPr>
      <w:r>
        <w:rPr>
          <w:rFonts w:ascii="Times New Roman"/>
          <w:b w:val="false"/>
          <w:i w:val="false"/>
          <w:color w:val="000000"/>
          <w:sz w:val="28"/>
        </w:rPr>
        <w:t>
      4-бөлімнің 1.6-жолының 1-5 бағандарының ∑ = 6-бөлімнің 1-жолының 14-бағанына;</w:t>
      </w:r>
    </w:p>
    <w:p>
      <w:pPr>
        <w:spacing w:after="0"/>
        <w:ind w:left="0"/>
        <w:jc w:val="both"/>
      </w:pPr>
      <w:r>
        <w:rPr>
          <w:rFonts w:ascii="Times New Roman"/>
          <w:b w:val="false"/>
          <w:i w:val="false"/>
          <w:color w:val="000000"/>
          <w:sz w:val="28"/>
        </w:rPr>
        <w:t>
      4-бөлімнің 1-жолының 1-бағандарының ∑ = 5-бөлімнің 1-жолының 1, 2, 3-бағандарының ∑;</w:t>
      </w:r>
    </w:p>
    <w:p>
      <w:pPr>
        <w:spacing w:after="0"/>
        <w:ind w:left="0"/>
        <w:jc w:val="both"/>
      </w:pPr>
      <w:r>
        <w:rPr>
          <w:rFonts w:ascii="Times New Roman"/>
          <w:b w:val="false"/>
          <w:i w:val="false"/>
          <w:color w:val="000000"/>
          <w:sz w:val="28"/>
        </w:rPr>
        <w:t>
      6-бөлімнің 1-жолының 2, 4, 6, 8, 10, 14-бағандарының ∑ = 5-бөлімнің 1-жолының 1-3 бағандарының ∑;</w:t>
      </w:r>
    </w:p>
    <w:p>
      <w:pPr>
        <w:spacing w:after="0"/>
        <w:ind w:left="0"/>
        <w:jc w:val="both"/>
      </w:pPr>
      <w:r>
        <w:rPr>
          <w:rFonts w:ascii="Times New Roman"/>
          <w:b w:val="false"/>
          <w:i w:val="false"/>
          <w:color w:val="000000"/>
          <w:sz w:val="28"/>
        </w:rPr>
        <w:t>
      4-бөлімнің 1-жолының 1-5-бағандарының ∑ = 7-бөлімнің 2-бағанының 1-3-жолдарының ∑;</w:t>
      </w:r>
    </w:p>
    <w:p>
      <w:pPr>
        <w:spacing w:after="0"/>
        <w:ind w:left="0"/>
        <w:jc w:val="both"/>
      </w:pPr>
      <w:r>
        <w:rPr>
          <w:rFonts w:ascii="Times New Roman"/>
          <w:b w:val="false"/>
          <w:i w:val="false"/>
          <w:color w:val="000000"/>
          <w:sz w:val="28"/>
        </w:rPr>
        <w:t>
      5-бөлімнің 1-жолының 1, 2, 3-бағандарының ∑ = 7-бөлімнің 2-бағанының 1-3-жолдарының ∑;</w:t>
      </w:r>
    </w:p>
    <w:p>
      <w:pPr>
        <w:spacing w:after="0"/>
        <w:ind w:left="0"/>
        <w:jc w:val="both"/>
      </w:pPr>
      <w:r>
        <w:rPr>
          <w:rFonts w:ascii="Times New Roman"/>
          <w:b w:val="false"/>
          <w:i w:val="false"/>
          <w:color w:val="000000"/>
          <w:sz w:val="28"/>
        </w:rPr>
        <w:t>
      6-бөлімнің 1-жолының 2, 4, 6, 8, 10, 14-бағандарының ∑ = 7-бөлімнің 2-бағанының 1-3-жолдарының ∑;</w:t>
      </w:r>
    </w:p>
    <w:p>
      <w:pPr>
        <w:spacing w:after="0"/>
        <w:ind w:left="0"/>
        <w:jc w:val="both"/>
      </w:pPr>
      <w:r>
        <w:rPr>
          <w:rFonts w:ascii="Times New Roman"/>
          <w:b w:val="false"/>
          <w:i w:val="false"/>
          <w:color w:val="000000"/>
          <w:sz w:val="28"/>
        </w:rPr>
        <w:t>
      6-бөлімнің 1-жолының 1, 3, 5, 7, 9, 13-бағандарының ∑ = 7-бөлімнің 1-бағанының 1-3-жолдарының ∑.</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 Target="media/document_image_rId82.jpeg" Type="http://schemas.openxmlformats.org/officeDocument/2006/relationships/image" Id="rId82"/><Relationship Target="media/document_image_rId83.jpeg" Type="http://schemas.openxmlformats.org/officeDocument/2006/relationships/image" Id="rId83"/><Relationship Target="media/document_image_rId84.jpeg" Type="http://schemas.openxmlformats.org/officeDocument/2006/relationships/image" Id="rId84"/><Relationship Target="media/document_image_rId85.jpeg" Type="http://schemas.openxmlformats.org/officeDocument/2006/relationships/image" Id="rId85"/><Relationship Target="media/document_image_rId86.jpeg" Type="http://schemas.openxmlformats.org/officeDocument/2006/relationships/image" Id="rId86"/><Relationship Target="media/document_image_rId87.jpeg" Type="http://schemas.openxmlformats.org/officeDocument/2006/relationships/image" Id="rId87"/><Relationship Target="media/document_image_rId88.jpeg" Type="http://schemas.openxmlformats.org/officeDocument/2006/relationships/image" Id="rId88"/><Relationship Target="media/document_image_rId89.jpeg" Type="http://schemas.openxmlformats.org/officeDocument/2006/relationships/image" Id="rId89"/><Relationship Target="media/document_image_rId90.jpeg" Type="http://schemas.openxmlformats.org/officeDocument/2006/relationships/image" Id="rId90"/><Relationship Target="media/document_image_rId91.jpeg" Type="http://schemas.openxmlformats.org/officeDocument/2006/relationships/image" Id="rId91"/><Relationship Target="media/document_image_rId92.jpeg" Type="http://schemas.openxmlformats.org/officeDocument/2006/relationships/image" Id="rId92"/><Relationship Target="media/document_image_rId93.jpeg" Type="http://schemas.openxmlformats.org/officeDocument/2006/relationships/image" Id="rId93"/><Relationship Target="media/document_image_rId94.jpeg" Type="http://schemas.openxmlformats.org/officeDocument/2006/relationships/image" Id="rId94"/><Relationship Target="media/document_image_rId95.jpeg" Type="http://schemas.openxmlformats.org/officeDocument/2006/relationships/image" Id="rId95"/><Relationship Target="media/document_image_rId96.jpeg" Type="http://schemas.openxmlformats.org/officeDocument/2006/relationships/image" Id="rId96"/><Relationship Target="media/document_image_rId97.jpeg" Type="http://schemas.openxmlformats.org/officeDocument/2006/relationships/image" Id="rId97"/><Relationship Target="media/document_image_rId98.jpeg" Type="http://schemas.openxmlformats.org/officeDocument/2006/relationships/image" Id="rId98"/><Relationship Target="media/document_image_rId99.jpeg" Type="http://schemas.openxmlformats.org/officeDocument/2006/relationships/image" Id="rId99"/><Relationship Target="media/document_image_rId100.jpeg" Type="http://schemas.openxmlformats.org/officeDocument/2006/relationships/image" Id="rId100"/></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