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cb26" w14:textId="8d8c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2018 жылғы 29 желтоқсандағы № 34-2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2019 жылғы 27 наурыздағы № 39-1 шешімі. Батыс Қазақстан облысының Әділет департаментінде 2019 жылғы 2 сәуірде № 5601 болып тіркелді. Күші жойылды - Батыс Қазақстан облысы Сырым аудандық мәслихатының 2020 жылғы 13 ақпандағы № 51-5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13.02.2020 </w:t>
      </w:r>
      <w:r>
        <w:rPr>
          <w:rFonts w:ascii="Times New Roman"/>
          <w:b w:val="false"/>
          <w:i w:val="false"/>
          <w:color w:val="ff0000"/>
          <w:sz w:val="28"/>
        </w:rPr>
        <w:t>№ 51-5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2018 жылғы 29 желтоқсандағы № 34-2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№5492 тіркелген, 2019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4 460 665 мың теңге:</w:t>
      </w:r>
    </w:p>
    <w:bookmarkEnd w:id="3"/>
    <w:bookmarkStart w:name="z8" w:id="4"/>
    <w:p>
      <w:pPr>
        <w:spacing w:after="0"/>
        <w:ind w:left="0"/>
        <w:jc w:val="both"/>
      </w:pPr>
      <w:r>
        <w:rPr>
          <w:rFonts w:ascii="Times New Roman"/>
          <w:b w:val="false"/>
          <w:i w:val="false"/>
          <w:color w:val="000000"/>
          <w:sz w:val="28"/>
        </w:rPr>
        <w:t>
      салықтық түсімдер – 330 273 мың теңге;</w:t>
      </w:r>
    </w:p>
    <w:bookmarkEnd w:id="4"/>
    <w:bookmarkStart w:name="z9" w:id="5"/>
    <w:p>
      <w:pPr>
        <w:spacing w:after="0"/>
        <w:ind w:left="0"/>
        <w:jc w:val="both"/>
      </w:pPr>
      <w:r>
        <w:rPr>
          <w:rFonts w:ascii="Times New Roman"/>
          <w:b w:val="false"/>
          <w:i w:val="false"/>
          <w:color w:val="000000"/>
          <w:sz w:val="28"/>
        </w:rPr>
        <w:t>
      салықтық емес түсімдер – 5 725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2 220 мың теңге;</w:t>
      </w:r>
    </w:p>
    <w:bookmarkEnd w:id="6"/>
    <w:bookmarkStart w:name="z11" w:id="7"/>
    <w:p>
      <w:pPr>
        <w:spacing w:after="0"/>
        <w:ind w:left="0"/>
        <w:jc w:val="both"/>
      </w:pPr>
      <w:r>
        <w:rPr>
          <w:rFonts w:ascii="Times New Roman"/>
          <w:b w:val="false"/>
          <w:i w:val="false"/>
          <w:color w:val="000000"/>
          <w:sz w:val="28"/>
        </w:rPr>
        <w:t>
      трансферттер түсімі – 4 122 447 мың теңге;</w:t>
      </w:r>
    </w:p>
    <w:bookmarkEnd w:id="7"/>
    <w:bookmarkStart w:name="z12" w:id="8"/>
    <w:p>
      <w:pPr>
        <w:spacing w:after="0"/>
        <w:ind w:left="0"/>
        <w:jc w:val="both"/>
      </w:pPr>
      <w:r>
        <w:rPr>
          <w:rFonts w:ascii="Times New Roman"/>
          <w:b w:val="false"/>
          <w:i w:val="false"/>
          <w:color w:val="000000"/>
          <w:sz w:val="28"/>
        </w:rPr>
        <w:t>
      2) шығындар – 4 480 230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101 664 мың теңге:</w:t>
      </w:r>
    </w:p>
    <w:bookmarkEnd w:id="9"/>
    <w:bookmarkStart w:name="z14" w:id="10"/>
    <w:p>
      <w:pPr>
        <w:spacing w:after="0"/>
        <w:ind w:left="0"/>
        <w:jc w:val="both"/>
      </w:pPr>
      <w:r>
        <w:rPr>
          <w:rFonts w:ascii="Times New Roman"/>
          <w:b w:val="false"/>
          <w:i w:val="false"/>
          <w:color w:val="000000"/>
          <w:sz w:val="28"/>
        </w:rPr>
        <w:t>
      бюджеттік кредиттер – 132 563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30 899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13 900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13 900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-135 129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135 129 мың теңге;</w:t>
      </w:r>
    </w:p>
    <w:bookmarkEnd w:id="16"/>
    <w:bookmarkStart w:name="z21" w:id="17"/>
    <w:p>
      <w:pPr>
        <w:spacing w:after="0"/>
        <w:ind w:left="0"/>
        <w:jc w:val="both"/>
      </w:pPr>
      <w:r>
        <w:rPr>
          <w:rFonts w:ascii="Times New Roman"/>
          <w:b w:val="false"/>
          <w:i w:val="false"/>
          <w:color w:val="000000"/>
          <w:sz w:val="28"/>
        </w:rPr>
        <w:t>
      қарыздар түсімі – 132 563 мың теңге;</w:t>
      </w:r>
    </w:p>
    <w:bookmarkEnd w:id="17"/>
    <w:bookmarkStart w:name="z22" w:id="18"/>
    <w:p>
      <w:pPr>
        <w:spacing w:after="0"/>
        <w:ind w:left="0"/>
        <w:jc w:val="both"/>
      </w:pPr>
      <w:r>
        <w:rPr>
          <w:rFonts w:ascii="Times New Roman"/>
          <w:b w:val="false"/>
          <w:i w:val="false"/>
          <w:color w:val="000000"/>
          <w:sz w:val="28"/>
        </w:rPr>
        <w:t>
      қарыздарды өтеу – 30 899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33 465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"3. 2019 жылға арналған аудандық бюджетке бөлінетін нысаналы республикалық, облыстық трансферттердің және кредиттердің жалпы сомасы 1 127 864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республикалық бюджет трансферттер сомасы – 804 571 мың теңге:</w:t>
      </w:r>
    </w:p>
    <w:bookmarkEnd w:id="21"/>
    <w:bookmarkStart w:name="z27" w:id="22"/>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209 364 мың теңге;</w:t>
      </w:r>
    </w:p>
    <w:bookmarkEnd w:id="22"/>
    <w:bookmarkStart w:name="z28" w:id="23"/>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3 000 мың теңге;</w:t>
      </w:r>
    </w:p>
    <w:bookmarkEnd w:id="23"/>
    <w:bookmarkStart w:name="z29" w:id="24"/>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3 303 мың теңге;</w:t>
      </w:r>
    </w:p>
    <w:bookmarkEnd w:id="24"/>
    <w:bookmarkStart w:name="z30" w:id="25"/>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 133 980 мың теңге;</w:t>
      </w:r>
    </w:p>
    <w:bookmarkEnd w:id="25"/>
    <w:bookmarkStart w:name="z31" w:id="26"/>
    <w:p>
      <w:pPr>
        <w:spacing w:after="0"/>
        <w:ind w:left="0"/>
        <w:jc w:val="both"/>
      </w:pPr>
      <w:r>
        <w:rPr>
          <w:rFonts w:ascii="Times New Roman"/>
          <w:b w:val="false"/>
          <w:i w:val="false"/>
          <w:color w:val="000000"/>
          <w:sz w:val="28"/>
        </w:rPr>
        <w:t>
      ұлттық біліктілік тестілеуден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16 838 мың теңге;</w:t>
      </w:r>
    </w:p>
    <w:bookmarkEnd w:id="26"/>
    <w:bookmarkStart w:name="z32" w:id="27"/>
    <w:p>
      <w:pPr>
        <w:spacing w:after="0"/>
        <w:ind w:left="0"/>
        <w:jc w:val="both"/>
      </w:pPr>
      <w:r>
        <w:rPr>
          <w:rFonts w:ascii="Times New Roman"/>
          <w:b w:val="false"/>
          <w:i w:val="false"/>
          <w:color w:val="000000"/>
          <w:sz w:val="28"/>
        </w:rPr>
        <w:t>
      мектептердің педагог-психологтарының лауазымдық айлықақыларының мөлшерін ұлғайтуға – 1 000 мың теңге;</w:t>
      </w:r>
    </w:p>
    <w:bookmarkEnd w:id="27"/>
    <w:bookmarkStart w:name="z33" w:id="28"/>
    <w:p>
      <w:pPr>
        <w:spacing w:after="0"/>
        <w:ind w:left="0"/>
        <w:jc w:val="both"/>
      </w:pPr>
      <w:r>
        <w:rPr>
          <w:rFonts w:ascii="Times New Roman"/>
          <w:b w:val="false"/>
          <w:i w:val="false"/>
          <w:color w:val="000000"/>
          <w:sz w:val="28"/>
        </w:rPr>
        <w:t>
      мектептердің педагог-психологтарына педагогикалық шеберлік біліктілігі үшін –3 000 мың теңге;</w:t>
      </w:r>
    </w:p>
    <w:bookmarkEnd w:id="28"/>
    <w:bookmarkStart w:name="z34" w:id="29"/>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көрсетуге – 3 806 мың теңге;</w:t>
      </w:r>
    </w:p>
    <w:bookmarkEnd w:id="29"/>
    <w:bookmarkStart w:name="z35" w:id="30"/>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4 997 мың теңге;</w:t>
      </w:r>
    </w:p>
    <w:bookmarkEnd w:id="30"/>
    <w:bookmarkStart w:name="z36" w:id="31"/>
    <w:p>
      <w:pPr>
        <w:spacing w:after="0"/>
        <w:ind w:left="0"/>
        <w:jc w:val="both"/>
      </w:pPr>
      <w:r>
        <w:rPr>
          <w:rFonts w:ascii="Times New Roman"/>
          <w:b w:val="false"/>
          <w:i w:val="false"/>
          <w:color w:val="000000"/>
          <w:sz w:val="28"/>
        </w:rPr>
        <w:t>
      техникалық көмекшi құралдар тiзбесiн кеңейтуге – 3 092 мың теңге;</w:t>
      </w:r>
    </w:p>
    <w:bookmarkEnd w:id="31"/>
    <w:bookmarkStart w:name="z37" w:id="32"/>
    <w:p>
      <w:pPr>
        <w:spacing w:after="0"/>
        <w:ind w:left="0"/>
        <w:jc w:val="both"/>
      </w:pPr>
      <w:r>
        <w:rPr>
          <w:rFonts w:ascii="Times New Roman"/>
          <w:b w:val="false"/>
          <w:i w:val="false"/>
          <w:color w:val="000000"/>
          <w:sz w:val="28"/>
        </w:rPr>
        <w:t>
      жалақыны ішінара субсидиялауға – 8 215 мың теңге;</w:t>
      </w:r>
    </w:p>
    <w:bookmarkEnd w:id="32"/>
    <w:bookmarkStart w:name="z38" w:id="33"/>
    <w:p>
      <w:pPr>
        <w:spacing w:after="0"/>
        <w:ind w:left="0"/>
        <w:jc w:val="both"/>
      </w:pPr>
      <w:r>
        <w:rPr>
          <w:rFonts w:ascii="Times New Roman"/>
          <w:b w:val="false"/>
          <w:i w:val="false"/>
          <w:color w:val="000000"/>
          <w:sz w:val="28"/>
        </w:rPr>
        <w:t>
      жастар практикасына – 14 393 мың теңге;</w:t>
      </w:r>
    </w:p>
    <w:bookmarkEnd w:id="33"/>
    <w:bookmarkStart w:name="z39" w:id="34"/>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8 277 мың теңге;</w:t>
      </w:r>
    </w:p>
    <w:bookmarkEnd w:id="34"/>
    <w:bookmarkStart w:name="z40" w:id="35"/>
    <w:p>
      <w:pPr>
        <w:spacing w:after="0"/>
        <w:ind w:left="0"/>
        <w:jc w:val="both"/>
      </w:pPr>
      <w:r>
        <w:rPr>
          <w:rFonts w:ascii="Times New Roman"/>
          <w:b w:val="false"/>
          <w:i w:val="false"/>
          <w:color w:val="000000"/>
          <w:sz w:val="28"/>
        </w:rPr>
        <w:t>
      мемлекеттік атаулы әлеуметтік көмек төлеуге – 33 606 мың теңге;</w:t>
      </w:r>
    </w:p>
    <w:bookmarkEnd w:id="35"/>
    <w:bookmarkStart w:name="z41" w:id="36"/>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1 010 мың теңге;</w:t>
      </w:r>
    </w:p>
    <w:bookmarkEnd w:id="36"/>
    <w:bookmarkStart w:name="z42" w:id="37"/>
    <w:p>
      <w:pPr>
        <w:spacing w:after="0"/>
        <w:ind w:left="0"/>
        <w:jc w:val="both"/>
      </w:pPr>
      <w:r>
        <w:rPr>
          <w:rFonts w:ascii="Times New Roman"/>
          <w:b w:val="false"/>
          <w:i w:val="false"/>
          <w:color w:val="000000"/>
          <w:sz w:val="28"/>
        </w:rPr>
        <w:t>
      Алғабас ауылының кірме жолын орташа жөндеуге – 110 636 мың теңге;</w:t>
      </w:r>
    </w:p>
    <w:bookmarkEnd w:id="37"/>
    <w:bookmarkStart w:name="z43" w:id="38"/>
    <w:p>
      <w:pPr>
        <w:spacing w:after="0"/>
        <w:ind w:left="0"/>
        <w:jc w:val="both"/>
      </w:pPr>
      <w:r>
        <w:rPr>
          <w:rFonts w:ascii="Times New Roman"/>
          <w:b w:val="false"/>
          <w:i w:val="false"/>
          <w:color w:val="000000"/>
          <w:sz w:val="28"/>
        </w:rPr>
        <w:t>
      Қосарал, Жетікөл ауылдарының су құбырын реконструкциялауға – 100 000 мың теңге;</w:t>
      </w:r>
    </w:p>
    <w:bookmarkEnd w:id="38"/>
    <w:bookmarkStart w:name="z44" w:id="39"/>
    <w:p>
      <w:pPr>
        <w:spacing w:after="0"/>
        <w:ind w:left="0"/>
        <w:jc w:val="both"/>
      </w:pPr>
      <w:r>
        <w:rPr>
          <w:rFonts w:ascii="Times New Roman"/>
          <w:b w:val="false"/>
          <w:i w:val="false"/>
          <w:color w:val="000000"/>
          <w:sz w:val="28"/>
        </w:rPr>
        <w:t>
      Тоғанас ауылының су құбырын қайта жаңартуға – 100 000 мың теңге;</w:t>
      </w:r>
    </w:p>
    <w:bookmarkEnd w:id="39"/>
    <w:bookmarkStart w:name="z45" w:id="40"/>
    <w:p>
      <w:pPr>
        <w:spacing w:after="0"/>
        <w:ind w:left="0"/>
        <w:jc w:val="both"/>
      </w:pPr>
      <w:r>
        <w:rPr>
          <w:rFonts w:ascii="Times New Roman"/>
          <w:b w:val="false"/>
          <w:i w:val="false"/>
          <w:color w:val="000000"/>
          <w:sz w:val="28"/>
        </w:rPr>
        <w:t xml:space="preserve">
      заңнаманың өзгеруіне байланысты жоғары тұрған бюджеттен төмен тұрған бюджеттерге өтемақы – 46 054 мың теңге; </w:t>
      </w:r>
    </w:p>
    <w:bookmarkEnd w:id="40"/>
    <w:bookmarkStart w:name="z46" w:id="41"/>
    <w:p>
      <w:pPr>
        <w:spacing w:after="0"/>
        <w:ind w:left="0"/>
        <w:jc w:val="both"/>
      </w:pPr>
      <w:r>
        <w:rPr>
          <w:rFonts w:ascii="Times New Roman"/>
          <w:b w:val="false"/>
          <w:i w:val="false"/>
          <w:color w:val="000000"/>
          <w:sz w:val="28"/>
        </w:rPr>
        <w:t>
      2) облыстық бюджет трансферттер сомасы – 323 293 мың теңге:</w:t>
      </w:r>
    </w:p>
    <w:bookmarkEnd w:id="41"/>
    <w:bookmarkStart w:name="z47" w:id="42"/>
    <w:p>
      <w:pPr>
        <w:spacing w:after="0"/>
        <w:ind w:left="0"/>
        <w:jc w:val="both"/>
      </w:pPr>
      <w:r>
        <w:rPr>
          <w:rFonts w:ascii="Times New Roman"/>
          <w:b w:val="false"/>
          <w:i w:val="false"/>
          <w:color w:val="000000"/>
          <w:sz w:val="28"/>
        </w:rPr>
        <w:t>
      жастар практикасына – 9 090 мың теңге;</w:t>
      </w:r>
    </w:p>
    <w:bookmarkEnd w:id="42"/>
    <w:bookmarkStart w:name="z48" w:id="43"/>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11 603 мың теңге;</w:t>
      </w:r>
    </w:p>
    <w:bookmarkEnd w:id="43"/>
    <w:bookmarkStart w:name="z49" w:id="44"/>
    <w:p>
      <w:pPr>
        <w:spacing w:after="0"/>
        <w:ind w:left="0"/>
        <w:jc w:val="both"/>
      </w:pPr>
      <w:r>
        <w:rPr>
          <w:rFonts w:ascii="Times New Roman"/>
          <w:b w:val="false"/>
          <w:i w:val="false"/>
          <w:color w:val="000000"/>
          <w:sz w:val="28"/>
        </w:rPr>
        <w:t>
      Алғабас ауылының кірме жолын орташа жөндеуге – 123 867 мың теңге;</w:t>
      </w:r>
    </w:p>
    <w:bookmarkEnd w:id="44"/>
    <w:bookmarkStart w:name="z50" w:id="45"/>
    <w:p>
      <w:pPr>
        <w:spacing w:after="0"/>
        <w:ind w:left="0"/>
        <w:jc w:val="both"/>
      </w:pPr>
      <w:r>
        <w:rPr>
          <w:rFonts w:ascii="Times New Roman"/>
          <w:b w:val="false"/>
          <w:i w:val="false"/>
          <w:color w:val="000000"/>
          <w:sz w:val="28"/>
        </w:rPr>
        <w:t>
      жұмысқа орналастыру бойынша жеке агенттерге – 115 мың теңге;</w:t>
      </w:r>
    </w:p>
    <w:bookmarkEnd w:id="45"/>
    <w:bookmarkStart w:name="z51" w:id="46"/>
    <w:p>
      <w:pPr>
        <w:spacing w:after="0"/>
        <w:ind w:left="0"/>
        <w:jc w:val="both"/>
      </w:pPr>
      <w:r>
        <w:rPr>
          <w:rFonts w:ascii="Times New Roman"/>
          <w:b w:val="false"/>
          <w:i w:val="false"/>
          <w:color w:val="000000"/>
          <w:sz w:val="28"/>
        </w:rPr>
        <w:t>
      1, 4, 9, 10 сыныптардың және мектеп алды даярлық тобының жаңартылған білім беру мазмұнына көшуіне байланысты аудан мектептеріне кітаптар мен оқу-әдістемелік кешендер сатып алуға – 62 738 мың теңге;</w:t>
      </w:r>
    </w:p>
    <w:bookmarkEnd w:id="46"/>
    <w:bookmarkStart w:name="z52" w:id="47"/>
    <w:p>
      <w:pPr>
        <w:spacing w:after="0"/>
        <w:ind w:left="0"/>
        <w:jc w:val="both"/>
      </w:pPr>
      <w:r>
        <w:rPr>
          <w:rFonts w:ascii="Times New Roman"/>
          <w:b w:val="false"/>
          <w:i w:val="false"/>
          <w:color w:val="000000"/>
          <w:sz w:val="28"/>
        </w:rPr>
        <w:t>
      Жымпиты ауылында көппәтерлі тұрғын үй құрылысына – 115 880 мың теңге;</w:t>
      </w:r>
    </w:p>
    <w:bookmarkEnd w:id="47"/>
    <w:bookmarkStart w:name="z53" w:id="48"/>
    <w:p>
      <w:pPr>
        <w:spacing w:after="0"/>
        <w:ind w:left="0"/>
        <w:jc w:val="both"/>
      </w:pPr>
      <w:r>
        <w:rPr>
          <w:rFonts w:ascii="Times New Roman"/>
          <w:b w:val="false"/>
          <w:i w:val="false"/>
          <w:color w:val="000000"/>
          <w:sz w:val="28"/>
        </w:rPr>
        <w:t>
      3) бюджеттік кредиттер сомасы – 132 563 мың теңге:</w:t>
      </w:r>
    </w:p>
    <w:bookmarkEnd w:id="48"/>
    <w:bookmarkStart w:name="z54" w:id="49"/>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132 563 мың теңге.";</w:t>
      </w:r>
    </w:p>
    <w:bookmarkEnd w:id="49"/>
    <w:bookmarkStart w:name="z55" w:id="5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0"/>
    <w:bookmarkStart w:name="z56" w:id="51"/>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1"/>
    <w:bookmarkStart w:name="z57" w:id="52"/>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27 наурыздағы</w:t>
            </w:r>
            <w:r>
              <w:br/>
            </w:r>
            <w:r>
              <w:rPr>
                <w:rFonts w:ascii="Times New Roman"/>
                <w:b w:val="false"/>
                <w:i w:val="false"/>
                <w:color w:val="000000"/>
                <w:sz w:val="20"/>
              </w:rPr>
              <w:t>№39-1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№34-2 шешіміне 1 - қосымша</w:t>
            </w:r>
          </w:p>
        </w:tc>
      </w:tr>
    </w:tbl>
    <w:bookmarkStart w:name="z60" w:id="53"/>
    <w:p>
      <w:pPr>
        <w:spacing w:after="0"/>
        <w:ind w:left="0"/>
        <w:jc w:val="left"/>
      </w:pPr>
      <w:r>
        <w:rPr>
          <w:rFonts w:ascii="Times New Roman"/>
          <w:b/>
          <w:i w:val="false"/>
          <w:color w:val="000000"/>
        </w:rPr>
        <w:t xml:space="preserve"> 2019 жылға арналған аудандық бюджет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4 460 665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4 122 447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4 122 447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4 122 447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2 136 748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2 009 156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