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1b20" w14:textId="fe41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2018 жылғы 29 желтоқсандағы № 25-3 "2019-2021 жылдарға арналған Қаратөбе, Сулыкөл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2019 жылғы 16 қазандағы № 34-1 шешімі. Батыс Қазақстан облысының Әділет департаментінде 2019 жылғы 17 қазанда № 5833 болып тіркелді. Күші жойылды - Батыс Қазақстан облысы Қаратөбе аудандық мәслихатының 2020 жылғы 25 ақпандағы № 39-2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25.02.2020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2018 жылғы 29 желтоқсандағы № 25-3 "2019-2021 жылдарға арналған Қаратөбе, Сулыкөл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5513 тіркелген, 2019 жылғы 22 қаңтарда Қазақстан Республикасының нормативтік құқықтық актілері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214 624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11 265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203 359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217 047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- 2 423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2 423 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2 423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2019-2021 жылдарға арналған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61 650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2 080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59 570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61 851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- 201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201 мың 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201 мың теңге.";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мәслихаты аппаратының басшысы (Ж.Жангазиев)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жылғы 1 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қазандағы № 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желтоқсандағы № 25-3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Қаратөбе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214 624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217 047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-2 423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2 423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қазандағы № 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желтоқсандағы № 25-3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Сулыкөл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61 650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61 851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