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a87" w14:textId="e961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2017 жылғы 10 қазандағы № 14-3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2019 жылғы 15 наурыздағы № 28-7 шешімі. Батыс Қазақстан облысының Әділет департаментінде 2019 жылғы 26 наурызда № 5582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2017 жылғы 10 қазандағы № 14-3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 4933 тіркелген, 2017 жылғы 7 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