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9c66" w14:textId="2d99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әкімдігінің 2019 жылғы 4 мамырдағы № 142 "Казталов ауданының жергілікті атқарушы органдарының қызметкерлерін қызметтік, оның ішінде шет мемлекеттерге іссапарларға арналған шығыстарды өтеудің қағидаларын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2019 жылғы 22 тамыздағы № 330 қаулысы. Батыс Қазақстан облысының Әділет департаментінде 2019 жылғы 26 тамызда № 5773 болып тіркелді. Күші жойылды - Батыс Қазақстан облысы Казталов ауданы әкімдігінің 2020 жылғы 19 ақпандағы № 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ауданы әкімдігінің 19.02.2020 </w:t>
      </w:r>
      <w:r>
        <w:rPr>
          <w:rFonts w:ascii="Times New Roman"/>
          <w:b w:val="false"/>
          <w:i w:val="false"/>
          <w:color w:val="ff0000"/>
          <w:sz w:val="28"/>
        </w:rPr>
        <w:t>№ 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2018 жылғы 11 мамырдағы № 256 "Бюджет қаражаты есебінен қызметтік іссапарларға, оның ішінде шет мемлекеттерге қызметтік іссапарларға арналған шығыстарды өтеу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Казталов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ауданының әкімдігінің 2019 жылғы 4 мамырдағы №142 "Казталов ауданының жергілікті атқарушы органдарының қызметкерлерін қызметтік, оның ішінде шет мемлекеттерге іссапарларға арналған шығыстарды өтеудің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№5665 тіркелген, 2019 жылы 27 мамырында Қазақстан Республикасының эталондық бақылау банкінде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қаулысымен бекітілген Казталов ауданының жергілікті атқарушы органдарының қызметкерлерін қызметтік, оның ішінде шет мемлекеттерге іссапарларға арналған шығыстарды өтеудің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 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 іссапарға жіберілген жерге және тұрақты жұмыс орнына кері қарай жол жүру құжаттары болмаған кезде шығыстар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3) 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көлікпен (әуе көлiгiн қоспағанда) жол жүрудің ең төменгі құны бойынша өтеледі;" 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(А.Исламбеков) осы қаулының әділет органдарында мемлекеттік тіркелуін, Қазақстан Республикасының нормативтік құқықтық актілерінің эталондық бақылау банкінде оның ресми жариялануын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С.Бегжановқа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Р.Зулкашев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