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7efc" w14:textId="bf67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20 маусымдағы № 36-1 шешімі. Батыс Қазақстан облысының Әділет департаментінде 2019 жылғы 25 маусымда № 5729 болып тіркелді. Күші жойылды - Батыс Қазақстан облысы Казталов аудандық мәслихатының 2020 жылғы 13 ақпандағы № 44-9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2018 жылғы 28 желтоқсандағы №29-1 "2019-2021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№5510 тіркелген, 2019 жылғы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205 871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189 034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209 255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-3 384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54 348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52 651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55 685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- 1 337 мың теңге;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150 318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138 448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150 759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ауылдық округтердің бюджеттерінде аудандық бюджеттен берілетін трансферттердің жалпы сомасы 70 419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ауылдық округі – 36 335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8 713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25 371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(Н.Кажгалиев)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ауылдық округінің 2019 жылға арналған аудандық бюджет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 ауылдық округтің мемлекеттік тұрғын үй қорының сақталуын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4-қосымша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окугінің бюджеті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7-қосымша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Жалпақтал ауылдық окугінің бюджеті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 ауылдық округтің мемлекеттік тұрғын үй қорының сақталуын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