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0483" w14:textId="d460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2017 жылғы 30 қазандағы № 15-1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2019 жылғы 18 наурыздағы № 33-2 шешімі. Батыс Қазақстан облысының Әділет департаментінде 2019 жылғы 26 наурызда № 5578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2017 жылғы 30 қазандағы № 15-1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4950 тіркелген, 2017 жылғы 21 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