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f527" w14:textId="168f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2019-2020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5 желтоқсандағы № 32-4 шешімі. Батыс Қазақстан облысының Әділет департаментінде 2019 жылғы 10 желтоқсанда № 5885 болып тіркелді</w:t>
      </w:r>
    </w:p>
    <w:p>
      <w:pPr>
        <w:spacing w:after="0"/>
        <w:ind w:left="0"/>
        <w:jc w:val="both"/>
      </w:pPr>
      <w:bookmarkStart w:name="z3" w:id="0"/>
      <w:r>
        <w:rPr>
          <w:rFonts w:ascii="Times New Roman"/>
          <w:b w:val="false"/>
          <w:i w:val="false"/>
          <w:color w:val="ff0000"/>
          <w:sz w:val="28"/>
        </w:rPr>
        <w:t>
      ЗҚАИ-ның ескертпесі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Бөкей ордасы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Осы шешімнің қосымшасына сәйкес Бөкей ордасы ауданы бойынша 2019-2020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желтоқсандағы №32-4</w:t>
            </w:r>
            <w:r>
              <w:br/>
            </w:r>
            <w:r>
              <w:rPr>
                <w:rFonts w:ascii="Times New Roman"/>
                <w:b w:val="false"/>
                <w:i w:val="false"/>
                <w:color w:val="000000"/>
                <w:sz w:val="20"/>
              </w:rPr>
              <w:t xml:space="preserve">Бөкей ордасы аудандық </w:t>
            </w:r>
            <w:r>
              <w:br/>
            </w:r>
            <w:r>
              <w:rPr>
                <w:rFonts w:ascii="Times New Roman"/>
                <w:b w:val="false"/>
                <w:i w:val="false"/>
                <w:color w:val="000000"/>
                <w:sz w:val="20"/>
              </w:rPr>
              <w:t>мәслихатының</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Бөкей ордасы ауданы бойынша 2019-2020 жылдарға арналған </w:t>
      </w:r>
      <w:r>
        <w:br/>
      </w:r>
      <w:r>
        <w:rPr>
          <w:rFonts w:ascii="Times New Roman"/>
          <w:b/>
          <w:i w:val="false"/>
          <w:color w:val="000000"/>
        </w:rPr>
        <w:t xml:space="preserve">жайылымдарды басқару және оларды пайдалану жөніндегі </w:t>
      </w:r>
      <w:r>
        <w:br/>
      </w:r>
      <w:r>
        <w:rPr>
          <w:rFonts w:ascii="Times New Roman"/>
          <w:b/>
          <w:i w:val="false"/>
          <w:color w:val="000000"/>
        </w:rPr>
        <w:t>жоспар</w:t>
      </w:r>
    </w:p>
    <w:bookmarkEnd w:id="4"/>
    <w:bookmarkStart w:name="z9" w:id="5"/>
    <w:p>
      <w:pPr>
        <w:spacing w:after="0"/>
        <w:ind w:left="0"/>
        <w:jc w:val="both"/>
      </w:pPr>
      <w:r>
        <w:rPr>
          <w:rFonts w:ascii="Times New Roman"/>
          <w:b w:val="false"/>
          <w:i w:val="false"/>
          <w:color w:val="000000"/>
          <w:sz w:val="28"/>
        </w:rPr>
        <w:t xml:space="preserve">
      Осы Бөкей ордасы ауданы бойынша 2019-2020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Жоспар мазмұны:</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1" w:id="17"/>
    <w:p>
      <w:pPr>
        <w:spacing w:after="0"/>
        <w:ind w:left="0"/>
        <w:jc w:val="both"/>
      </w:pPr>
      <w:r>
        <w:rPr>
          <w:rFonts w:ascii="Times New Roman"/>
          <w:b w:val="false"/>
          <w:i w:val="false"/>
          <w:color w:val="000000"/>
          <w:sz w:val="28"/>
        </w:rPr>
        <w:t>
      Әкімшілік-аумақтық бөлініс бойынша Бөкей ордасы ауданында 7 ауылдық округтер, 22 ауылдық елді - мекендер орналасқан.</w:t>
      </w:r>
    </w:p>
    <w:bookmarkEnd w:id="17"/>
    <w:bookmarkStart w:name="z22" w:id="18"/>
    <w:p>
      <w:pPr>
        <w:spacing w:after="0"/>
        <w:ind w:left="0"/>
        <w:jc w:val="both"/>
      </w:pPr>
      <w:r>
        <w:rPr>
          <w:rFonts w:ascii="Times New Roman"/>
          <w:b w:val="false"/>
          <w:i w:val="false"/>
          <w:color w:val="000000"/>
          <w:sz w:val="28"/>
        </w:rPr>
        <w:t>
      Бөкей ордасы ауданының жалпы көлемі 1 921 445 га, оның ішінде жайылымдық жерлер – 495 536 га, суармалары жерлер – 450 075 га.</w:t>
      </w:r>
    </w:p>
    <w:bookmarkEnd w:id="18"/>
    <w:bookmarkStart w:name="z23" w:id="19"/>
    <w:p>
      <w:pPr>
        <w:spacing w:after="0"/>
        <w:ind w:left="0"/>
        <w:jc w:val="both"/>
      </w:pPr>
      <w:r>
        <w:rPr>
          <w:rFonts w:ascii="Times New Roman"/>
          <w:b w:val="false"/>
          <w:i w:val="false"/>
          <w:color w:val="000000"/>
          <w:sz w:val="28"/>
        </w:rPr>
        <w:t>
      Санаттар бойынша жерлер бөлінісі:</w:t>
      </w:r>
    </w:p>
    <w:bookmarkEnd w:id="19"/>
    <w:bookmarkStart w:name="z24" w:id="20"/>
    <w:p>
      <w:pPr>
        <w:spacing w:after="0"/>
        <w:ind w:left="0"/>
        <w:jc w:val="both"/>
      </w:pPr>
      <w:r>
        <w:rPr>
          <w:rFonts w:ascii="Times New Roman"/>
          <w:b w:val="false"/>
          <w:i w:val="false"/>
          <w:color w:val="000000"/>
          <w:sz w:val="28"/>
        </w:rPr>
        <w:t>
      ауыл шаруашылығы мақсатындағы жерлер – 500 281 га;</w:t>
      </w:r>
    </w:p>
    <w:bookmarkEnd w:id="20"/>
    <w:bookmarkStart w:name="z25" w:id="21"/>
    <w:p>
      <w:pPr>
        <w:spacing w:after="0"/>
        <w:ind w:left="0"/>
        <w:jc w:val="both"/>
      </w:pPr>
      <w:r>
        <w:rPr>
          <w:rFonts w:ascii="Times New Roman"/>
          <w:b w:val="false"/>
          <w:i w:val="false"/>
          <w:color w:val="000000"/>
          <w:sz w:val="28"/>
        </w:rPr>
        <w:t>
      елді мекен жерлері – 142 686 га;</w:t>
      </w:r>
    </w:p>
    <w:bookmarkEnd w:id="21"/>
    <w:bookmarkStart w:name="z26"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1 738 га;</w:t>
      </w:r>
    </w:p>
    <w:bookmarkEnd w:id="22"/>
    <w:bookmarkStart w:name="z27" w:id="23"/>
    <w:p>
      <w:pPr>
        <w:spacing w:after="0"/>
        <w:ind w:left="0"/>
        <w:jc w:val="both"/>
      </w:pPr>
      <w:r>
        <w:rPr>
          <w:rFonts w:ascii="Times New Roman"/>
          <w:b w:val="false"/>
          <w:i w:val="false"/>
          <w:color w:val="000000"/>
          <w:sz w:val="28"/>
        </w:rPr>
        <w:t>
      қордағы жерлер – 316 727 га.</w:t>
      </w:r>
    </w:p>
    <w:bookmarkEnd w:id="23"/>
    <w:bookmarkStart w:name="z28" w:id="24"/>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28 мм, ал жылдық 210 мм.</w:t>
      </w:r>
    </w:p>
    <w:bookmarkEnd w:id="24"/>
    <w:bookmarkStart w:name="z29" w:id="25"/>
    <w:p>
      <w:pPr>
        <w:spacing w:after="0"/>
        <w:ind w:left="0"/>
        <w:jc w:val="both"/>
      </w:pPr>
      <w:r>
        <w:rPr>
          <w:rFonts w:ascii="Times New Roman"/>
          <w:b w:val="false"/>
          <w:i w:val="false"/>
          <w:color w:val="000000"/>
          <w:sz w:val="28"/>
        </w:rPr>
        <w:t>
      Ауданның өсімдік жамылғысы әртүрлі, шамамен қоса алғанда 120 түрлері. Олардың ішінде ең көп тараған түрі ақ селеу және жусан шөптері.</w:t>
      </w:r>
    </w:p>
    <w:bookmarkEnd w:id="25"/>
    <w:bookmarkStart w:name="z30" w:id="26"/>
    <w:p>
      <w:pPr>
        <w:spacing w:after="0"/>
        <w:ind w:left="0"/>
        <w:jc w:val="both"/>
      </w:pPr>
      <w:r>
        <w:rPr>
          <w:rFonts w:ascii="Times New Roman"/>
          <w:b w:val="false"/>
          <w:i w:val="false"/>
          <w:color w:val="000000"/>
          <w:sz w:val="28"/>
        </w:rPr>
        <w:t>
      Топырағы қызылқоныр, оңтүстікте сортаң топырақты жерлер кездеседі. Топырақтың құнарлы қабаттың қалыңдығы 35-40 см.</w:t>
      </w:r>
    </w:p>
    <w:bookmarkEnd w:id="26"/>
    <w:bookmarkStart w:name="z31" w:id="27"/>
    <w:p>
      <w:pPr>
        <w:spacing w:after="0"/>
        <w:ind w:left="0"/>
        <w:jc w:val="both"/>
      </w:pPr>
      <w:r>
        <w:rPr>
          <w:rFonts w:ascii="Times New Roman"/>
          <w:b w:val="false"/>
          <w:i w:val="false"/>
          <w:color w:val="000000"/>
          <w:sz w:val="28"/>
        </w:rPr>
        <w:t>
      Ауданда 7 мал дәрігерлік пункті, 22 мал қорымдары бар, 3 мал сою орыны және 1 сібір жарасының көміндісі бар.</w:t>
      </w:r>
    </w:p>
    <w:bookmarkEnd w:id="27"/>
    <w:bookmarkStart w:name="z32" w:id="28"/>
    <w:p>
      <w:pPr>
        <w:spacing w:after="0"/>
        <w:ind w:left="0"/>
        <w:jc w:val="both"/>
      </w:pPr>
      <w:r>
        <w:rPr>
          <w:rFonts w:ascii="Times New Roman"/>
          <w:b w:val="false"/>
          <w:i w:val="false"/>
          <w:color w:val="000000"/>
          <w:sz w:val="28"/>
        </w:rPr>
        <w:t>
      Қазіргі уақытта Бөкей ордасы ауданында мүйізді ірі қара 63 636 бас, ұсақ мал 84 452 бас, 24 583 бас жылқы, 904 бас түйе саналады.</w:t>
      </w:r>
    </w:p>
    <w:bookmarkEnd w:id="28"/>
    <w:bookmarkStart w:name="z33" w:id="29"/>
    <w:p>
      <w:pPr>
        <w:spacing w:after="0"/>
        <w:ind w:left="0"/>
        <w:jc w:val="both"/>
      </w:pPr>
      <w:r>
        <w:rPr>
          <w:rFonts w:ascii="Times New Roman"/>
          <w:b w:val="false"/>
          <w:i w:val="false"/>
          <w:color w:val="000000"/>
          <w:sz w:val="28"/>
        </w:rPr>
        <w:t>
      Ауыл шаруашылығы жануарларын қамтамасыз ету үшін Бөкей ордасы ауданы бойынша барлығы 1 376 444 га жайылымдық алқаптары бар. Елді - мекен шегіндегі жайылымдары 133 767 га жайылым саналады, қордағы жерлерде 246 471 га жайылымдық алқаптар бар.</w:t>
      </w:r>
    </w:p>
    <w:bookmarkEnd w:id="29"/>
    <w:bookmarkStart w:name="z34" w:id="30"/>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118 603,7 га жайылымдық алқаптардың жетіспеушілігі байқалады, сонымен қатар, шаруа қожалықтарына қосымша 325 312,1 га, барлығы 443 915,8 га жайылымдық алқаптар қажет.</w:t>
      </w:r>
    </w:p>
    <w:bookmarkEnd w:id="30"/>
    <w:bookmarkStart w:name="z35" w:id="31"/>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Бөкей ордасы ауданының қордағы жерлерінен бөлу есебінен ұлғайту қажет.</w:t>
      </w:r>
    </w:p>
    <w:bookmarkEnd w:id="31"/>
    <w:bookmarkStart w:name="z36" w:id="32"/>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Бисен ауылдық округінде мал сою орындары құрылысын жоспарлау, Бисен, Ұялы, Т.Масин ауылдық округтерінде мал қорымдары пункттерінің құрылыстарын салу жұмыстарын жоспарлау.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38" w:id="33"/>
    <w:p>
      <w:pPr>
        <w:spacing w:after="0"/>
        <w:ind w:left="0"/>
        <w:jc w:val="left"/>
      </w:pPr>
      <w:r>
        <w:rPr>
          <w:rFonts w:ascii="Times New Roman"/>
          <w:b/>
          <w:i w:val="false"/>
          <w:color w:val="000000"/>
        </w:rPr>
        <w:t xml:space="preserve"> Құқық белгілейтін құжаттар негізінде жер санаттары, жер </w:t>
      </w:r>
      <w:r>
        <w:br/>
      </w:r>
      <w:r>
        <w:rPr>
          <w:rFonts w:ascii="Times New Roman"/>
          <w:b/>
          <w:i w:val="false"/>
          <w:color w:val="000000"/>
        </w:rPr>
        <w:t xml:space="preserve">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33"/>
    <w:bookmarkStart w:name="z39" w:id="34"/>
    <w:p>
      <w:pPr>
        <w:spacing w:after="0"/>
        <w:ind w:left="0"/>
        <w:jc w:val="left"/>
      </w:pPr>
    </w:p>
    <w:bookmarkEnd w:id="34"/>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8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41" w:id="35"/>
    <w:p>
      <w:pPr>
        <w:spacing w:after="0"/>
        <w:ind w:left="0"/>
        <w:jc w:val="left"/>
      </w:pPr>
      <w:r>
        <w:rPr>
          <w:rFonts w:ascii="Times New Roman"/>
          <w:b/>
          <w:i w:val="false"/>
          <w:color w:val="000000"/>
        </w:rPr>
        <w:t xml:space="preserve"> Жайылым айналымдарының қолайлы </w:t>
      </w:r>
      <w:r>
        <w:br/>
      </w:r>
      <w:r>
        <w:rPr>
          <w:rFonts w:ascii="Times New Roman"/>
          <w:b/>
          <w:i w:val="false"/>
          <w:color w:val="000000"/>
        </w:rPr>
        <w:t>схемалары</w:t>
      </w:r>
    </w:p>
    <w:bookmarkEnd w:id="35"/>
    <w:bookmarkStart w:name="z42" w:id="36"/>
    <w:p>
      <w:pPr>
        <w:spacing w:after="0"/>
        <w:ind w:left="0"/>
        <w:jc w:val="left"/>
      </w:pPr>
    </w:p>
    <w:bookmarkEnd w:id="3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5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44" w:id="37"/>
    <w:p>
      <w:pPr>
        <w:spacing w:after="0"/>
        <w:ind w:left="0"/>
        <w:jc w:val="left"/>
      </w:pPr>
      <w:r>
        <w:rPr>
          <w:rFonts w:ascii="Times New Roman"/>
          <w:b/>
          <w:i w:val="false"/>
          <w:color w:val="000000"/>
        </w:rPr>
        <w:t xml:space="preserve"> Жайылымдардың, оның ішінде маусымдық жайылымдардың </w:t>
      </w:r>
      <w:r>
        <w:br/>
      </w:r>
      <w:r>
        <w:rPr>
          <w:rFonts w:ascii="Times New Roman"/>
          <w:b/>
          <w:i w:val="false"/>
          <w:color w:val="000000"/>
        </w:rPr>
        <w:t xml:space="preserve">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37"/>
    <w:bookmarkStart w:name="z45" w:id="38"/>
    <w:p>
      <w:pPr>
        <w:spacing w:after="0"/>
        <w:ind w:left="0"/>
        <w:jc w:val="left"/>
      </w:pPr>
    </w:p>
    <w:bookmarkEnd w:id="3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8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47" w:id="39"/>
    <w:p>
      <w:pPr>
        <w:spacing w:after="0"/>
        <w:ind w:left="0"/>
        <w:jc w:val="left"/>
      </w:pPr>
      <w:r>
        <w:rPr>
          <w:rFonts w:ascii="Times New Roman"/>
          <w:b/>
          <w:i w:val="false"/>
          <w:color w:val="000000"/>
        </w:rPr>
        <w:t xml:space="preserve"> Жайылым пайдаланушылардың су тұтыну нормасына сәйкес </w:t>
      </w:r>
      <w:r>
        <w:br/>
      </w:r>
      <w:r>
        <w:rPr>
          <w:rFonts w:ascii="Times New Roman"/>
          <w:b/>
          <w:i w:val="false"/>
          <w:color w:val="000000"/>
        </w:rPr>
        <w:t>жасалған су көздеріне (көлдерге, өзендерге, тоғандарға,</w:t>
      </w:r>
      <w:r>
        <w:br/>
      </w:r>
      <w:r>
        <w:rPr>
          <w:rFonts w:ascii="Times New Roman"/>
          <w:b/>
          <w:i w:val="false"/>
          <w:color w:val="000000"/>
        </w:rPr>
        <w:t xml:space="preserve"> апандарға, суару немесе суландыру каналдарына, құбырлы </w:t>
      </w:r>
      <w:r>
        <w:br/>
      </w:r>
      <w:r>
        <w:rPr>
          <w:rFonts w:ascii="Times New Roman"/>
          <w:b/>
          <w:i w:val="false"/>
          <w:color w:val="000000"/>
        </w:rPr>
        <w:t>немесе шахталы құдықтарға) қол жеткізу схемасы</w:t>
      </w:r>
    </w:p>
    <w:bookmarkEnd w:id="39"/>
    <w:bookmarkStart w:name="z48" w:id="40"/>
    <w:p>
      <w:pPr>
        <w:spacing w:after="0"/>
        <w:ind w:left="0"/>
        <w:jc w:val="left"/>
      </w:pPr>
    </w:p>
    <w:bookmarkEnd w:id="40"/>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7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50" w:id="41"/>
    <w:p>
      <w:pPr>
        <w:spacing w:after="0"/>
        <w:ind w:left="0"/>
        <w:jc w:val="left"/>
      </w:pPr>
      <w:r>
        <w:rPr>
          <w:rFonts w:ascii="Times New Roman"/>
          <w:b/>
          <w:i w:val="false"/>
          <w:color w:val="000000"/>
        </w:rPr>
        <w:t xml:space="preserve"> Жайылымы жоқ жеке және (немесе) заңды тұлғалардың ауыл </w:t>
      </w:r>
      <w:r>
        <w:br/>
      </w:r>
      <w:r>
        <w:rPr>
          <w:rFonts w:ascii="Times New Roman"/>
          <w:b/>
          <w:i w:val="false"/>
          <w:color w:val="000000"/>
        </w:rPr>
        <w:t xml:space="preserve">шаруашылығы жануарларының мал басын орналастыру үшін </w:t>
      </w:r>
      <w:r>
        <w:br/>
      </w:r>
      <w:r>
        <w:rPr>
          <w:rFonts w:ascii="Times New Roman"/>
          <w:b/>
          <w:i w:val="false"/>
          <w:color w:val="000000"/>
        </w:rPr>
        <w:t xml:space="preserve">жайылымдарды қайта бөлу және оны берілетін </w:t>
      </w:r>
      <w:r>
        <w:br/>
      </w:r>
      <w:r>
        <w:rPr>
          <w:rFonts w:ascii="Times New Roman"/>
          <w:b/>
          <w:i w:val="false"/>
          <w:color w:val="000000"/>
        </w:rPr>
        <w:t>жайылымдарға ауыстыру схемасы</w:t>
      </w:r>
    </w:p>
    <w:bookmarkEnd w:id="41"/>
    <w:bookmarkStart w:name="z51" w:id="42"/>
    <w:p>
      <w:pPr>
        <w:spacing w:after="0"/>
        <w:ind w:left="0"/>
        <w:jc w:val="left"/>
      </w:pPr>
    </w:p>
    <w:bookmarkEnd w:id="42"/>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9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53" w:id="43"/>
    <w:p>
      <w:pPr>
        <w:spacing w:after="0"/>
        <w:ind w:left="0"/>
        <w:jc w:val="left"/>
      </w:pPr>
      <w:r>
        <w:rPr>
          <w:rFonts w:ascii="Times New Roman"/>
          <w:b/>
          <w:i w:val="false"/>
          <w:color w:val="000000"/>
        </w:rPr>
        <w:t xml:space="preserve"> Аудандық маңызы бар қала, кент, ауыл, ауылдық округ </w:t>
      </w:r>
      <w:r>
        <w:br/>
      </w:r>
      <w:r>
        <w:rPr>
          <w:rFonts w:ascii="Times New Roman"/>
          <w:b/>
          <w:i w:val="false"/>
          <w:color w:val="000000"/>
        </w:rPr>
        <w:t xml:space="preserve">маңында орналасқан жайылымдармен қамтамасыз етілмеген </w:t>
      </w:r>
      <w:r>
        <w:br/>
      </w:r>
      <w:r>
        <w:rPr>
          <w:rFonts w:ascii="Times New Roman"/>
          <w:b/>
          <w:i w:val="false"/>
          <w:color w:val="000000"/>
        </w:rPr>
        <w:t xml:space="preserve">жеке және (немесе) заңды тұлғалардың ауыл шаруашылығы </w:t>
      </w:r>
      <w:r>
        <w:br/>
      </w:r>
      <w:r>
        <w:rPr>
          <w:rFonts w:ascii="Times New Roman"/>
          <w:b/>
          <w:i w:val="false"/>
          <w:color w:val="000000"/>
        </w:rPr>
        <w:t xml:space="preserve">жануарларының мал басын шалғайдағы жайылымдарға </w:t>
      </w:r>
      <w:r>
        <w:br/>
      </w:r>
      <w:r>
        <w:rPr>
          <w:rFonts w:ascii="Times New Roman"/>
          <w:b/>
          <w:i w:val="false"/>
          <w:color w:val="000000"/>
        </w:rPr>
        <w:t>орналастыру схемасы</w:t>
      </w:r>
    </w:p>
    <w:bookmarkEnd w:id="43"/>
    <w:bookmarkStart w:name="z54" w:id="44"/>
    <w:p>
      <w:pPr>
        <w:spacing w:after="0"/>
        <w:ind w:left="0"/>
        <w:jc w:val="left"/>
      </w:pPr>
    </w:p>
    <w:bookmarkEnd w:id="44"/>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5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56" w:id="45"/>
    <w:p>
      <w:pPr>
        <w:spacing w:after="0"/>
        <w:ind w:left="0"/>
        <w:jc w:val="left"/>
      </w:pPr>
      <w:r>
        <w:rPr>
          <w:rFonts w:ascii="Times New Roman"/>
          <w:b/>
          <w:i w:val="false"/>
          <w:color w:val="000000"/>
        </w:rPr>
        <w:t xml:space="preserve"> Ауыл шаруашылығы жануарларын жаюдың және айдаудың </w:t>
      </w:r>
      <w:r>
        <w:br/>
      </w:r>
      <w:r>
        <w:rPr>
          <w:rFonts w:ascii="Times New Roman"/>
          <w:b/>
          <w:i w:val="false"/>
          <w:color w:val="000000"/>
        </w:rPr>
        <w:t xml:space="preserve">маусымдық маршруттарын белгілейтін жайылымдарды </w:t>
      </w:r>
      <w:r>
        <w:br/>
      </w:r>
      <w:r>
        <w:rPr>
          <w:rFonts w:ascii="Times New Roman"/>
          <w:b/>
          <w:i w:val="false"/>
          <w:color w:val="000000"/>
        </w:rPr>
        <w:t>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Т.Масин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6"/>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6"/>
    <w:bookmarkStart w:name="z58" w:id="47"/>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bookmarkEnd w:id="47"/>
    <w:bookmarkStart w:name="z59" w:id="48"/>
    <w:p>
      <w:pPr>
        <w:spacing w:after="0"/>
        <w:ind w:left="0"/>
        <w:jc w:val="both"/>
      </w:pPr>
      <w:r>
        <w:rPr>
          <w:rFonts w:ascii="Times New Roman"/>
          <w:b w:val="false"/>
          <w:i w:val="false"/>
          <w:color w:val="000000"/>
          <w:sz w:val="28"/>
        </w:rPr>
        <w:t>
      Ескерту: аббревиатураның шешуі:</w:t>
      </w:r>
    </w:p>
    <w:bookmarkEnd w:id="48"/>
    <w:bookmarkStart w:name="z60" w:id="49"/>
    <w:p>
      <w:pPr>
        <w:spacing w:after="0"/>
        <w:ind w:left="0"/>
        <w:jc w:val="both"/>
      </w:pPr>
      <w:r>
        <w:rPr>
          <w:rFonts w:ascii="Times New Roman"/>
          <w:b w:val="false"/>
          <w:i w:val="false"/>
          <w:color w:val="000000"/>
          <w:sz w:val="28"/>
        </w:rPr>
        <w:t>
      ºС – Цельсия көрсеткіші;</w:t>
      </w:r>
    </w:p>
    <w:bookmarkEnd w:id="49"/>
    <w:bookmarkStart w:name="z61" w:id="50"/>
    <w:p>
      <w:pPr>
        <w:spacing w:after="0"/>
        <w:ind w:left="0"/>
        <w:jc w:val="both"/>
      </w:pPr>
      <w:r>
        <w:rPr>
          <w:rFonts w:ascii="Times New Roman"/>
          <w:b w:val="false"/>
          <w:i w:val="false"/>
          <w:color w:val="000000"/>
          <w:sz w:val="28"/>
        </w:rPr>
        <w:t>
      га - гектар;</w:t>
      </w:r>
    </w:p>
    <w:bookmarkEnd w:id="50"/>
    <w:bookmarkStart w:name="z62" w:id="51"/>
    <w:p>
      <w:pPr>
        <w:spacing w:after="0"/>
        <w:ind w:left="0"/>
        <w:jc w:val="both"/>
      </w:pPr>
      <w:r>
        <w:rPr>
          <w:rFonts w:ascii="Times New Roman"/>
          <w:b w:val="false"/>
          <w:i w:val="false"/>
          <w:color w:val="000000"/>
          <w:sz w:val="28"/>
        </w:rPr>
        <w:t>
      мм - милиметр;</w:t>
      </w:r>
    </w:p>
    <w:bookmarkEnd w:id="51"/>
    <w:bookmarkStart w:name="z63" w:id="52"/>
    <w:p>
      <w:pPr>
        <w:spacing w:after="0"/>
        <w:ind w:left="0"/>
        <w:jc w:val="both"/>
      </w:pPr>
      <w:r>
        <w:rPr>
          <w:rFonts w:ascii="Times New Roman"/>
          <w:b w:val="false"/>
          <w:i w:val="false"/>
          <w:color w:val="000000"/>
          <w:sz w:val="28"/>
        </w:rPr>
        <w:t>
      см - сантиметр;</w:t>
      </w:r>
    </w:p>
    <w:bookmarkEnd w:id="52"/>
    <w:bookmarkStart w:name="z64" w:id="53"/>
    <w:p>
      <w:pPr>
        <w:spacing w:after="0"/>
        <w:ind w:left="0"/>
        <w:jc w:val="both"/>
      </w:pPr>
      <w:r>
        <w:rPr>
          <w:rFonts w:ascii="Times New Roman"/>
          <w:b w:val="false"/>
          <w:i w:val="false"/>
          <w:color w:val="000000"/>
          <w:sz w:val="28"/>
        </w:rPr>
        <w:t>
      РФ - Ресей Федерациясы;</w:t>
      </w:r>
    </w:p>
    <w:bookmarkEnd w:id="53"/>
    <w:bookmarkStart w:name="z65" w:id="54"/>
    <w:p>
      <w:pPr>
        <w:spacing w:after="0"/>
        <w:ind w:left="0"/>
        <w:jc w:val="both"/>
      </w:pPr>
      <w:r>
        <w:rPr>
          <w:rFonts w:ascii="Times New Roman"/>
          <w:b w:val="false"/>
          <w:i w:val="false"/>
          <w:color w:val="000000"/>
          <w:sz w:val="28"/>
        </w:rPr>
        <w:t>
      а/о - ауылдық округ.</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