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0e4d" w14:textId="2140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2018 жылғы 29 желтоқсандағы № 23-1 "2019-2021 жылдарға арналған Бөкей ордасы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2019 жылғы 4 сәуірдегі № 26-1 шешімі. Батыс Қазақстан облысының Әділет департаментінде 2019 жылғы 11 сәуірде № 5620 болып тіркелді. Күші жойылды - Батыс Қазақстан облысы Бөкей ордасы аудандық мәслихатының 2020 жылғы 4 наурыздағы № 36-3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2018 жылғы 29 желтоқсандағы №23-1 "2019-2021 жылдарға арналған Бөкей ордасы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№5514 тіркелген, 2019 жылғы 22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106 110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89 543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108 824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- 2 714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2 714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2 714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67 494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10 745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56 749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70 163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- 2 269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2 269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2 269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59 127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6 076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53 015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59 891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- 764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764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764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Бөкей ордасы аудандық мәслихатының аппарат басшысы (А.Хайруллин)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сәуірдегі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Сайқын селолық округ бюджеті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4 сәуірдегі № 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Орда селолық округ бюджеті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- 2 669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4 сәуірдегі № 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Бисен селолық округ бюджеті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