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8e6b" w14:textId="cb98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2019 жылға субсидиялауға жататын ішкі су көлігіндегі әлеуметтік маңызы бар шығынды маршруттар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2019 жылғы 27 маусымдағы № 1490 қаулысы. Батыс Қазақстан облысының Әділет департаментінде 2019 жылғы 1 шілдеде № 5739 болып тіркелді. Күші жойылды - Батыс Қазақстан облысы Орал қаласы әкімдігінің 2020 жылғы 7 тамыздағы № 1280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07.08.2020 </w:t>
      </w:r>
      <w:r>
        <w:rPr>
          <w:rFonts w:ascii="Times New Roman"/>
          <w:b w:val="false"/>
          <w:i w:val="false"/>
          <w:color w:val="ff0000"/>
          <w:sz w:val="28"/>
        </w:rPr>
        <w:t>№ 1280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"Ішкі су көлігі туралы"</w:t>
      </w:r>
      <w:r>
        <w:rPr>
          <w:rFonts w:ascii="Times New Roman"/>
          <w:b w:val="false"/>
          <w:i w:val="false"/>
          <w:color w:val="000000"/>
          <w:sz w:val="28"/>
        </w:rPr>
        <w:t xml:space="preserve"> 2004 жылғы 6 шілдедегі Қазақстан Республикасының Заңдарын басшылыққа ала отырып және әлеуметтік маңызы бар шығынды маршруттарды субсидиялау жөніндегі комиссияның ұсынымы негізінде,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бойынша 2019 жылға субсидиялауға жататын ішкі су көлігіндегі әлеуметтік маңызы бар шығынды маршруттар тізбесі бекітілсін.</w:t>
      </w:r>
    </w:p>
    <w:bookmarkEnd w:id="0"/>
    <w:bookmarkStart w:name="z5" w:id="1"/>
    <w:p>
      <w:pPr>
        <w:spacing w:after="0"/>
        <w:ind w:left="0"/>
        <w:jc w:val="both"/>
      </w:pPr>
      <w:r>
        <w:rPr>
          <w:rFonts w:ascii="Times New Roman"/>
          <w:b w:val="false"/>
          <w:i w:val="false"/>
          <w:color w:val="000000"/>
          <w:sz w:val="28"/>
        </w:rPr>
        <w:t xml:space="preserve">
      2. Орал қаласы әкімдігінің 2018 жылғы 12 шілдедегі №1700 "Орал қаласы бойынша 2018 жылға субсидиялауға жататын ішкі су көлігіндегі әлеуметтік маңызы бар шығынды маршруттар тізбесін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№5287 тіркелген, 2018 жылы 20 шілдеде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3. "Орал қаласының жолаушы көлігі және автомобиль жолдары бөлімі" мемлекеттік мекемесінің басшысы (А.Менеев)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қала әкімінің орынбасары Б.Тоқжановқа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2019 жылғы 27 маусымдағы </w:t>
            </w:r>
            <w:r>
              <w:br/>
            </w:r>
            <w:r>
              <w:rPr>
                <w:rFonts w:ascii="Times New Roman"/>
                <w:b w:val="false"/>
                <w:i w:val="false"/>
                <w:color w:val="000000"/>
                <w:sz w:val="20"/>
              </w:rPr>
              <w:t xml:space="preserve">№1490 қаулысына </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Орал қаласы бойынша 2019 жылға субсидиялауға жататын ішкі су көлігіндегі әлеуметтік маңызы бар шығынды маршруттар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9714"/>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Тасымалдаулардың атауы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"Учужный затон" бау-бақша серіктестігі</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"Барбастау" бау-бақша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