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5969" w14:textId="2565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жерлеу және қабірлерді қарап-күту жөніндегі істі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18 қарашадағы № 30-2 шешімі. Батыс Қазақстан облысының Әділет департаментінде 2019 жылғы 27 қарашада № 5865 болып тіркелді.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№48 (Нормативтік құқықтық актілерді мемлекеттік тіркеу тізілімінде 2019 жылғы 3 маусымда №18771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жерлеу және қабірлерді қарап-күту жөніндегі істі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облыстық мәслихат аппаратының басшысы (Е.Калиев) осы шешімнің әділет органдарында мемлекеттік тіркелуін, Қазақстан Республикасы нормативтік-құқықтық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18 қарашадағы №30-2 </w:t>
            </w:r>
            <w:r>
              <w:br/>
            </w:r>
            <w:r>
              <w:rPr>
                <w:rFonts w:ascii="Times New Roman"/>
                <w:b w:val="false"/>
                <w:i w:val="false"/>
                <w:color w:val="000000"/>
                <w:sz w:val="20"/>
              </w:rPr>
              <w:t>шешімімен бекітілген</w:t>
            </w:r>
          </w:p>
        </w:tc>
      </w:tr>
    </w:tbl>
    <w:bookmarkStart w:name="z8" w:id="4"/>
    <w:p>
      <w:pPr>
        <w:spacing w:after="0"/>
        <w:ind w:left="0"/>
        <w:jc w:val="left"/>
      </w:pPr>
      <w:r>
        <w:rPr>
          <w:rFonts w:ascii="Times New Roman"/>
          <w:b/>
          <w:i w:val="false"/>
          <w:color w:val="000000"/>
        </w:rPr>
        <w:t xml:space="preserve"> Батыс Қазақстан облысы бойынша жерлеу және қабірлерді қарап-күту жөніндегі істі ұйымдастыру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Батыс Қазақстан облыстық мәслихатының 17.01.2023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6"/>
    <w:bookmarkStart w:name="z11" w:id="7"/>
    <w:p>
      <w:pPr>
        <w:spacing w:after="0"/>
        <w:ind w:left="0"/>
        <w:jc w:val="both"/>
      </w:pPr>
      <w:r>
        <w:rPr>
          <w:rFonts w:ascii="Times New Roman"/>
          <w:b w:val="false"/>
          <w:i w:val="false"/>
          <w:color w:val="000000"/>
          <w:sz w:val="28"/>
        </w:rPr>
        <w:t>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№ҚР ДСМ-81 бұйрығымен (Нормативтік құқықтық актілерді мемлекеттік тіркеу тізілімінде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04.08.2023 </w:t>
      </w:r>
      <w:r>
        <w:rPr>
          <w:rFonts w:ascii="Times New Roman"/>
          <w:b w:val="false"/>
          <w:i w:val="false"/>
          <w:color w:val="00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3" w:id="9"/>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9"/>
    <w:bookmarkStart w:name="z14" w:id="10"/>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0"/>
    <w:bookmarkStart w:name="z15" w:id="11"/>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1"/>
    <w:bookmarkStart w:name="z16" w:id="12"/>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2"/>
    <w:bookmarkStart w:name="z17" w:id="13"/>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облыстық мәслихатының 04.08.2023 </w:t>
      </w:r>
      <w:r>
        <w:rPr>
          <w:rFonts w:ascii="Times New Roman"/>
          <w:b w:val="false"/>
          <w:i w:val="false"/>
          <w:color w:val="00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 Жерлеудің және зираттарды күтіп-ұстау ісін ұйымдастырудың тәртібі</w:t>
      </w:r>
    </w:p>
    <w:bookmarkEnd w:id="14"/>
    <w:bookmarkStart w:name="z19" w:id="15"/>
    <w:p>
      <w:pPr>
        <w:spacing w:after="0"/>
        <w:ind w:left="0"/>
        <w:jc w:val="both"/>
      </w:pPr>
      <w:r>
        <w:rPr>
          <w:rFonts w:ascii="Times New Roman"/>
          <w:b w:val="false"/>
          <w:i w:val="false"/>
          <w:color w:val="000000"/>
          <w:sz w:val="28"/>
        </w:rPr>
        <w:t>
      3. Осы қағиданы әзірлеу кезінде елді мекендер аумағының, олардың құрылысының ерекшеліктері, сондай-ақ зираттарды күтіп ұстау ісін ұйымдастыру</w:t>
      </w:r>
      <w:r>
        <w:rPr>
          <w:rFonts w:ascii="Times New Roman"/>
          <w:b/>
          <w:i w:val="false"/>
          <w:color w:val="000000"/>
          <w:sz w:val="28"/>
        </w:rPr>
        <w:t xml:space="preserve">, </w:t>
      </w:r>
      <w:r>
        <w:rPr>
          <w:rFonts w:ascii="Times New Roman"/>
          <w:b w:val="false"/>
          <w:i w:val="false"/>
          <w:color w:val="000000"/>
          <w:sz w:val="28"/>
        </w:rPr>
        <w:t>тарихи-мәдени мұра, діни мақсаттағы объектілер және табиғи ландшафты сақтау қажеттігі ескерілді.</w:t>
      </w:r>
    </w:p>
    <w:bookmarkEnd w:id="15"/>
    <w:bookmarkStart w:name="z20" w:id="16"/>
    <w:p>
      <w:pPr>
        <w:spacing w:after="0"/>
        <w:ind w:left="0"/>
        <w:jc w:val="both"/>
      </w:pPr>
      <w:r>
        <w:rPr>
          <w:rFonts w:ascii="Times New Roman"/>
          <w:b w:val="false"/>
          <w:i w:val="false"/>
          <w:color w:val="000000"/>
          <w:sz w:val="28"/>
        </w:rPr>
        <w:t>
      4.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1" w:id="17"/>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7"/>
    <w:bookmarkStart w:name="z22" w:id="18"/>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18"/>
    <w:bookmarkStart w:name="z23" w:id="19"/>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19"/>
    <w:bookmarkStart w:name="z24" w:id="20"/>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20"/>
    <w:bookmarkStart w:name="z25" w:id="21"/>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№ҚР ДСМ-175/2020 бұйрығымен (Нормативтік құқықтық актілерді мемлекеттік тіркеу тізілімінде №21579 болып тіркелген) бекітілген №045/у </w:t>
      </w:r>
      <w:r>
        <w:rPr>
          <w:rFonts w:ascii="Times New Roman"/>
          <w:b w:val="false"/>
          <w:i w:val="false"/>
          <w:color w:val="000000"/>
          <w:sz w:val="28"/>
        </w:rPr>
        <w:t>нысаны</w:t>
      </w:r>
      <w:r>
        <w:rPr>
          <w:rFonts w:ascii="Times New Roman"/>
          <w:b w:val="false"/>
          <w:i w:val="false"/>
          <w:color w:val="000000"/>
          <w:sz w:val="28"/>
        </w:rPr>
        <w:t xml:space="preserve">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1"/>
    <w:bookmarkStart w:name="z26" w:id="22"/>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22"/>
    <w:bookmarkStart w:name="z27" w:id="23"/>
    <w:p>
      <w:pPr>
        <w:spacing w:after="0"/>
        <w:ind w:left="0"/>
        <w:jc w:val="both"/>
      </w:pPr>
      <w:r>
        <w:rPr>
          <w:rFonts w:ascii="Times New Roman"/>
          <w:b w:val="false"/>
          <w:i w:val="false"/>
          <w:color w:val="000000"/>
          <w:sz w:val="28"/>
        </w:rPr>
        <w:t>
      7. Есепке алу журналында мынадай мәліметтер қамтылады:</w:t>
      </w:r>
    </w:p>
    <w:bookmarkEnd w:id="23"/>
    <w:bookmarkStart w:name="z28" w:id="24"/>
    <w:p>
      <w:pPr>
        <w:spacing w:after="0"/>
        <w:ind w:left="0"/>
        <w:jc w:val="both"/>
      </w:pPr>
      <w:r>
        <w:rPr>
          <w:rFonts w:ascii="Times New Roman"/>
          <w:b w:val="false"/>
          <w:i w:val="false"/>
          <w:color w:val="000000"/>
          <w:sz w:val="28"/>
        </w:rPr>
        <w:t>
      жерлеу жылы, айы, күні;</w:t>
      </w:r>
    </w:p>
    <w:bookmarkEnd w:id="24"/>
    <w:bookmarkStart w:name="z29" w:id="25"/>
    <w:p>
      <w:pPr>
        <w:spacing w:after="0"/>
        <w:ind w:left="0"/>
        <w:jc w:val="both"/>
      </w:pPr>
      <w:r>
        <w:rPr>
          <w:rFonts w:ascii="Times New Roman"/>
          <w:b w:val="false"/>
          <w:i w:val="false"/>
          <w:color w:val="000000"/>
          <w:sz w:val="28"/>
        </w:rPr>
        <w:t>
      зираттың (қабірдің) нөмірі;</w:t>
      </w:r>
    </w:p>
    <w:bookmarkEnd w:id="25"/>
    <w:bookmarkStart w:name="z30" w:id="26"/>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6"/>
    <w:bookmarkStart w:name="z31" w:id="27"/>
    <w:p>
      <w:pPr>
        <w:spacing w:after="0"/>
        <w:ind w:left="0"/>
        <w:jc w:val="both"/>
      </w:pPr>
      <w:r>
        <w:rPr>
          <w:rFonts w:ascii="Times New Roman"/>
          <w:b w:val="false"/>
          <w:i w:val="false"/>
          <w:color w:val="000000"/>
          <w:sz w:val="28"/>
        </w:rPr>
        <w:t>
      туған және қайтыс болған күні;</w:t>
      </w:r>
    </w:p>
    <w:bookmarkEnd w:id="27"/>
    <w:bookmarkStart w:name="z32" w:id="28"/>
    <w:p>
      <w:pPr>
        <w:spacing w:after="0"/>
        <w:ind w:left="0"/>
        <w:jc w:val="both"/>
      </w:pPr>
      <w:r>
        <w:rPr>
          <w:rFonts w:ascii="Times New Roman"/>
          <w:b w:val="false"/>
          <w:i w:val="false"/>
          <w:color w:val="000000"/>
          <w:sz w:val="28"/>
        </w:rPr>
        <w:t>
      өлімнің себебі;</w:t>
      </w:r>
    </w:p>
    <w:bookmarkEnd w:id="28"/>
    <w:bookmarkStart w:name="z33" w:id="29"/>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29"/>
    <w:bookmarkStart w:name="z34" w:id="30"/>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0"/>
    <w:bookmarkStart w:name="z35" w:id="31"/>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1"/>
    <w:bookmarkStart w:name="z36" w:id="32"/>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2"/>
    <w:bookmarkStart w:name="z37" w:id="33"/>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3"/>
    <w:bookmarkStart w:name="z38" w:id="34"/>
    <w:p>
      <w:pPr>
        <w:spacing w:after="0"/>
        <w:ind w:left="0"/>
        <w:jc w:val="both"/>
      </w:pPr>
      <w:r>
        <w:rPr>
          <w:rFonts w:ascii="Times New Roman"/>
          <w:b w:val="false"/>
          <w:i w:val="false"/>
          <w:color w:val="000000"/>
          <w:sz w:val="28"/>
        </w:rPr>
        <w:t>
      11. Мына жағдайлардан басқа жағдайда, жұмыс істеп тұрған және жабық зират қорымдарында сүйектерді қайта жерлеуге жол берілмейді:</w:t>
      </w:r>
    </w:p>
    <w:bookmarkEnd w:id="34"/>
    <w:bookmarkStart w:name="z39" w:id="3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5"/>
    <w:bookmarkStart w:name="z40" w:id="36"/>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36"/>
    <w:bookmarkStart w:name="z41" w:id="37"/>
    <w:p>
      <w:pPr>
        <w:spacing w:after="0"/>
        <w:ind w:left="0"/>
        <w:jc w:val="both"/>
      </w:pPr>
      <w:r>
        <w:rPr>
          <w:rFonts w:ascii="Times New Roman"/>
          <w:b w:val="false"/>
          <w:i w:val="false"/>
          <w:color w:val="000000"/>
          <w:sz w:val="28"/>
        </w:rPr>
        <w:t>
      12. Қабірлерді жобалау және салу:</w:t>
      </w:r>
    </w:p>
    <w:bookmarkEnd w:id="37"/>
    <w:bookmarkStart w:name="z42" w:id="38"/>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8"/>
    <w:bookmarkStart w:name="z43" w:id="39"/>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9"/>
    <w:bookmarkStart w:name="z44" w:id="40"/>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0"/>
    <w:bookmarkStart w:name="z45" w:id="41"/>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1"/>
    <w:bookmarkStart w:name="z46" w:id="42"/>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42"/>
    <w:bookmarkStart w:name="z47" w:id="43"/>
    <w:p>
      <w:pPr>
        <w:spacing w:after="0"/>
        <w:ind w:left="0"/>
        <w:jc w:val="both"/>
      </w:pPr>
      <w:r>
        <w:rPr>
          <w:rFonts w:ascii="Times New Roman"/>
          <w:b w:val="false"/>
          <w:i w:val="false"/>
          <w:color w:val="000000"/>
          <w:sz w:val="28"/>
        </w:rPr>
        <w:t>
      Жерлеуге бөлінген учаскенің шекарасында:</w:t>
      </w:r>
    </w:p>
    <w:bookmarkEnd w:id="43"/>
    <w:bookmarkStart w:name="z48" w:id="44"/>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4"/>
    <w:bookmarkStart w:name="z49" w:id="45"/>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5"/>
    <w:bookmarkStart w:name="z50" w:id="46"/>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6"/>
    <w:bookmarkStart w:name="z51" w:id="47"/>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7"/>
    <w:bookmarkStart w:name="z52" w:id="48"/>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8"/>
    <w:bookmarkStart w:name="z53" w:id="49"/>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9"/>
    <w:bookmarkStart w:name="z54" w:id="50"/>
    <w:p>
      <w:pPr>
        <w:spacing w:after="0"/>
        <w:ind w:left="0"/>
        <w:jc w:val="both"/>
      </w:pPr>
      <w:r>
        <w:rPr>
          <w:rFonts w:ascii="Times New Roman"/>
          <w:b w:val="false"/>
          <w:i w:val="false"/>
          <w:color w:val="000000"/>
          <w:sz w:val="28"/>
        </w:rPr>
        <w:t>
      15. Зират қорымының әкімшілігі мыналарды:</w:t>
      </w:r>
    </w:p>
    <w:bookmarkEnd w:id="50"/>
    <w:bookmarkStart w:name="z55" w:id="51"/>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1"/>
    <w:bookmarkStart w:name="z56" w:id="52"/>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2"/>
    <w:bookmarkStart w:name="z57" w:id="53"/>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3"/>
    <w:bookmarkStart w:name="z58" w:id="54"/>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4"/>
    <w:bookmarkStart w:name="z59" w:id="55"/>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5"/>
    <w:bookmarkStart w:name="z60" w:id="56"/>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6"/>
    <w:bookmarkStart w:name="z61" w:id="57"/>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