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1f1c7" w14:textId="891f1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16 шілдедегі №172 "Батыс Қазақстан облысы бойынша "Үздік педагог" атағын беру және мемлекеттік орта білім беру мекемелерінің басшылары лауазымдарына орналасу конкурстарына қатысу үшін құжаттарды қабылдау бойынша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23 қыркүйектегі № 238 қаулысы. Батыс Қазақстан облысының Әділет департаментінде 2019 жылғы 24 қыркүйекте № 5799 болып тіркелді. Күші жойылды - Батыс Қазақстан облысы әкімдігінің 2020 жылғы 1 маусымдағы № 120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01.06.2020 </w:t>
      </w:r>
      <w:r>
        <w:rPr>
          <w:rFonts w:ascii="Times New Roman"/>
          <w:b w:val="false"/>
          <w:i w:val="false"/>
          <w:color w:val="ff0000"/>
          <w:sz w:val="28"/>
        </w:rPr>
        <w:t>№ 120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16 шілдедегі №172 "Батыс Қазақстан облысы бойынша "Үздік педагог" атағын беру және мемлекеттік орта білім беру мекемелерінің басшылары лауазымдарына орналасу конкурстарына қатысу үшін құжаттарды қабылдау бойынша мемлекеттік көрсетілетін қызметтер регламенттерін бекіту туралы" (Нормативтік құқықтық актілерді мемлекеттік тіркеу тізілімінде №3991 тіркелген, 2015 жылғы 7 қыркүйектегі "Әділет" ақпараттық-құқықтық жүйесінде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регламентін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 Қоса беріліп отырған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регламенті бекітілсін.";</w:t>
      </w:r>
    </w:p>
    <w:bookmarkEnd w:id="3"/>
    <w:bookmarkStart w:name="z9" w:id="4"/>
    <w:p>
      <w:pPr>
        <w:spacing w:after="0"/>
        <w:ind w:left="0"/>
        <w:jc w:val="both"/>
      </w:pPr>
      <w:r>
        <w:rPr>
          <w:rFonts w:ascii="Times New Roman"/>
          <w:b w:val="false"/>
          <w:i w:val="false"/>
          <w:color w:val="000000"/>
          <w:sz w:val="28"/>
        </w:rPr>
        <w:t xml:space="preserve">
      көрсетілген қаулымен бекітілген "Үздік педагог" атағын беру конкурсына қатысу үшін құжаттар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алынып тасталсын.</w:t>
      </w:r>
    </w:p>
    <w:bookmarkEnd w:id="4"/>
    <w:bookmarkStart w:name="z10" w:id="5"/>
    <w:p>
      <w:pPr>
        <w:spacing w:after="0"/>
        <w:ind w:left="0"/>
        <w:jc w:val="both"/>
      </w:pPr>
      <w:r>
        <w:rPr>
          <w:rFonts w:ascii="Times New Roman"/>
          <w:b w:val="false"/>
          <w:i w:val="false"/>
          <w:color w:val="000000"/>
          <w:sz w:val="28"/>
        </w:rPr>
        <w:t>
      2. "Батыс Қазақстан облысының білім басқармасы" мемлекеттік мекемесі (Н.Б.Габдушев)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5"/>
    <w:bookmarkStart w:name="z11" w:id="6"/>
    <w:p>
      <w:pPr>
        <w:spacing w:after="0"/>
        <w:ind w:left="0"/>
        <w:jc w:val="both"/>
      </w:pPr>
      <w:r>
        <w:rPr>
          <w:rFonts w:ascii="Times New Roman"/>
          <w:b w:val="false"/>
          <w:i w:val="false"/>
          <w:color w:val="000000"/>
          <w:sz w:val="28"/>
        </w:rPr>
        <w:t>
      3. Осы қаулының орындалуын бақылау облыс әкімінің орынбасары Ғ.А.Оспанқұловқа жүктелсін.</w:t>
      </w:r>
    </w:p>
    <w:bookmarkEnd w:id="6"/>
    <w:bookmarkStart w:name="z12"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