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a377" w14:textId="ef0a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"Әлеуметтік-еңбек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13 тамыздағы № 206 қаулысы. Батыс Қазақстан облысының Әділет департаментінде 2019 жылғы 15 тамызда № 5769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 – еңбек саласындағы мемлекеттік көрсетілетін қызметтер регламенттерін бекіту туралы" (Нормативтік құқықтық актілерді мемлекеттік тіркеу тізілімінде №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(А.Е.Құлқаев)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13 тамыздағы № 206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№204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аудандары және облыстық маңызы бар қаласының жұмыспен қамту және әлеуметтік бағдарламалар бөлімдерімен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№279 (Нормативтік құқықтық актілерді мемлекеттік тіркеу тізілімінде №11342 тіркелді) бұйрығымен бекітілген "Мемлекеттік атаулы әлеуметтік көмекті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0"/>
    <w:bookmarkStart w:name="z16" w:id="11"/>
    <w:p>
      <w:pPr>
        <w:spacing w:after="0"/>
        <w:ind w:left="0"/>
        <w:jc w:val="both"/>
      </w:pPr>
      <w:r>
        <w:rPr>
          <w:rFonts w:ascii="Times New Roman"/>
          <w:b w:val="false"/>
          <w:i w:val="false"/>
          <w:color w:val="000000"/>
          <w:sz w:val="28"/>
        </w:rPr>
        <w:t>
      1) Халықты жұмыспен қамту орталықтары (бұдан әрі – Орталық);</w:t>
      </w:r>
    </w:p>
    <w:bookmarkEnd w:id="11"/>
    <w:bookmarkStart w:name="z17" w:id="12"/>
    <w:p>
      <w:pPr>
        <w:spacing w:after="0"/>
        <w:ind w:left="0"/>
        <w:jc w:val="both"/>
      </w:pPr>
      <w:r>
        <w:rPr>
          <w:rFonts w:ascii="Times New Roman"/>
          <w:b w:val="false"/>
          <w:i w:val="false"/>
          <w:color w:val="000000"/>
          <w:sz w:val="28"/>
        </w:rPr>
        <w:t>
      2) тұрғылықты жері бойынша Орталық болмаған жағдайда – Батыс Қазақстан облысы кенттерінің, ауылдарының, ауылдық округтерінің әкімдері (бұдан әрі – ауылдық округ әкімі) арқылы жүзеге асырылады.</w:t>
      </w:r>
    </w:p>
    <w:bookmarkEnd w:id="12"/>
    <w:bookmarkStart w:name="z18" w:id="1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3"/>
    <w:bookmarkStart w:name="z19" w:id="14"/>
    <w:p>
      <w:pPr>
        <w:spacing w:after="0"/>
        <w:ind w:left="0"/>
        <w:jc w:val="both"/>
      </w:pPr>
      <w:r>
        <w:rPr>
          <w:rFonts w:ascii="Times New Roman"/>
          <w:b w:val="false"/>
          <w:i w:val="false"/>
          <w:color w:val="000000"/>
          <w:sz w:val="28"/>
        </w:rPr>
        <w:t>
      3. Мемлекеттік қызметті көрсету нәтижесі - мемлекеттік атаулы әлеуметтік көмекті тағайындау (тағайындаудан бас тарту) туралы хабарлама.</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
    <w:bookmarkStart w:name="z21" w:id="16"/>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6"/>
    <w:bookmarkStart w:name="z22" w:id="17"/>
    <w:p>
      <w:pPr>
        <w:spacing w:after="0"/>
        <w:ind w:left="0"/>
        <w:jc w:val="both"/>
      </w:pPr>
      <w:r>
        <w:rPr>
          <w:rFonts w:ascii="Times New Roman"/>
          <w:b w:val="false"/>
          <w:i w:val="false"/>
          <w:color w:val="000000"/>
          <w:sz w:val="28"/>
        </w:rPr>
        <w:t>
      5. Мемлекеттік қызметті көрсету мерзімі:</w:t>
      </w:r>
    </w:p>
    <w:bookmarkEnd w:id="17"/>
    <w:bookmarkStart w:name="z23" w:id="18"/>
    <w:p>
      <w:pPr>
        <w:spacing w:after="0"/>
        <w:ind w:left="0"/>
        <w:jc w:val="both"/>
      </w:pPr>
      <w:r>
        <w:rPr>
          <w:rFonts w:ascii="Times New Roman"/>
          <w:b w:val="false"/>
          <w:i w:val="false"/>
          <w:color w:val="000000"/>
          <w:sz w:val="28"/>
        </w:rPr>
        <w:t>
      1) Орталыққа жүгінген кезде – құжаттар топтамасын тіркеген сәттен бастап 7 (жеті) жұмыс күні;</w:t>
      </w:r>
    </w:p>
    <w:bookmarkEnd w:id="18"/>
    <w:bookmarkStart w:name="z24" w:id="19"/>
    <w:p>
      <w:pPr>
        <w:spacing w:after="0"/>
        <w:ind w:left="0"/>
        <w:jc w:val="both"/>
      </w:pPr>
      <w:r>
        <w:rPr>
          <w:rFonts w:ascii="Times New Roman"/>
          <w:b w:val="false"/>
          <w:i w:val="false"/>
          <w:color w:val="000000"/>
          <w:sz w:val="28"/>
        </w:rPr>
        <w:t>
      құжаттар топтамасын ауылдық округ әкіміне тапсырған сәттен бастап 10 (он) жұмыс күні.</w:t>
      </w:r>
    </w:p>
    <w:bookmarkEnd w:id="19"/>
    <w:bookmarkStart w:name="z25" w:id="20"/>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2 (екі) жұмыс күні ішінде өтініш иесін жазбаша хабарламамен хабардар ету арқылы құжаттар топтамасын қалыптастыру мерзімі күнтізбелік 30 (отыз) күнге дейін ұзартылады;</w:t>
      </w:r>
    </w:p>
    <w:bookmarkEnd w:id="20"/>
    <w:bookmarkStart w:name="z26" w:id="21"/>
    <w:p>
      <w:pPr>
        <w:spacing w:after="0"/>
        <w:ind w:left="0"/>
        <w:jc w:val="both"/>
      </w:pPr>
      <w:r>
        <w:rPr>
          <w:rFonts w:ascii="Times New Roman"/>
          <w:b w:val="false"/>
          <w:i w:val="false"/>
          <w:color w:val="000000"/>
          <w:sz w:val="28"/>
        </w:rPr>
        <w:t>
      2) Орталықта, ауылдық округ әкімінде құжаттар топтамасын тапсыру үшін күтудің ең ұзақ шекті уақыты – 30 (отыз) минут;</w:t>
      </w:r>
    </w:p>
    <w:bookmarkEnd w:id="21"/>
    <w:bookmarkStart w:name="z27" w:id="22"/>
    <w:p>
      <w:pPr>
        <w:spacing w:after="0"/>
        <w:ind w:left="0"/>
        <w:jc w:val="both"/>
      </w:pPr>
      <w:r>
        <w:rPr>
          <w:rFonts w:ascii="Times New Roman"/>
          <w:b w:val="false"/>
          <w:i w:val="false"/>
          <w:color w:val="000000"/>
          <w:sz w:val="28"/>
        </w:rPr>
        <w:t>
      3) Орталықта, ауылдық округ әкімінде қызмет көрсетудің ең ұзақ шекті уақыты – 30 (отыз) минут.</w:t>
      </w:r>
    </w:p>
    <w:bookmarkEnd w:id="22"/>
    <w:bookmarkStart w:name="z28"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29" w:id="24"/>
    <w:p>
      <w:pPr>
        <w:spacing w:after="0"/>
        <w:ind w:left="0"/>
        <w:jc w:val="both"/>
      </w:pPr>
      <w:r>
        <w:rPr>
          <w:rFonts w:ascii="Times New Roman"/>
          <w:b w:val="false"/>
          <w:i w:val="false"/>
          <w:color w:val="000000"/>
          <w:sz w:val="28"/>
        </w:rPr>
        <w:t>
      6. Мемлекеттік қызмет көрсету бойынша рәсімдерді (іс-қимылдарды) бастау үшін көрсетілетін қызметті алушының өтінішті, сондай-ақ жеке басын куәландыратын құжатты ұсынуы негіздеме болып табылады.</w:t>
      </w:r>
    </w:p>
    <w:bookmarkEnd w:id="24"/>
    <w:bookmarkStart w:name="z30" w:id="2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25"/>
    <w:bookmarkStart w:name="z31" w:id="26"/>
    <w:p>
      <w:pPr>
        <w:spacing w:after="0"/>
        <w:ind w:left="0"/>
        <w:jc w:val="both"/>
      </w:pPr>
      <w:r>
        <w:rPr>
          <w:rFonts w:ascii="Times New Roman"/>
          <w:b w:val="false"/>
          <w:i w:val="false"/>
          <w:color w:val="000000"/>
          <w:sz w:val="28"/>
        </w:rPr>
        <w:t>
      ауылдық округ әкіміне жүгінген кезде:</w:t>
      </w:r>
    </w:p>
    <w:bookmarkEnd w:id="26"/>
    <w:bookmarkStart w:name="z32" w:id="27"/>
    <w:p>
      <w:pPr>
        <w:spacing w:after="0"/>
        <w:ind w:left="0"/>
        <w:jc w:val="both"/>
      </w:pPr>
      <w:r>
        <w:rPr>
          <w:rFonts w:ascii="Times New Roman"/>
          <w:b w:val="false"/>
          <w:i w:val="false"/>
          <w:color w:val="000000"/>
          <w:sz w:val="28"/>
        </w:rPr>
        <w:t>
      1) ауылдық округ әкімі:</w:t>
      </w:r>
    </w:p>
    <w:bookmarkEnd w:id="27"/>
    <w:bookmarkStart w:name="z33" w:id="28"/>
    <w:p>
      <w:pPr>
        <w:spacing w:after="0"/>
        <w:ind w:left="0"/>
        <w:jc w:val="both"/>
      </w:pPr>
      <w:r>
        <w:rPr>
          <w:rFonts w:ascii="Times New Roman"/>
          <w:b w:val="false"/>
          <w:i w:val="false"/>
          <w:color w:val="000000"/>
          <w:sz w:val="28"/>
        </w:rPr>
        <w:t>
      20 (жиырма) минут ішінде "электрондық үкімет" шлюзі арқылы тиісті мемлекеттік органдардың және ұйымдардың ақпараттық жүйелеріне (бұдан әрі – ақпараттық жүйе) сұрау салуды қалыптастырады, ақпараттық жүйелерден қажетті мәліметтерді алған жағдайда, өтінішті тіркейді және көрсетілетін қызметті алушыға үзбелі талон береді.</w:t>
      </w:r>
    </w:p>
    <w:bookmarkEnd w:id="28"/>
    <w:bookmarkStart w:name="z34" w:id="29"/>
    <w:p>
      <w:pPr>
        <w:spacing w:after="0"/>
        <w:ind w:left="0"/>
        <w:jc w:val="both"/>
      </w:pPr>
      <w:r>
        <w:rPr>
          <w:rFonts w:ascii="Times New Roman"/>
          <w:b w:val="false"/>
          <w:i w:val="false"/>
          <w:color w:val="000000"/>
          <w:sz w:val="28"/>
        </w:rPr>
        <w:t>
      Нәтижесі – өтінішті тіркеу;</w:t>
      </w:r>
    </w:p>
    <w:bookmarkEnd w:id="29"/>
    <w:bookmarkStart w:name="z35" w:id="30"/>
    <w:p>
      <w:pPr>
        <w:spacing w:after="0"/>
        <w:ind w:left="0"/>
        <w:jc w:val="both"/>
      </w:pPr>
      <w:r>
        <w:rPr>
          <w:rFonts w:ascii="Times New Roman"/>
          <w:b w:val="false"/>
          <w:i w:val="false"/>
          <w:color w:val="000000"/>
          <w:sz w:val="28"/>
        </w:rPr>
        <w:t>
      1 (бір) жұмыс күні ішінде құжаттар топтамасын қалыптастырады және учаскелік комиссияға береді.</w:t>
      </w:r>
    </w:p>
    <w:bookmarkEnd w:id="30"/>
    <w:bookmarkStart w:name="z36" w:id="31"/>
    <w:p>
      <w:pPr>
        <w:spacing w:after="0"/>
        <w:ind w:left="0"/>
        <w:jc w:val="both"/>
      </w:pPr>
      <w:r>
        <w:rPr>
          <w:rFonts w:ascii="Times New Roman"/>
          <w:b w:val="false"/>
          <w:i w:val="false"/>
          <w:color w:val="000000"/>
          <w:sz w:val="28"/>
        </w:rPr>
        <w:t>
      Нәтижесі – құжаттар топтамасын учаскелік комиссияға беру;</w:t>
      </w:r>
    </w:p>
    <w:bookmarkEnd w:id="31"/>
    <w:bookmarkStart w:name="z37" w:id="32"/>
    <w:p>
      <w:pPr>
        <w:spacing w:after="0"/>
        <w:ind w:left="0"/>
        <w:jc w:val="both"/>
      </w:pPr>
      <w:r>
        <w:rPr>
          <w:rFonts w:ascii="Times New Roman"/>
          <w:b w:val="false"/>
          <w:i w:val="false"/>
          <w:color w:val="000000"/>
          <w:sz w:val="28"/>
        </w:rPr>
        <w:t>
      2) учаскелік комиссия 3 (үш) жұмыс күні ішінде көрсетілетін қызметті алушының материалдық жағдайын тексеріп, қорытынды дайындайды және оны ауылдық округ әкіміне жолдайды.</w:t>
      </w:r>
    </w:p>
    <w:bookmarkEnd w:id="32"/>
    <w:bookmarkStart w:name="z38" w:id="33"/>
    <w:p>
      <w:pPr>
        <w:spacing w:after="0"/>
        <w:ind w:left="0"/>
        <w:jc w:val="both"/>
      </w:pPr>
      <w:r>
        <w:rPr>
          <w:rFonts w:ascii="Times New Roman"/>
          <w:b w:val="false"/>
          <w:i w:val="false"/>
          <w:color w:val="000000"/>
          <w:sz w:val="28"/>
        </w:rPr>
        <w:t>
      Нәтижесі – комиссияның қорытындысын алу.</w:t>
      </w:r>
    </w:p>
    <w:bookmarkEnd w:id="33"/>
    <w:bookmarkStart w:name="z39" w:id="34"/>
    <w:p>
      <w:pPr>
        <w:spacing w:after="0"/>
        <w:ind w:left="0"/>
        <w:jc w:val="both"/>
      </w:pPr>
      <w:r>
        <w:rPr>
          <w:rFonts w:ascii="Times New Roman"/>
          <w:b w:val="false"/>
          <w:i w:val="false"/>
          <w:color w:val="000000"/>
          <w:sz w:val="28"/>
        </w:rPr>
        <w:t>
      3) ауылдық округ әкімі 1 (бір) жұмыс күні ішінде көрсетілетін қызметті алушының құжаттар топтамасын, учаскелік комиссияның қорытындысымен қоса Орталық қызметкеріне жібереді.</w:t>
      </w:r>
    </w:p>
    <w:bookmarkEnd w:id="34"/>
    <w:bookmarkStart w:name="z40" w:id="35"/>
    <w:p>
      <w:pPr>
        <w:spacing w:after="0"/>
        <w:ind w:left="0"/>
        <w:jc w:val="both"/>
      </w:pPr>
      <w:r>
        <w:rPr>
          <w:rFonts w:ascii="Times New Roman"/>
          <w:b w:val="false"/>
          <w:i w:val="false"/>
          <w:color w:val="000000"/>
          <w:sz w:val="28"/>
        </w:rPr>
        <w:t>
      Нәтижесі – құжаттарды Орталыққа беру;</w:t>
      </w:r>
    </w:p>
    <w:bookmarkEnd w:id="35"/>
    <w:bookmarkStart w:name="z41" w:id="36"/>
    <w:p>
      <w:pPr>
        <w:spacing w:after="0"/>
        <w:ind w:left="0"/>
        <w:jc w:val="both"/>
      </w:pPr>
      <w:r>
        <w:rPr>
          <w:rFonts w:ascii="Times New Roman"/>
          <w:b w:val="false"/>
          <w:i w:val="false"/>
          <w:color w:val="000000"/>
          <w:sz w:val="28"/>
        </w:rPr>
        <w:t>
      4) Орталық қызметкері 3 (үш) сағат ішінде көрсетілетін қызметті алушының жиынтық табысын есептейді және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дайындап, көрсетілетін қызметті берушінің басшысына жолдайды.</w:t>
      </w:r>
    </w:p>
    <w:bookmarkEnd w:id="36"/>
    <w:bookmarkStart w:name="z42" w:id="37"/>
    <w:p>
      <w:pPr>
        <w:spacing w:after="0"/>
        <w:ind w:left="0"/>
        <w:jc w:val="both"/>
      </w:pPr>
      <w:r>
        <w:rPr>
          <w:rFonts w:ascii="Times New Roman"/>
          <w:b w:val="false"/>
          <w:i w:val="false"/>
          <w:color w:val="000000"/>
          <w:sz w:val="28"/>
        </w:rPr>
        <w:t>
      Нәтижесі – электрондық шешім жобасын көрсетілетін қызметті берушінің басшысына жолдау;</w:t>
      </w:r>
    </w:p>
    <w:bookmarkEnd w:id="37"/>
    <w:bookmarkStart w:name="z43" w:id="38"/>
    <w:p>
      <w:pPr>
        <w:spacing w:after="0"/>
        <w:ind w:left="0"/>
        <w:jc w:val="both"/>
      </w:pPr>
      <w:r>
        <w:rPr>
          <w:rFonts w:ascii="Times New Roman"/>
          <w:b w:val="false"/>
          <w:i w:val="false"/>
          <w:color w:val="000000"/>
          <w:sz w:val="28"/>
        </w:rPr>
        <w:t>
      5) көрсетілетін қызметті берушінің басшысы 2 (екі) жұмыс күні ішінде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қабылдайды және оны Орталықтың қызметкеріне жолдайды.</w:t>
      </w:r>
    </w:p>
    <w:bookmarkEnd w:id="38"/>
    <w:bookmarkStart w:name="z44" w:id="39"/>
    <w:p>
      <w:pPr>
        <w:spacing w:after="0"/>
        <w:ind w:left="0"/>
        <w:jc w:val="both"/>
      </w:pPr>
      <w:r>
        <w:rPr>
          <w:rFonts w:ascii="Times New Roman"/>
          <w:b w:val="false"/>
          <w:i w:val="false"/>
          <w:color w:val="000000"/>
          <w:sz w:val="28"/>
        </w:rPr>
        <w:t>
      Нәтижесі –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қабылдау;</w:t>
      </w:r>
    </w:p>
    <w:bookmarkEnd w:id="39"/>
    <w:bookmarkStart w:name="z45" w:id="40"/>
    <w:p>
      <w:pPr>
        <w:spacing w:after="0"/>
        <w:ind w:left="0"/>
        <w:jc w:val="both"/>
      </w:pPr>
      <w:r>
        <w:rPr>
          <w:rFonts w:ascii="Times New Roman"/>
          <w:b w:val="false"/>
          <w:i w:val="false"/>
          <w:color w:val="000000"/>
          <w:sz w:val="28"/>
        </w:rPr>
        <w:t>
      6) Орталықтың қызметкері 1 (бір) жұмыс күні ішінде мемлекеттік атаулы әлеуметтік көмекті тағайындау (тағайындаудан бас тарту) туралы хабарламаны әзірлейді және ауылдық округ әкіміне жолдайды.</w:t>
      </w:r>
    </w:p>
    <w:bookmarkEnd w:id="40"/>
    <w:bookmarkStart w:name="z46" w:id="41"/>
    <w:p>
      <w:pPr>
        <w:spacing w:after="0"/>
        <w:ind w:left="0"/>
        <w:jc w:val="both"/>
      </w:pPr>
      <w:r>
        <w:rPr>
          <w:rFonts w:ascii="Times New Roman"/>
          <w:b w:val="false"/>
          <w:i w:val="false"/>
          <w:color w:val="000000"/>
          <w:sz w:val="28"/>
        </w:rPr>
        <w:t>
      Нәтижесі – мемлекеттік атаулы әлеуметтік көмекті тағайындау (тағайындаудан бас тарту) туралы хабарламаны ауылдық округ әкіміне жолдау;</w:t>
      </w:r>
    </w:p>
    <w:bookmarkEnd w:id="41"/>
    <w:bookmarkStart w:name="z47" w:id="42"/>
    <w:p>
      <w:pPr>
        <w:spacing w:after="0"/>
        <w:ind w:left="0"/>
        <w:jc w:val="both"/>
      </w:pPr>
      <w:r>
        <w:rPr>
          <w:rFonts w:ascii="Times New Roman"/>
          <w:b w:val="false"/>
          <w:i w:val="false"/>
          <w:color w:val="000000"/>
          <w:sz w:val="28"/>
        </w:rPr>
        <w:t>
      7) ауылдық округ әкімі 1 (бір) жұмыс күні ішінде мемлекеттік атаулы әлеуметтік көмекті тағайындау (тағайындаудан бас тарту) туралы хабарламаны көрсетілетін қызметті алушыға береді.</w:t>
      </w:r>
    </w:p>
    <w:bookmarkEnd w:id="42"/>
    <w:bookmarkStart w:name="z48" w:id="43"/>
    <w:p>
      <w:pPr>
        <w:spacing w:after="0"/>
        <w:ind w:left="0"/>
        <w:jc w:val="both"/>
      </w:pPr>
      <w:r>
        <w:rPr>
          <w:rFonts w:ascii="Times New Roman"/>
          <w:b w:val="false"/>
          <w:i w:val="false"/>
          <w:color w:val="000000"/>
          <w:sz w:val="28"/>
        </w:rPr>
        <w:t xml:space="preserve">
      Нәтижесі – көрсетілетін қызмет нәтижесін көрсетілетін қызметті алушыға беру. </w:t>
      </w:r>
    </w:p>
    <w:bookmarkEnd w:id="43"/>
    <w:bookmarkStart w:name="z49" w:id="44"/>
    <w:p>
      <w:pPr>
        <w:spacing w:after="0"/>
        <w:ind w:left="0"/>
        <w:jc w:val="both"/>
      </w:pPr>
      <w:r>
        <w:rPr>
          <w:rFonts w:ascii="Times New Roman"/>
          <w:b w:val="false"/>
          <w:i w:val="false"/>
          <w:color w:val="000000"/>
          <w:sz w:val="28"/>
        </w:rPr>
        <w:t>
      Орталыққа жүгінген кезде:</w:t>
      </w:r>
    </w:p>
    <w:bookmarkEnd w:id="44"/>
    <w:bookmarkStart w:name="z50" w:id="45"/>
    <w:p>
      <w:pPr>
        <w:spacing w:after="0"/>
        <w:ind w:left="0"/>
        <w:jc w:val="both"/>
      </w:pPr>
      <w:r>
        <w:rPr>
          <w:rFonts w:ascii="Times New Roman"/>
          <w:b w:val="false"/>
          <w:i w:val="false"/>
          <w:color w:val="000000"/>
          <w:sz w:val="28"/>
        </w:rPr>
        <w:t>
      1) Орталық қызметкері:</w:t>
      </w:r>
    </w:p>
    <w:bookmarkEnd w:id="45"/>
    <w:bookmarkStart w:name="z51" w:id="46"/>
    <w:p>
      <w:pPr>
        <w:spacing w:after="0"/>
        <w:ind w:left="0"/>
        <w:jc w:val="both"/>
      </w:pPr>
      <w:r>
        <w:rPr>
          <w:rFonts w:ascii="Times New Roman"/>
          <w:b w:val="false"/>
          <w:i w:val="false"/>
          <w:color w:val="000000"/>
          <w:sz w:val="28"/>
        </w:rPr>
        <w:t>
      20 (жиырма) минут ішінде "электрондық үкімет" шлюзі арқылы тиісті мемлекеттік органдардың және ұйымдардың ақпараттық жүйелеріне (бұдан әрі – ақпараттық жүйе) сұрау салуды қалыптастырады, ақпараттық жүйелерден қажетті мәліметтерді алған жағдайда өтінішті тіркейді және көрсетілетін қызметті алушыға үзбелі талон береді.</w:t>
      </w:r>
    </w:p>
    <w:bookmarkEnd w:id="46"/>
    <w:bookmarkStart w:name="z52" w:id="47"/>
    <w:p>
      <w:pPr>
        <w:spacing w:after="0"/>
        <w:ind w:left="0"/>
        <w:jc w:val="both"/>
      </w:pPr>
      <w:r>
        <w:rPr>
          <w:rFonts w:ascii="Times New Roman"/>
          <w:b w:val="false"/>
          <w:i w:val="false"/>
          <w:color w:val="000000"/>
          <w:sz w:val="28"/>
        </w:rPr>
        <w:t>
      Нәтижесі – өтінішті тіркеу;</w:t>
      </w:r>
    </w:p>
    <w:bookmarkEnd w:id="47"/>
    <w:bookmarkStart w:name="z53" w:id="48"/>
    <w:p>
      <w:pPr>
        <w:spacing w:after="0"/>
        <w:ind w:left="0"/>
        <w:jc w:val="both"/>
      </w:pPr>
      <w:r>
        <w:rPr>
          <w:rFonts w:ascii="Times New Roman"/>
          <w:b w:val="false"/>
          <w:i w:val="false"/>
          <w:color w:val="000000"/>
          <w:sz w:val="28"/>
        </w:rPr>
        <w:t>
      1 (бір) жұмыс күні ішінде құжаттар топтамасын қалыптастырады және учаскелік комиссияға береді.</w:t>
      </w:r>
    </w:p>
    <w:bookmarkEnd w:id="48"/>
    <w:bookmarkStart w:name="z54" w:id="49"/>
    <w:p>
      <w:pPr>
        <w:spacing w:after="0"/>
        <w:ind w:left="0"/>
        <w:jc w:val="both"/>
      </w:pPr>
      <w:r>
        <w:rPr>
          <w:rFonts w:ascii="Times New Roman"/>
          <w:b w:val="false"/>
          <w:i w:val="false"/>
          <w:color w:val="000000"/>
          <w:sz w:val="28"/>
        </w:rPr>
        <w:t>
      Нәтижесі – құжаттар топтамасын учаскелік комиссияға беру.</w:t>
      </w:r>
    </w:p>
    <w:bookmarkEnd w:id="49"/>
    <w:bookmarkStart w:name="z55" w:id="50"/>
    <w:p>
      <w:pPr>
        <w:spacing w:after="0"/>
        <w:ind w:left="0"/>
        <w:jc w:val="both"/>
      </w:pPr>
      <w:r>
        <w:rPr>
          <w:rFonts w:ascii="Times New Roman"/>
          <w:b w:val="false"/>
          <w:i w:val="false"/>
          <w:color w:val="000000"/>
          <w:sz w:val="28"/>
        </w:rPr>
        <w:t xml:space="preserve">
      2) учаскелік комиссия 3 (үш) жұмыс күні ішінде көрсетілетін қызметті алушының материалдық жағдайын тексеріп, қорытынды дайындайды және оны Орталық қызметкеріне жолдайды. </w:t>
      </w:r>
    </w:p>
    <w:bookmarkEnd w:id="50"/>
    <w:bookmarkStart w:name="z56" w:id="51"/>
    <w:p>
      <w:pPr>
        <w:spacing w:after="0"/>
        <w:ind w:left="0"/>
        <w:jc w:val="both"/>
      </w:pPr>
      <w:r>
        <w:rPr>
          <w:rFonts w:ascii="Times New Roman"/>
          <w:b w:val="false"/>
          <w:i w:val="false"/>
          <w:color w:val="000000"/>
          <w:sz w:val="28"/>
        </w:rPr>
        <w:t>
      Нәтижесі – комиссияның қорытындысын алу;</w:t>
      </w:r>
    </w:p>
    <w:bookmarkEnd w:id="51"/>
    <w:bookmarkStart w:name="z57" w:id="52"/>
    <w:p>
      <w:pPr>
        <w:spacing w:after="0"/>
        <w:ind w:left="0"/>
        <w:jc w:val="both"/>
      </w:pPr>
      <w:r>
        <w:rPr>
          <w:rFonts w:ascii="Times New Roman"/>
          <w:b w:val="false"/>
          <w:i w:val="false"/>
          <w:color w:val="000000"/>
          <w:sz w:val="28"/>
        </w:rPr>
        <w:t>
      3) Орталық қызметкері 3 (үш) сағат ішінде көрсетілетін қызметті алушының жиынтық табысын есептейді және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дайындап, көрсетілетін қызметті беруінің басшысына жолдайды.</w:t>
      </w:r>
    </w:p>
    <w:bookmarkEnd w:id="52"/>
    <w:bookmarkStart w:name="z58" w:id="53"/>
    <w:p>
      <w:pPr>
        <w:spacing w:after="0"/>
        <w:ind w:left="0"/>
        <w:jc w:val="both"/>
      </w:pPr>
      <w:r>
        <w:rPr>
          <w:rFonts w:ascii="Times New Roman"/>
          <w:b w:val="false"/>
          <w:i w:val="false"/>
          <w:color w:val="000000"/>
          <w:sz w:val="28"/>
        </w:rPr>
        <w:t>
      Нәтижесі – электрондық шешім жобасын көрсетілетін қызметті берушінің басшысына жолдау;</w:t>
      </w:r>
    </w:p>
    <w:bookmarkEnd w:id="53"/>
    <w:bookmarkStart w:name="z59" w:id="54"/>
    <w:p>
      <w:pPr>
        <w:spacing w:after="0"/>
        <w:ind w:left="0"/>
        <w:jc w:val="both"/>
      </w:pPr>
      <w:r>
        <w:rPr>
          <w:rFonts w:ascii="Times New Roman"/>
          <w:b w:val="false"/>
          <w:i w:val="false"/>
          <w:color w:val="000000"/>
          <w:sz w:val="28"/>
        </w:rPr>
        <w:t>
      4) көрсетілетін қызметті берушінің басшысы 2 (екі) жұмыс күні ішінде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қабылдайды және оны Орталықтың қызметкеріне жолдайды.</w:t>
      </w:r>
    </w:p>
    <w:bookmarkEnd w:id="54"/>
    <w:bookmarkStart w:name="z60" w:id="55"/>
    <w:p>
      <w:pPr>
        <w:spacing w:after="0"/>
        <w:ind w:left="0"/>
        <w:jc w:val="both"/>
      </w:pPr>
      <w:r>
        <w:rPr>
          <w:rFonts w:ascii="Times New Roman"/>
          <w:b w:val="false"/>
          <w:i w:val="false"/>
          <w:color w:val="000000"/>
          <w:sz w:val="28"/>
        </w:rPr>
        <w:t>
      Нәтижесі –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қабылдау;</w:t>
      </w:r>
    </w:p>
    <w:bookmarkEnd w:id="55"/>
    <w:bookmarkStart w:name="z61" w:id="56"/>
    <w:p>
      <w:pPr>
        <w:spacing w:after="0"/>
        <w:ind w:left="0"/>
        <w:jc w:val="both"/>
      </w:pPr>
      <w:r>
        <w:rPr>
          <w:rFonts w:ascii="Times New Roman"/>
          <w:b w:val="false"/>
          <w:i w:val="false"/>
          <w:color w:val="000000"/>
          <w:sz w:val="28"/>
        </w:rPr>
        <w:t>
      5) Орталықтың қызметкері 1 (бір) жұмыс күні ішінде мемлекеттік атаулы әлеуметтік көмекті тағайындау (тағайындаудан бас тарту) туралы хабарламаны әзірлейді және көрсетілетін қызметті алушыға береді.</w:t>
      </w:r>
    </w:p>
    <w:bookmarkEnd w:id="56"/>
    <w:bookmarkStart w:name="z62" w:id="57"/>
    <w:p>
      <w:pPr>
        <w:spacing w:after="0"/>
        <w:ind w:left="0"/>
        <w:jc w:val="both"/>
      </w:pPr>
      <w:r>
        <w:rPr>
          <w:rFonts w:ascii="Times New Roman"/>
          <w:b w:val="false"/>
          <w:i w:val="false"/>
          <w:color w:val="000000"/>
          <w:sz w:val="28"/>
        </w:rPr>
        <w:t xml:space="preserve">
      Нәтижесі – көрсетілетін қызмет нәтижесін көрсетілетін қызметті алушыға беру. </w:t>
      </w:r>
    </w:p>
    <w:bookmarkEnd w:id="57"/>
    <w:bookmarkStart w:name="z63" w:id="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бөлімшелерінің (қызметкерлерінің) өзара іс-қимыл тәртібін сипаттау</w:t>
      </w:r>
    </w:p>
    <w:bookmarkEnd w:id="58"/>
    <w:bookmarkStart w:name="z64" w:id="5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бөлімшелерінің (қызметкерлердің) тізбесі:</w:t>
      </w:r>
    </w:p>
    <w:bookmarkEnd w:id="59"/>
    <w:bookmarkStart w:name="z65" w:id="60"/>
    <w:p>
      <w:pPr>
        <w:spacing w:after="0"/>
        <w:ind w:left="0"/>
        <w:jc w:val="both"/>
      </w:pPr>
      <w:r>
        <w:rPr>
          <w:rFonts w:ascii="Times New Roman"/>
          <w:b w:val="false"/>
          <w:i w:val="false"/>
          <w:color w:val="000000"/>
          <w:sz w:val="28"/>
        </w:rPr>
        <w:t xml:space="preserve">
      1) ауылдық округ әкімі; </w:t>
      </w:r>
    </w:p>
    <w:bookmarkEnd w:id="60"/>
    <w:bookmarkStart w:name="z66" w:id="61"/>
    <w:p>
      <w:pPr>
        <w:spacing w:after="0"/>
        <w:ind w:left="0"/>
        <w:jc w:val="both"/>
      </w:pPr>
      <w:r>
        <w:rPr>
          <w:rFonts w:ascii="Times New Roman"/>
          <w:b w:val="false"/>
          <w:i w:val="false"/>
          <w:color w:val="000000"/>
          <w:sz w:val="28"/>
        </w:rPr>
        <w:t>
      2) учаскелік комиссия;</w:t>
      </w:r>
    </w:p>
    <w:bookmarkEnd w:id="61"/>
    <w:bookmarkStart w:name="z67" w:id="62"/>
    <w:p>
      <w:pPr>
        <w:spacing w:after="0"/>
        <w:ind w:left="0"/>
        <w:jc w:val="both"/>
      </w:pPr>
      <w:r>
        <w:rPr>
          <w:rFonts w:ascii="Times New Roman"/>
          <w:b w:val="false"/>
          <w:i w:val="false"/>
          <w:color w:val="000000"/>
          <w:sz w:val="28"/>
        </w:rPr>
        <w:t>
      3) Орталықтың қызметкері;</w:t>
      </w:r>
    </w:p>
    <w:bookmarkEnd w:id="62"/>
    <w:bookmarkStart w:name="z68" w:id="63"/>
    <w:p>
      <w:pPr>
        <w:spacing w:after="0"/>
        <w:ind w:left="0"/>
        <w:jc w:val="both"/>
      </w:pPr>
      <w:r>
        <w:rPr>
          <w:rFonts w:ascii="Times New Roman"/>
          <w:b w:val="false"/>
          <w:i w:val="false"/>
          <w:color w:val="000000"/>
          <w:sz w:val="28"/>
        </w:rPr>
        <w:t>
      4) көрсетілетін қызметті берушінің басшысы.</w:t>
      </w:r>
    </w:p>
    <w:bookmarkEnd w:id="63"/>
    <w:bookmarkStart w:name="z69" w:id="6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бөлімшелерінің (қызметкерлерінің) рәсімдері (іс-қимылдары) мен өзара іс-қимылдары реттілігінің толық сипаттамасы және мемлекеттік қызмет көрсету процесінде ақпараттық жүйелерді қолдану тәртібінің нақты сипаттамасы "Мемлекеттік атаулы әлеуметтік көмек тағайындау" регламентінің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p>
    <w:bookmarkEnd w:id="64"/>
    <w:bookmarkStart w:name="z70" w:id="65"/>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олардың лауазымды адамдарының және (немесе) олардың қызметкерлерінің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тағайындау"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 қосымша</w:t>
            </w:r>
          </w:p>
        </w:tc>
      </w:tr>
    </w:tbl>
    <w:bookmarkStart w:name="z72" w:id="66"/>
    <w:p>
      <w:pPr>
        <w:spacing w:after="0"/>
        <w:ind w:left="0"/>
        <w:jc w:val="left"/>
      </w:pPr>
      <w:r>
        <w:rPr>
          <w:rFonts w:ascii="Times New Roman"/>
          <w:b/>
          <w:i w:val="false"/>
          <w:color w:val="000000"/>
        </w:rPr>
        <w:t xml:space="preserve"> "Мемлекеттік атаулы әлеуметтік көмек тағайындау" мемлекеттік қызметін көрсетудің бизнес-процестерінің анықтамалығы ауылдық округ әкіміне жүгінген кезде</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 қосымша</w:t>
            </w:r>
          </w:p>
        </w:tc>
      </w:tr>
    </w:tbl>
    <w:bookmarkStart w:name="z75" w:id="68"/>
    <w:p>
      <w:pPr>
        <w:spacing w:after="0"/>
        <w:ind w:left="0"/>
        <w:jc w:val="left"/>
      </w:pPr>
      <w:r>
        <w:rPr>
          <w:rFonts w:ascii="Times New Roman"/>
          <w:b/>
          <w:i w:val="false"/>
          <w:color w:val="000000"/>
        </w:rPr>
        <w:t xml:space="preserve"> "Мемлекеттік атаулы әлеуметтік көмек тағайындау" мемлекеттік қызметін көрсетудің бизнес-процестерінің анықтамалығы Орталыққа жүгінген кезде</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Шартты белгілер:</w:t>
      </w:r>
    </w:p>
    <w:bookmarkEnd w:id="70"/>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