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4189" w14:textId="b284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2018 жылғы 14 желтоқсандағы № 21-2 "2019-2021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2019 жылғы 19 шілдедегі № 27-2 шешімі. Батыс Қазақстан облысының Әділет департаментінде 2019 жылғы 23 шілдеде № 5748 болып тіркелді. Күші жойылды -Батыс Қазақстан облыстық мәслихатының 2020 жылғы 18 наурыздағы № 33-19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18.03.2020 </w:t>
      </w:r>
      <w:r>
        <w:rPr>
          <w:rFonts w:ascii="Times New Roman"/>
          <w:b w:val="false"/>
          <w:i w:val="false"/>
          <w:color w:val="ff0000"/>
          <w:sz w:val="28"/>
        </w:rPr>
        <w:t>№ 33-19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2018 жылғы 14 желтоқсандағы №21-2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№5451 тіркелген, 2018 жылғы 28 желтоқсандағы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152 848 156 мың теңге:</w:t>
      </w:r>
    </w:p>
    <w:bookmarkEnd w:id="3"/>
    <w:bookmarkStart w:name="z8" w:id="4"/>
    <w:p>
      <w:pPr>
        <w:spacing w:after="0"/>
        <w:ind w:left="0"/>
        <w:jc w:val="both"/>
      </w:pPr>
      <w:r>
        <w:rPr>
          <w:rFonts w:ascii="Times New Roman"/>
          <w:b w:val="false"/>
          <w:i w:val="false"/>
          <w:color w:val="000000"/>
          <w:sz w:val="28"/>
        </w:rPr>
        <w:t>
      салықтық түсімдер – 38 858 222 мың теңге;</w:t>
      </w:r>
    </w:p>
    <w:bookmarkEnd w:id="4"/>
    <w:bookmarkStart w:name="z9" w:id="5"/>
    <w:p>
      <w:pPr>
        <w:spacing w:after="0"/>
        <w:ind w:left="0"/>
        <w:jc w:val="both"/>
      </w:pPr>
      <w:r>
        <w:rPr>
          <w:rFonts w:ascii="Times New Roman"/>
          <w:b w:val="false"/>
          <w:i w:val="false"/>
          <w:color w:val="000000"/>
          <w:sz w:val="28"/>
        </w:rPr>
        <w:t>
      салықтық емес түсімдер – 1 773 191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1 144 мың теңге;</w:t>
      </w:r>
    </w:p>
    <w:bookmarkEnd w:id="6"/>
    <w:bookmarkStart w:name="z11" w:id="7"/>
    <w:p>
      <w:pPr>
        <w:spacing w:after="0"/>
        <w:ind w:left="0"/>
        <w:jc w:val="both"/>
      </w:pPr>
      <w:r>
        <w:rPr>
          <w:rFonts w:ascii="Times New Roman"/>
          <w:b w:val="false"/>
          <w:i w:val="false"/>
          <w:color w:val="000000"/>
          <w:sz w:val="28"/>
        </w:rPr>
        <w:t>
      трансферттер түсімі – 112 215 599 мың теңге;</w:t>
      </w:r>
    </w:p>
    <w:bookmarkEnd w:id="7"/>
    <w:bookmarkStart w:name="z12" w:id="8"/>
    <w:p>
      <w:pPr>
        <w:spacing w:after="0"/>
        <w:ind w:left="0"/>
        <w:jc w:val="both"/>
      </w:pPr>
      <w:r>
        <w:rPr>
          <w:rFonts w:ascii="Times New Roman"/>
          <w:b w:val="false"/>
          <w:i w:val="false"/>
          <w:color w:val="000000"/>
          <w:sz w:val="28"/>
        </w:rPr>
        <w:t>
      2) шығындар – 153 089 114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10 095 624 мың теңге:</w:t>
      </w:r>
    </w:p>
    <w:bookmarkEnd w:id="9"/>
    <w:bookmarkStart w:name="z14" w:id="10"/>
    <w:p>
      <w:pPr>
        <w:spacing w:after="0"/>
        <w:ind w:left="0"/>
        <w:jc w:val="both"/>
      </w:pPr>
      <w:r>
        <w:rPr>
          <w:rFonts w:ascii="Times New Roman"/>
          <w:b w:val="false"/>
          <w:i w:val="false"/>
          <w:color w:val="000000"/>
          <w:sz w:val="28"/>
        </w:rPr>
        <w:t>
      бюджеттік кредиттер – 15 239 679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5 144 055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385 392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385 392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-10 721 974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10 721 974 мың теңге:</w:t>
      </w:r>
    </w:p>
    <w:bookmarkEnd w:id="16"/>
    <w:bookmarkStart w:name="z21" w:id="17"/>
    <w:p>
      <w:pPr>
        <w:spacing w:after="0"/>
        <w:ind w:left="0"/>
        <w:jc w:val="both"/>
      </w:pPr>
      <w:r>
        <w:rPr>
          <w:rFonts w:ascii="Times New Roman"/>
          <w:b w:val="false"/>
          <w:i w:val="false"/>
          <w:color w:val="000000"/>
          <w:sz w:val="28"/>
        </w:rPr>
        <w:t>
      қарыздар түсімі – 14 989 679 мың теңге;</w:t>
      </w:r>
    </w:p>
    <w:bookmarkEnd w:id="17"/>
    <w:bookmarkStart w:name="z22" w:id="18"/>
    <w:p>
      <w:pPr>
        <w:spacing w:after="0"/>
        <w:ind w:left="0"/>
        <w:jc w:val="both"/>
      </w:pPr>
      <w:r>
        <w:rPr>
          <w:rFonts w:ascii="Times New Roman"/>
          <w:b w:val="false"/>
          <w:i w:val="false"/>
          <w:color w:val="000000"/>
          <w:sz w:val="28"/>
        </w:rPr>
        <w:t>
      қарыздарды өтеу – 5 050 738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783 033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"10. 2019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трансферттердің жалпы сомасы 10 081 259 мың теңге көлемінде қарастырылғаны ескерілсін, соның ішінде:</w:t>
      </w:r>
    </w:p>
    <w:bookmarkEnd w:id="20"/>
    <w:bookmarkStart w:name="z26" w:id="21"/>
    <w:p>
      <w:pPr>
        <w:spacing w:after="0"/>
        <w:ind w:left="0"/>
        <w:jc w:val="both"/>
      </w:pPr>
      <w:r>
        <w:rPr>
          <w:rFonts w:ascii="Times New Roman"/>
          <w:b w:val="false"/>
          <w:i w:val="false"/>
          <w:color w:val="000000"/>
          <w:sz w:val="28"/>
        </w:rPr>
        <w:t>
      7 282 220 мың теңге – ағымдағы нысаналы трансферттер;</w:t>
      </w:r>
    </w:p>
    <w:bookmarkEnd w:id="21"/>
    <w:bookmarkStart w:name="z27" w:id="22"/>
    <w:p>
      <w:pPr>
        <w:spacing w:after="0"/>
        <w:ind w:left="0"/>
        <w:jc w:val="both"/>
      </w:pPr>
      <w:r>
        <w:rPr>
          <w:rFonts w:ascii="Times New Roman"/>
          <w:b w:val="false"/>
          <w:i w:val="false"/>
          <w:color w:val="000000"/>
          <w:sz w:val="28"/>
        </w:rPr>
        <w:t>
      2 799 039 мың теңге – нысаналы даму трансферттері.</w:t>
      </w:r>
    </w:p>
    <w:bookmarkEnd w:id="22"/>
    <w:bookmarkStart w:name="z28" w:id="23"/>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23"/>
    <w:bookmarkStart w:name="z29"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0" w:id="25"/>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5"/>
    <w:bookmarkStart w:name="z31" w:id="26"/>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19 шілдедегі </w:t>
            </w:r>
            <w:r>
              <w:br/>
            </w: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 27-2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14 желтоқсандағы </w:t>
            </w:r>
            <w:r>
              <w:br/>
            </w: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 21-2 шешіміне </w:t>
            </w:r>
            <w:r>
              <w:br/>
            </w:r>
            <w:r>
              <w:rPr>
                <w:rFonts w:ascii="Times New Roman"/>
                <w:b w:val="false"/>
                <w:i w:val="false"/>
                <w:color w:val="000000"/>
                <w:sz w:val="20"/>
              </w:rPr>
              <w:t>1- қосымша</w:t>
            </w:r>
          </w:p>
        </w:tc>
      </w:tr>
    </w:tbl>
    <w:bookmarkStart w:name="z34" w:id="27"/>
    <w:p>
      <w:pPr>
        <w:spacing w:after="0"/>
        <w:ind w:left="0"/>
        <w:jc w:val="left"/>
      </w:pPr>
      <w:r>
        <w:rPr>
          <w:rFonts w:ascii="Times New Roman"/>
          <w:b/>
          <w:i w:val="false"/>
          <w:color w:val="000000"/>
        </w:rPr>
        <w:t xml:space="preserve"> 2019 жылға арналған облыстық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37"/>
        <w:gridCol w:w="866"/>
        <w:gridCol w:w="866"/>
        <w:gridCol w:w="6719"/>
        <w:gridCol w:w="25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152 848 156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38 858 222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14 275 090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14 275 090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21 157 814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21 157 814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3 425 318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2 940 343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1 773 191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1 683 547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1 683 547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112 215 599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3 374 200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3 374 200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108 841 399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108 841 399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153 089 114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2 609 904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2 020 477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1 770 145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1 648 117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229 843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229 843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148 972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138 761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5 694 802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5 694 802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5 191 765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4 798 465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24 738 258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13 629 747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7 871 926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1 274 804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1 120 466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5 086 546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4 287 157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990 523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3 296 634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1 470 664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1 079 597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6 336 209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6 007 264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6 007 264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853 489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3 653 599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3 584 517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401 647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2 588 663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3 811 520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380 810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90 129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202 505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8 195 802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5 950 978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5 623 883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908 321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3 428 606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1 873 300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1 207 313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17 136 885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8 389 033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8 389 033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4 655 991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2 879 171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8 677 045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4 112 270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4 057 301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4 564 775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1 817 855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1 000 427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828 131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6 195 442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1 839 985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1 791 051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427 486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2 761 509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768 361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768 361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1 993 148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1 622 192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1 176 461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386 791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167 717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180 015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718 331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718 331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11 598 740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9 398 327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9 179 107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115 534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3 264 072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262 091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басқармасы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418 810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418 810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257 806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16 278 079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13 391 038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13 391 038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1 619 113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1 058 695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10 152 381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2 887 041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2 887 041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2 165 754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13 732 102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1 829 690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11 887 412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171 210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171 210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10 082 740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8 933 052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870 781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651 563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234 731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10 095 624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15 239 679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9 014 356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9 014 356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7 683 708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7 683 708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5 144 055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5 144 055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5 144 055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-10 721 974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10 721 974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14 989 679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14 989 679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7 433 708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7 433 708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7 555 971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7 555 971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