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6e0d" w14:textId="1776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25 тамыздағы №221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15 ақпандағы № 40 қаулысы. Батыс Қазақстан облысының Әділет департаментінде 2019 жылғы 19 ақпанда № 5540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25 тамыздағы №221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(Нормативтік құқықтық актілерді мемлекеттік тіркеу тізілімінде №4899 тіркелген, 2017 жылғы 29 қыркүйекте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ақпандағы № 40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тамыздағы № 221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 xml:space="preserve">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10 наурыздағы №115 </w:t>
      </w:r>
      <w:r>
        <w:rPr>
          <w:rFonts w:ascii="Times New Roman"/>
          <w:b/>
          <w:i w:val="false"/>
          <w:color w:val="000000"/>
          <w:sz w:val="28"/>
        </w:rPr>
        <w:t>"</w:t>
      </w:r>
      <w:r>
        <w:rPr>
          <w:rFonts w:ascii="Times New Roman"/>
          <w:b w:val="false"/>
          <w:i w:val="false"/>
          <w:color w:val="000000"/>
          <w:sz w:val="28"/>
        </w:rPr>
        <w:t xml:space="preserve">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бұйрығымен (Қазақстан Республикасының Әділет министрлігінде 2017 жылғы 23 мамырда №15136 болып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5" w:id="10"/>
    <w:p>
      <w:pPr>
        <w:spacing w:after="0"/>
        <w:ind w:left="0"/>
        <w:jc w:val="both"/>
      </w:pPr>
      <w:r>
        <w:rPr>
          <w:rFonts w:ascii="Times New Roman"/>
          <w:b w:val="false"/>
          <w:i w:val="false"/>
          <w:color w:val="000000"/>
          <w:sz w:val="28"/>
        </w:rPr>
        <w:t>
      3. Мемлекеттік қызмет заңды тұлғаларға (бұдан әрі – көрсетілетін қызметті алушы) тегін көрсетіледі.</w:t>
      </w:r>
    </w:p>
    <w:bookmarkEnd w:id="10"/>
    <w:bookmarkStart w:name="z16" w:id="11"/>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7" w:id="12"/>
    <w:p>
      <w:pPr>
        <w:spacing w:after="0"/>
        <w:ind w:left="0"/>
        <w:jc w:val="both"/>
      </w:pPr>
      <w:r>
        <w:rPr>
          <w:rFonts w:ascii="Times New Roman"/>
          <w:b w:val="false"/>
          <w:i w:val="false"/>
          <w:color w:val="000000"/>
          <w:sz w:val="28"/>
        </w:rPr>
        <w:t xml:space="preserve">
      5. Мемлекеттік қызметті көрсету нәтижесі – субсидия аудару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2"/>
    <w:bookmarkStart w:name="z18"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3"/>
    <w:bookmarkStart w:name="z19" w:id="14"/>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өтінімді (бұдан әрі – өтінім) ұсынуы болып табылады.</w:t>
      </w:r>
    </w:p>
    <w:bookmarkEnd w:id="16"/>
    <w:bookmarkStart w:name="z22" w:id="17"/>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7"/>
    <w:bookmarkStart w:name="z23" w:id="18"/>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8"/>
    <w:bookmarkStart w:name="z24" w:id="19"/>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1 (бір) жұмыс күні ішінде тиісті хабарламаға ЭЦҚ-ны пайдалана отырып, қол қою жолымен оның қабылданғанын растайды. Аталған хабарлама тексеру одағының Жеке кабинетінде қолжетімді болады.</w:t>
      </w:r>
    </w:p>
    <w:bookmarkEnd w:id="19"/>
    <w:bookmarkStart w:name="z25" w:id="20"/>
    <w:p>
      <w:pPr>
        <w:spacing w:after="0"/>
        <w:ind w:left="0"/>
        <w:jc w:val="both"/>
      </w:pPr>
      <w:r>
        <w:rPr>
          <w:rFonts w:ascii="Times New Roman"/>
          <w:b w:val="false"/>
          <w:i w:val="false"/>
          <w:color w:val="000000"/>
          <w:sz w:val="28"/>
        </w:rPr>
        <w:t>
      Нәтижесі – өтінімнің қабылданғанын растау туралы хабарлама;</w:t>
      </w:r>
    </w:p>
    <w:bookmarkEnd w:id="20"/>
    <w:bookmarkStart w:name="z26" w:id="21"/>
    <w:p>
      <w:pPr>
        <w:spacing w:after="0"/>
        <w:ind w:left="0"/>
        <w:jc w:val="both"/>
      </w:pPr>
      <w:r>
        <w:rPr>
          <w:rFonts w:ascii="Times New Roman"/>
          <w:b w:val="false"/>
          <w:i w:val="false"/>
          <w:color w:val="000000"/>
          <w:sz w:val="28"/>
        </w:rPr>
        <w:t xml:space="preserve">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2 (екі) жұмыс күні ішінде қалыптастырады және субсидия аудару туралы хабарлама жолдайды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тартады.</w:t>
      </w:r>
    </w:p>
    <w:bookmarkEnd w:id="21"/>
    <w:bookmarkStart w:name="z27" w:id="22"/>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22"/>
    <w:bookmarkStart w:name="z28" w:id="23"/>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3"/>
    <w:bookmarkStart w:name="z29" w:id="24"/>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4"/>
    <w:bookmarkStart w:name="z30" w:id="25"/>
    <w:p>
      <w:pPr>
        <w:spacing w:after="0"/>
        <w:ind w:left="0"/>
        <w:jc w:val="both"/>
      </w:pPr>
      <w:r>
        <w:rPr>
          <w:rFonts w:ascii="Times New Roman"/>
          <w:b w:val="false"/>
          <w:i w:val="false"/>
          <w:color w:val="000000"/>
          <w:sz w:val="28"/>
        </w:rPr>
        <w:t>
      Нәтижесі – субсидия төлеуді жүзеге асыру.</w:t>
      </w:r>
    </w:p>
    <w:bookmarkEnd w:id="25"/>
    <w:bookmarkStart w:name="z31" w:id="2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2" w:id="2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7"/>
    <w:bookmarkStart w:name="z33" w:id="2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8"/>
    <w:bookmarkStart w:name="z34" w:id="29"/>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9"/>
    <w:bookmarkStart w:name="z35" w:id="30"/>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0"/>
    <w:bookmarkStart w:name="z36"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37" w:id="32"/>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2"/>
    <w:bookmarkStart w:name="z38" w:id="33"/>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3"/>
    <w:bookmarkStart w:name="z39" w:id="3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34"/>
    <w:bookmarkStart w:name="z40" w:id="35"/>
    <w:p>
      <w:pPr>
        <w:spacing w:after="0"/>
        <w:ind w:left="0"/>
        <w:jc w:val="both"/>
      </w:pPr>
      <w:r>
        <w:rPr>
          <w:rFonts w:ascii="Times New Roman"/>
          <w:b w:val="false"/>
          <w:i w:val="false"/>
          <w:color w:val="000000"/>
          <w:sz w:val="28"/>
        </w:rPr>
        <w:t xml:space="preserve">
      3) 1-шарт – порталда БСН және пароль арқылы тіркелген көрсетілетін қызметті алушы туралы деректердің дұрыстығы тексеріледі; </w:t>
      </w:r>
    </w:p>
    <w:bookmarkEnd w:id="35"/>
    <w:bookmarkStart w:name="z41" w:id="3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6"/>
    <w:bookmarkStart w:name="z42" w:id="37"/>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7"/>
    <w:bookmarkStart w:name="z43" w:id="3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8"/>
    <w:bookmarkStart w:name="z44" w:id="39"/>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9"/>
    <w:bookmarkStart w:name="z45" w:id="40"/>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40"/>
    <w:bookmarkStart w:name="z46" w:id="41"/>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1"/>
    <w:bookmarkStart w:name="z47" w:id="42"/>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2"/>
    <w:bookmarkStart w:name="z48" w:id="4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43"/>
    <w:bookmarkStart w:name="z49" w:id="4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bookmarkStart w:name="z50" w:id="45"/>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5"/>
    <w:bookmarkStart w:name="z51" w:id="46"/>
    <w:p>
      <w:pPr>
        <w:spacing w:after="0"/>
        <w:ind w:left="0"/>
        <w:jc w:val="both"/>
      </w:pPr>
      <w:r>
        <w:rPr>
          <w:rFonts w:ascii="Times New Roman"/>
          <w:b w:val="false"/>
          <w:i w:val="false"/>
          <w:color w:val="000000"/>
          <w:sz w:val="28"/>
        </w:rPr>
        <w:t xml:space="preserve">
      12.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3" w:id="47"/>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көрсетудің бизнес-процестерінің анықтамалығы</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одақтарының ауыл</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7" w:id="5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35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