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8851" w14:textId="04a8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6 жылғы 22 желтоқсандағы № 10/6-VІ "Мүгедектер қатарындағы кемтар балаларды жеке оқыту жоспары бойынша үйде оқытуға жұмсаған шығындарын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20 желтоқсандағы № 48/8-VI шешімі. Шығыс Қазақстан облысының Әділет департаментінде 2020 жылғы 6 қаңтарда № 6474 болып тіркелді. Күші жойылды - Шығыс Қазақстан облысы Шемонаиха аудандық мәслихатының 2021 жылғы 28 желтоқсандағы № 14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8.12.2021 № 14/8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i әлеуметтiк қорғау туралы"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6 жылғы 22 желтоқсандағы № 10/6-VІ "Мүгедектер қатарындағы кемтар балаларды жеке оқыту жоспары бойынша үйде оқытуға жұмсаған шығындарын өтеу туралы" (нормативтік құқықтық актілерді мемлекеттік тіркеу тізілімінде № 4869 болып тіркелген, 2017 жылғы 3 ақпанда Қазақстан Республикасының нормативтік құқықтық актілерд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ы оқу жылы ішінде төрт айлық есептік көрсеткіш мөлшерінде ай сайын өте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