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2710" w14:textId="6b22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2018 жылғы 21 желтоқсандағы № 36-391/VI "2019-2021 жылдарға арналған Үржар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2019 жылғы 25 сәуірдегі № 40-444/VI шешімі. Шығыс Қазақстан облысының Әділет департаментінде 2019 жылғы 30 сәуірде № 5896 болып тіркелді. Күші жойылды - Шығыс Қазақстан облысы Үржар аудандық мәслихатының 2019 жылғы 24 желтоқсандағы № 47-525/VI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24.12.2019 </w:t>
      </w:r>
      <w:r>
        <w:rPr>
          <w:rFonts w:ascii="Times New Roman"/>
          <w:b w:val="false"/>
          <w:i w:val="false"/>
          <w:color w:val="ff0000"/>
          <w:sz w:val="28"/>
        </w:rPr>
        <w:t>№ 47-525/VI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2019 жылғы 12 сәуірдегі № 29/313-VI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5871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2018 жылғы 21 желтоқсандағы № 36-391/VI "2019-2021 жылдарға арналған Үржар ауданының бюджеті туралы" (Нормативтік құқықтық актілерді мемлекеттік тіркеу Тізілімінде 5-18-189 нөмірімен тіркелген, 2019 жылдың 12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14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келесідей көлемдерде бекітілсін:</w:t>
      </w:r>
    </w:p>
    <w:bookmarkEnd w:id="3"/>
    <w:bookmarkStart w:name="z11" w:id="4"/>
    <w:p>
      <w:pPr>
        <w:spacing w:after="0"/>
        <w:ind w:left="0"/>
        <w:jc w:val="both"/>
      </w:pPr>
      <w:r>
        <w:rPr>
          <w:rFonts w:ascii="Times New Roman"/>
          <w:b w:val="false"/>
          <w:i w:val="false"/>
          <w:color w:val="000000"/>
          <w:sz w:val="28"/>
        </w:rPr>
        <w:t>
      1) кірістер – 12 083 956,5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1 034 428,0 мың теңге;</w:t>
      </w:r>
    </w:p>
    <w:bookmarkEnd w:id="5"/>
    <w:bookmarkStart w:name="z13" w:id="6"/>
    <w:p>
      <w:pPr>
        <w:spacing w:after="0"/>
        <w:ind w:left="0"/>
        <w:jc w:val="both"/>
      </w:pPr>
      <w:r>
        <w:rPr>
          <w:rFonts w:ascii="Times New Roman"/>
          <w:b w:val="false"/>
          <w:i w:val="false"/>
          <w:color w:val="000000"/>
          <w:sz w:val="28"/>
        </w:rPr>
        <w:t>
      салықтық емес түсімдер – 15 113,0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12 550,0 мың теңге;</w:t>
      </w:r>
    </w:p>
    <w:bookmarkEnd w:id="7"/>
    <w:bookmarkStart w:name="z15" w:id="8"/>
    <w:p>
      <w:pPr>
        <w:spacing w:after="0"/>
        <w:ind w:left="0"/>
        <w:jc w:val="both"/>
      </w:pPr>
      <w:r>
        <w:rPr>
          <w:rFonts w:ascii="Times New Roman"/>
          <w:b w:val="false"/>
          <w:i w:val="false"/>
          <w:color w:val="000000"/>
          <w:sz w:val="28"/>
        </w:rPr>
        <w:t>
      трансферттер түсімі – 11 021 865,5 мың теңге;</w:t>
      </w:r>
    </w:p>
    <w:bookmarkEnd w:id="8"/>
    <w:bookmarkStart w:name="z16" w:id="9"/>
    <w:p>
      <w:pPr>
        <w:spacing w:after="0"/>
        <w:ind w:left="0"/>
        <w:jc w:val="both"/>
      </w:pPr>
      <w:r>
        <w:rPr>
          <w:rFonts w:ascii="Times New Roman"/>
          <w:b w:val="false"/>
          <w:i w:val="false"/>
          <w:color w:val="000000"/>
          <w:sz w:val="28"/>
        </w:rPr>
        <w:t>
      2) шығындар – 12 084 032,9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27 412,5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49 238,5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21 826,0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- 27 488,9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27 488,9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түсімі- 49 238,0 мың теңге;</w:t>
      </w:r>
    </w:p>
    <w:bookmarkEnd w:id="18"/>
    <w:bookmarkStart w:name="z26" w:id="19"/>
    <w:p>
      <w:pPr>
        <w:spacing w:after="0"/>
        <w:ind w:left="0"/>
        <w:jc w:val="both"/>
      </w:pPr>
      <w:r>
        <w:rPr>
          <w:rFonts w:ascii="Times New Roman"/>
          <w:b w:val="false"/>
          <w:i w:val="false"/>
          <w:color w:val="000000"/>
          <w:sz w:val="28"/>
        </w:rPr>
        <w:t>
      қарыздарды өтеу – 21 826,0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76,9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Сатмұхамбетов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25 сәуірдегі </w:t>
            </w:r>
            <w:r>
              <w:br/>
            </w:r>
            <w:r>
              <w:rPr>
                <w:rFonts w:ascii="Times New Roman"/>
                <w:b w:val="false"/>
                <w:i w:val="false"/>
                <w:color w:val="000000"/>
                <w:sz w:val="20"/>
              </w:rPr>
              <w:t xml:space="preserve">№ 40-444/VI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36-391/VI шешіміне </w:t>
            </w:r>
            <w:r>
              <w:br/>
            </w:r>
            <w:r>
              <w:rPr>
                <w:rFonts w:ascii="Times New Roman"/>
                <w:b w:val="false"/>
                <w:i w:val="false"/>
                <w:color w:val="000000"/>
                <w:sz w:val="20"/>
              </w:rPr>
              <w:t>1 қосымша</w:t>
            </w:r>
          </w:p>
        </w:tc>
      </w:tr>
    </w:tbl>
    <w:bookmarkStart w:name="z35" w:id="23"/>
    <w:p>
      <w:pPr>
        <w:spacing w:after="0"/>
        <w:ind w:left="0"/>
        <w:jc w:val="left"/>
      </w:pPr>
      <w:r>
        <w:rPr>
          <w:rFonts w:ascii="Times New Roman"/>
          <w:b/>
          <w:i w:val="false"/>
          <w:color w:val="000000"/>
        </w:rPr>
        <w:t xml:space="preserve"> 2019 жылға арналған Үржар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12 083 956,5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1 034 428,0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382 091,0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382 091,0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449 396,0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449 396,0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11 021 865,5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11 021 865,5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8"/>
        <w:gridCol w:w="1050"/>
        <w:gridCol w:w="1050"/>
        <w:gridCol w:w="5807"/>
        <w:gridCol w:w="31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12 084 032,9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167 928,0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6 402 268,0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5 733 153,0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5 617 470,0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5 537 979,0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619 680,3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457 725,3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457 725,3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2 725 431,2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1 991 242,0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1 986 242,0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1 984 742,0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507 229,2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600 842,4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600 842,4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600 842,4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325 828,0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каржыландыру (профицитін пайдалану)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25 сәуірдегі </w:t>
            </w:r>
            <w:r>
              <w:br/>
            </w:r>
            <w:r>
              <w:rPr>
                <w:rFonts w:ascii="Times New Roman"/>
                <w:b w:val="false"/>
                <w:i w:val="false"/>
                <w:color w:val="000000"/>
                <w:sz w:val="20"/>
              </w:rPr>
              <w:t xml:space="preserve">№ 40-444/VI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36-391/VI шешіміне </w:t>
            </w:r>
            <w:r>
              <w:br/>
            </w:r>
            <w:r>
              <w:rPr>
                <w:rFonts w:ascii="Times New Roman"/>
                <w:b w:val="false"/>
                <w:i w:val="false"/>
                <w:color w:val="000000"/>
                <w:sz w:val="20"/>
              </w:rPr>
              <w:t>4 қосымша</w:t>
            </w:r>
          </w:p>
        </w:tc>
      </w:tr>
    </w:tbl>
    <w:bookmarkStart w:name="z38" w:id="24"/>
    <w:p>
      <w:pPr>
        <w:spacing w:after="0"/>
        <w:ind w:left="0"/>
        <w:jc w:val="left"/>
      </w:pPr>
      <w:r>
        <w:rPr>
          <w:rFonts w:ascii="Times New Roman"/>
          <w:b/>
          <w:i w:val="false"/>
          <w:color w:val="000000"/>
        </w:rPr>
        <w:t xml:space="preserve"> Бюджеттік инвестициялық жобаларды жүзеге асыруға бағытталған 2019-2021 жылдарға Үржар ауданы бюджетінің даму бағдарламаларының тізбесі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72"/>
        <w:gridCol w:w="785"/>
        <w:gridCol w:w="785"/>
        <w:gridCol w:w="3711"/>
        <w:gridCol w:w="2126"/>
        <w:gridCol w:w="2127"/>
        <w:gridCol w:w="18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мектеп ғимаратын қайта жаңғырту және бала бақшаға қайта жаб-дықтауға ЖСҚ әзір-леу және мемлекеттік сараптамадан өткізу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2 859 173,0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474 239,0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203 308,0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137 658,0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203 308,0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137 658,0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203 308,0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97 658,0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203 308,0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203 308,0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97 658,0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77 658,0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жеке тұрғын үйлерге "Нұрлы жер" бағдарламасы ая-сында инфрақұры-лымды (жолдарды) салу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жеке тұрғын үйлерге "Нұрлы жер" бағдарламасы ая-сында инфрақұры-лымды (электр желілерін) салу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1 986 242,0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2 721 515,0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384 239,0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1 986 242,0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2 721 515,0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384 239,0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тұрмыстық-қатты және басқа да улы емес қалдықтар тастау полигоның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тұрмыстық-қатты және басқа да улы емес қалдықтар тастау полигоның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тұрмыстық-қатты және басқа да улы емес қалдықтар тастау полигоның құрылысының ЖСҚ мемлекеттік сараптамадан өткізу үшін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1 984 742,0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2 431 515,0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1 751 437,0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1 561 412,0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1 368 789,0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су құбыры желілері мен су бөгеті құрылыста-рын қайта жаңғырту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390 059,0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Сегізбай ауылындағы су құбырын жаңғырту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371 843,0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144 767,0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144 768,0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желілері және су бөгеті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желілері және су бөгеті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233 305,0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870 103,0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су құбыры желілері мен су бөгеті құрылысының ЖСҚ әзірлеу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су құбыры желілері мен су бөгеті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188 757,0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Сегізбай ауылындағы су құбырын жаңғырту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34 057,0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42 826,0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52 842,0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құбырын қайта жаңғырту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Барқытбел ауылындағы су құбыры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Ельтай ауылындағы су құбыры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Егинсу ауылындағы су құбыры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Лайбұлақ ауылындағы су құбыры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 кәріз жүйесі мен су сүзгіш алаңы құрылысының ЖСҚ әзірлеу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кәріз суларына арналған сүзгі алаңдарының құрылысына ЖСҚ әзірлеу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Лайбұлақ ауылындағы су құбыры құрылысының ЖСҚ мемлекеттік сараптамадан өткізу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Сағат ауылындағы су құбырын қайта жаңғыртуға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спорт модулі құрылысының ЖСҚ түзету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жаңғырту-ға ЖСҚ әзірлеу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2 257 568,0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2 887 891,0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509 239,0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