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c28dd" w14:textId="5fc28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аудандық мәслихаттың 2018 жылғы 24 қазандағы № 244 "Тұрғын үй көмегін көрсету Ережесін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аудандық мәслихатының 2019 жылғы 26 желтоқсандағы № 333 шешімі. Шығыс Қазақстан облысы Әділет департаментінде 2020 жылғы 15 қаңтарда № 6529 болып тіркелді. Күші жойылды - Шығыс Қазақстан облысы Ұлан ауданы мәслихатының 2024 жылғы 29 сәуірдегі № 133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Ұлан ауданы мәслихатының 29.04.2024 </w:t>
      </w:r>
      <w:r>
        <w:rPr>
          <w:rFonts w:ascii="Times New Roman"/>
          <w:b w:val="false"/>
          <w:i w:val="false"/>
          <w:color w:val="ff0000"/>
          <w:sz w:val="28"/>
        </w:rPr>
        <w:t>№ 133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Ұлан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Ұлан аудандық мәслихаттың 2018 жылғы 24 қазандағы № 244 "Тұрғын үй көмегін көрсету Ережесін бекіту туралы" (нормативтік құқықтық актілерді мемлекеттік тіркеу Тізілімінде № 5-17-204 тіркелген, 2018 жылғы 22 қарашада Қазақстан Республикасы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7" w:id="2"/>
    <w:p>
      <w:pPr>
        <w:spacing w:after="0"/>
        <w:ind w:left="0"/>
        <w:jc w:val="both"/>
      </w:pPr>
      <w:r>
        <w:rPr>
          <w:rFonts w:ascii="Times New Roman"/>
          <w:b w:val="false"/>
          <w:i w:val="false"/>
          <w:color w:val="000000"/>
          <w:sz w:val="28"/>
        </w:rPr>
        <w:t xml:space="preserve">
      аталған шешіммен бекітілген Тұрғын үй көмегін көрсету </w:t>
      </w:r>
      <w:r>
        <w:rPr>
          <w:rFonts w:ascii="Times New Roman"/>
          <w:b w:val="false"/>
          <w:i w:val="false"/>
          <w:color w:val="000000"/>
          <w:sz w:val="28"/>
        </w:rPr>
        <w:t>ережесі</w:t>
      </w:r>
      <w:r>
        <w:rPr>
          <w:rFonts w:ascii="Times New Roman"/>
          <w:b w:val="false"/>
          <w:i w:val="false"/>
          <w:color w:val="000000"/>
          <w:sz w:val="28"/>
        </w:rPr>
        <w:t xml:space="preserve"> осышешімнің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Кайролдинов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Ұлан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Сыдыков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ауданы маслихат </w:t>
            </w:r>
            <w:r>
              <w:br/>
            </w:r>
            <w:r>
              <w:rPr>
                <w:rFonts w:ascii="Times New Roman"/>
                <w:b w:val="false"/>
                <w:i w:val="false"/>
                <w:color w:val="000000"/>
                <w:sz w:val="20"/>
              </w:rPr>
              <w:t xml:space="preserve">аппараты" ММ </w:t>
            </w:r>
            <w:r>
              <w:br/>
            </w:r>
            <w:r>
              <w:rPr>
                <w:rFonts w:ascii="Times New Roman"/>
                <w:b w:val="false"/>
                <w:i w:val="false"/>
                <w:color w:val="000000"/>
                <w:sz w:val="20"/>
              </w:rPr>
              <w:t xml:space="preserve">2019 жылғы 26 желтоқсаны </w:t>
            </w:r>
            <w:r>
              <w:br/>
            </w:r>
            <w:r>
              <w:rPr>
                <w:rFonts w:ascii="Times New Roman"/>
                <w:b w:val="false"/>
                <w:i w:val="false"/>
                <w:color w:val="000000"/>
                <w:sz w:val="20"/>
              </w:rPr>
              <w:t>№ 333 шешіміне қосымша</w:t>
            </w:r>
          </w:p>
        </w:tc>
      </w:tr>
    </w:tbl>
    <w:bookmarkStart w:name="z12" w:id="4"/>
    <w:p>
      <w:pPr>
        <w:spacing w:after="0"/>
        <w:ind w:left="0"/>
        <w:jc w:val="left"/>
      </w:pPr>
      <w:r>
        <w:rPr>
          <w:rFonts w:ascii="Times New Roman"/>
          <w:b/>
          <w:i w:val="false"/>
          <w:color w:val="000000"/>
        </w:rPr>
        <w:t xml:space="preserve"> Тұрғын үй көмегін көрсету ережесі</w:t>
      </w:r>
    </w:p>
    <w:bookmarkEnd w:id="4"/>
    <w:bookmarkStart w:name="z13" w:id="5"/>
    <w:p>
      <w:pPr>
        <w:spacing w:after="0"/>
        <w:ind w:left="0"/>
        <w:jc w:val="both"/>
      </w:pPr>
      <w:r>
        <w:rPr>
          <w:rFonts w:ascii="Times New Roman"/>
          <w:b w:val="false"/>
          <w:i w:val="false"/>
          <w:color w:val="000000"/>
          <w:sz w:val="28"/>
        </w:rPr>
        <w:t xml:space="preserve">
      Осы аз қамтылған отбасыларға (азаматтарға) тұрғын үй көмегін көрсетудің мөлшері мен тәртібін айқындау қағидасы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көмегін көрсету ережесін бекіту туралы" (бұдан әрі – Ереже) қаулыларына сәйкес әзірленді.</w:t>
      </w:r>
    </w:p>
    <w:bookmarkEnd w:id="5"/>
    <w:bookmarkStart w:name="z14" w:id="6"/>
    <w:p>
      <w:pPr>
        <w:spacing w:after="0"/>
        <w:ind w:left="0"/>
        <w:jc w:val="left"/>
      </w:pPr>
      <w:r>
        <w:rPr>
          <w:rFonts w:ascii="Times New Roman"/>
          <w:b/>
          <w:i w:val="false"/>
          <w:color w:val="000000"/>
        </w:rPr>
        <w:t xml:space="preserve"> Жалпы ережелер</w:t>
      </w:r>
    </w:p>
    <w:bookmarkEnd w:id="6"/>
    <w:bookmarkStart w:name="z15" w:id="7"/>
    <w:p>
      <w:pPr>
        <w:spacing w:after="0"/>
        <w:ind w:left="0"/>
        <w:jc w:val="both"/>
      </w:pPr>
      <w:r>
        <w:rPr>
          <w:rFonts w:ascii="Times New Roman"/>
          <w:b w:val="false"/>
          <w:i w:val="false"/>
          <w:color w:val="000000"/>
          <w:sz w:val="28"/>
        </w:rPr>
        <w:t>
      1. Осы Ережеде мынадай негізгі ұғымдар пайдаланылады:</w:t>
      </w:r>
    </w:p>
    <w:bookmarkEnd w:id="7"/>
    <w:bookmarkStart w:name="z16" w:id="8"/>
    <w:p>
      <w:pPr>
        <w:spacing w:after="0"/>
        <w:ind w:left="0"/>
        <w:jc w:val="both"/>
      </w:pP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кондоминиум объектісінің ортақ мүлкін күтіп-ұстауға, коммуналдық қызметтер мен байланыс қызметтерін тұтынуға жұмсалған шығыстарының шекті жол берілетін деңгейінің отбасының (азаматтың) жиынтық кірісіне пайызбен қатынасы;</w:t>
      </w:r>
    </w:p>
    <w:bookmarkEnd w:id="8"/>
    <w:bookmarkStart w:name="z17" w:id="9"/>
    <w:p>
      <w:pPr>
        <w:spacing w:after="0"/>
        <w:ind w:left="0"/>
        <w:jc w:val="both"/>
      </w:pPr>
      <w:r>
        <w:rPr>
          <w:rFonts w:ascii="Times New Roman"/>
          <w:b w:val="false"/>
          <w:i w:val="false"/>
          <w:color w:val="000000"/>
          <w:sz w:val="28"/>
        </w:rPr>
        <w:t>
      2)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p>
    <w:bookmarkEnd w:id="9"/>
    <w:bookmarkStart w:name="z18" w:id="10"/>
    <w:p>
      <w:pPr>
        <w:spacing w:after="0"/>
        <w:ind w:left="0"/>
        <w:jc w:val="both"/>
      </w:pP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p>
    <w:bookmarkEnd w:id="10"/>
    <w:bookmarkStart w:name="z19" w:id="11"/>
    <w:p>
      <w:pPr>
        <w:spacing w:after="0"/>
        <w:ind w:left="0"/>
        <w:jc w:val="both"/>
      </w:pPr>
      <w:r>
        <w:rPr>
          <w:rFonts w:ascii="Times New Roman"/>
          <w:b w:val="false"/>
          <w:i w:val="false"/>
          <w:color w:val="000000"/>
          <w:sz w:val="28"/>
        </w:rPr>
        <w:t>
      4) уәкілетті орган - жергілікті бюджет қаражаты есебінен қаржыландырылатын, тұрғын үй көмегін тағайындауды жүзеге асыратын "Ұлан ауданының жұмыспен қамту және әлеуметтік бағдарламалар бөлімі" мемлекеттік мекемесі;</w:t>
      </w:r>
    </w:p>
    <w:bookmarkEnd w:id="11"/>
    <w:bookmarkStart w:name="z20" w:id="12"/>
    <w:p>
      <w:pPr>
        <w:spacing w:after="0"/>
        <w:ind w:left="0"/>
        <w:jc w:val="both"/>
      </w:pPr>
      <w:r>
        <w:rPr>
          <w:rFonts w:ascii="Times New Roman"/>
          <w:b w:val="false"/>
          <w:i w:val="false"/>
          <w:color w:val="000000"/>
          <w:sz w:val="28"/>
        </w:rPr>
        <w:t>
      5) кондоминиум объектісінің ортақ мүлкін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кондоминиум объектісінің ортақ мүлкін күтіп-ұстауға тұтынылған коммуналдық қызметтерді төлеуге жұмсалатын, жалпы жиналыстың шешімімен белгіленген ай сайынғы жарналар түріндегі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жинақталатын ақша;</w:t>
      </w:r>
    </w:p>
    <w:bookmarkEnd w:id="12"/>
    <w:bookmarkStart w:name="z21" w:id="13"/>
    <w:p>
      <w:pPr>
        <w:spacing w:after="0"/>
        <w:ind w:left="0"/>
        <w:jc w:val="both"/>
      </w:pP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p>
    <w:bookmarkEnd w:id="13"/>
    <w:bookmarkStart w:name="z22" w:id="14"/>
    <w:p>
      <w:pPr>
        <w:spacing w:after="0"/>
        <w:ind w:left="0"/>
        <w:jc w:val="both"/>
      </w:pPr>
      <w:r>
        <w:rPr>
          <w:rFonts w:ascii="Times New Roman"/>
          <w:b w:val="false"/>
          <w:i w:val="false"/>
          <w:color w:val="000000"/>
          <w:sz w:val="28"/>
        </w:rPr>
        <w:t>
      7)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4"/>
    <w:bookmarkStart w:name="z23" w:id="15"/>
    <w:p>
      <w:pPr>
        <w:spacing w:after="0"/>
        <w:ind w:left="0"/>
        <w:jc w:val="both"/>
      </w:pPr>
      <w:r>
        <w:rPr>
          <w:rFonts w:ascii="Times New Roman"/>
          <w:b w:val="false"/>
          <w:i w:val="false"/>
          <w:color w:val="000000"/>
          <w:sz w:val="28"/>
        </w:rPr>
        <w:t>
      2. Тұрғын үй көмегi жергiлiктi бюджет қаражаты есебiнен осы елдi мекенде тұрақты тұратын аз қамтылған отбасыларға (азаматтарға):</w:t>
      </w:r>
    </w:p>
    <w:bookmarkEnd w:id="15"/>
    <w:bookmarkStart w:name="z24" w:id="16"/>
    <w:p>
      <w:pPr>
        <w:spacing w:after="0"/>
        <w:ind w:left="0"/>
        <w:jc w:val="both"/>
      </w:pPr>
      <w:r>
        <w:rPr>
          <w:rFonts w:ascii="Times New Roman"/>
          <w:b w:val="false"/>
          <w:i w:val="false"/>
          <w:color w:val="000000"/>
          <w:sz w:val="28"/>
        </w:rPr>
        <w:t>
      1) жеке 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bookmarkEnd w:id="16"/>
    <w:bookmarkStart w:name="z25" w:id="17"/>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17"/>
    <w:bookmarkStart w:name="z26" w:id="18"/>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p>
    <w:bookmarkEnd w:id="18"/>
    <w:bookmarkStart w:name="z27" w:id="19"/>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9"/>
    <w:bookmarkStart w:name="z28" w:id="20"/>
    <w:p>
      <w:pPr>
        <w:spacing w:after="0"/>
        <w:ind w:left="0"/>
        <w:jc w:val="both"/>
      </w:pP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кондоминиум объектісінің ортақ мүлкін күтiп-ұстауға, коммуналдық қызметтер мен байланыс қызметтерiн тұтынуға арналған шығыстарға нормалар шегiнде ақы төлеу сомасы мен отбасының (азаматтардың) осы мақсаттарға жұмсаған шығыстарының жергiлiктi өкiлдi органдар белгiлеген шектi жол берiлетiн деңгейiнiң арасындағы айырма ретiнде айқындалады.</w:t>
      </w:r>
    </w:p>
    <w:bookmarkEnd w:id="20"/>
    <w:bookmarkStart w:name="z29" w:id="21"/>
    <w:p>
      <w:pPr>
        <w:spacing w:after="0"/>
        <w:ind w:left="0"/>
        <w:jc w:val="both"/>
      </w:pPr>
      <w:r>
        <w:rPr>
          <w:rFonts w:ascii="Times New Roman"/>
          <w:b w:val="false"/>
          <w:i w:val="false"/>
          <w:color w:val="000000"/>
          <w:sz w:val="28"/>
        </w:rPr>
        <w:t>
      3. Тұрғын үй көмегі аталған жерлерде тұрақты тұратын адамдарға кондоминиум объектісінің ортақ мүлкін күтіп-ұстауға арналған шығыстар сметасына сәйкес жеткiзушiлер ұсынған кондоминиум объектісінің ортақ мүлкін күтіп-ұстауға арналған коммуналдық қызметтер көрсету ақысын төлеу шоттары мен ай сайынғы жарналардың шоттары бойынша бюджет қаражаты есебінен көрсетіледі. Ауданның жергiлiктi өкiлдi органы тұрғын үй көмегiн көрсетудiң мөлшерiн және тәртiбiн айқындайды.</w:t>
      </w:r>
    </w:p>
    <w:bookmarkEnd w:id="21"/>
    <w:bookmarkStart w:name="z30" w:id="22"/>
    <w:p>
      <w:pPr>
        <w:spacing w:after="0"/>
        <w:ind w:left="0"/>
        <w:jc w:val="both"/>
      </w:pPr>
      <w:r>
        <w:rPr>
          <w:rFonts w:ascii="Times New Roman"/>
          <w:b w:val="false"/>
          <w:i w:val="false"/>
          <w:color w:val="000000"/>
          <w:sz w:val="28"/>
        </w:rPr>
        <w:t>
      Коммуналдық қызметтердi жеткiзушiлер "Ұлан ауданының жұмыспен қамту және әлеуметтік бағдарламалар бөлімі" мемлекеттік мекемесіне (бұдан әрі – уәкілетті орган) табиғи монополияларды реттеу және бәсекелестiктi қорғау жөнiндегi уәкiлеттi органмен келiсiлген коммуналдық қызметтерге тарифтердi, олардың өзгерiстерiн ұсынады. Тұрғын үй көмегiн есептеу кезiнде қызмет көрсетушiлер ұсынған жылудың шығындалуы тұрғын үй алаңының әлеуметтiк нормалары шегiнде есепке алынады.</w:t>
      </w:r>
    </w:p>
    <w:bookmarkEnd w:id="22"/>
    <w:bookmarkStart w:name="z31" w:id="23"/>
    <w:p>
      <w:pPr>
        <w:spacing w:after="0"/>
        <w:ind w:left="0"/>
        <w:jc w:val="both"/>
      </w:pPr>
      <w:r>
        <w:rPr>
          <w:rFonts w:ascii="Times New Roman"/>
          <w:b w:val="false"/>
          <w:i w:val="false"/>
          <w:color w:val="000000"/>
          <w:sz w:val="28"/>
        </w:rPr>
        <w:t>
      Көмірдің құнын есептеу үшін тұрғын үй көмегін есептеген тоқсанның алдындағы тоқсанға облыстың статистика органы ұсынатын аудан бойынша орташа бағалар пайдаланылады.</w:t>
      </w:r>
    </w:p>
    <w:bookmarkEnd w:id="23"/>
    <w:bookmarkStart w:name="z32" w:id="24"/>
    <w:p>
      <w:pPr>
        <w:spacing w:after="0"/>
        <w:ind w:left="0"/>
        <w:jc w:val="both"/>
      </w:pPr>
      <w:r>
        <w:rPr>
          <w:rFonts w:ascii="Times New Roman"/>
          <w:b w:val="false"/>
          <w:i w:val="false"/>
          <w:color w:val="000000"/>
          <w:sz w:val="28"/>
        </w:rPr>
        <w:t>
      Көмірдің сатып алуы маусымдық болуына байланысты, көмірдің барлық әлеуметтік шығын нормасын (көмір бағасы) тұрғын үй көмегін есептеу кезінде өтініш берген тоқсанның үш айына біржолғы ескеріледі.</w:t>
      </w:r>
    </w:p>
    <w:bookmarkEnd w:id="24"/>
    <w:bookmarkStart w:name="z33" w:id="25"/>
    <w:p>
      <w:pPr>
        <w:spacing w:after="0"/>
        <w:ind w:left="0"/>
        <w:jc w:val="both"/>
      </w:pPr>
      <w:r>
        <w:rPr>
          <w:rFonts w:ascii="Times New Roman"/>
          <w:b w:val="false"/>
          <w:i w:val="false"/>
          <w:color w:val="000000"/>
          <w:sz w:val="28"/>
        </w:rPr>
        <w:t>
      3 - 1.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25"/>
    <w:bookmarkStart w:name="z34" w:id="26"/>
    <w:p>
      <w:pPr>
        <w:spacing w:after="0"/>
        <w:ind w:left="0"/>
        <w:jc w:val="both"/>
      </w:pPr>
      <w:r>
        <w:rPr>
          <w:rFonts w:ascii="Times New Roman"/>
          <w:b w:val="false"/>
          <w:i w:val="false"/>
          <w:color w:val="000000"/>
          <w:sz w:val="28"/>
        </w:rPr>
        <w:t>
      3 - 2.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26"/>
    <w:bookmarkStart w:name="z35" w:id="27"/>
    <w:p>
      <w:pPr>
        <w:spacing w:after="0"/>
        <w:ind w:left="0"/>
        <w:jc w:val="left"/>
      </w:pPr>
      <w:r>
        <w:rPr>
          <w:rFonts w:ascii="Times New Roman"/>
          <w:b/>
          <w:i w:val="false"/>
          <w:color w:val="000000"/>
        </w:rPr>
        <w:t xml:space="preserve"> 2. Тұрғын үй көмегін тағайындау тәртібі</w:t>
      </w:r>
    </w:p>
    <w:bookmarkEnd w:id="27"/>
    <w:bookmarkStart w:name="z36" w:id="28"/>
    <w:p>
      <w:pPr>
        <w:spacing w:after="0"/>
        <w:ind w:left="0"/>
        <w:jc w:val="both"/>
      </w:pPr>
      <w:r>
        <w:rPr>
          <w:rFonts w:ascii="Times New Roman"/>
          <w:b w:val="false"/>
          <w:i w:val="false"/>
          <w:color w:val="000000"/>
          <w:sz w:val="28"/>
        </w:rPr>
        <w:t xml:space="preserve">
      4. Көрсетілетін қызметті алушы тұрғын үй көмегін тағайындау үшін Мемлекеттік корпорацияға және (немесе) портал арқылы өтініш береді және Ереженің </w:t>
      </w:r>
      <w:r>
        <w:rPr>
          <w:rFonts w:ascii="Times New Roman"/>
          <w:b w:val="false"/>
          <w:i w:val="false"/>
          <w:color w:val="000000"/>
          <w:sz w:val="28"/>
        </w:rPr>
        <w:t>4 тармағына</w:t>
      </w:r>
      <w:r>
        <w:rPr>
          <w:rFonts w:ascii="Times New Roman"/>
          <w:b w:val="false"/>
          <w:i w:val="false"/>
          <w:color w:val="000000"/>
          <w:sz w:val="28"/>
        </w:rPr>
        <w:t xml:space="preserve"> сәйкес құжаттардың тізімін ұсынады.</w:t>
      </w:r>
    </w:p>
    <w:bookmarkEnd w:id="28"/>
    <w:bookmarkStart w:name="z37" w:id="29"/>
    <w:p>
      <w:pPr>
        <w:spacing w:after="0"/>
        <w:ind w:left="0"/>
        <w:jc w:val="both"/>
      </w:pPr>
      <w:r>
        <w:rPr>
          <w:rFonts w:ascii="Times New Roman"/>
          <w:b w:val="false"/>
          <w:i w:val="false"/>
          <w:color w:val="000000"/>
          <w:sz w:val="28"/>
        </w:rPr>
        <w:t xml:space="preserve">
      Отбасы (азамат) (не нотариат куәландырған сенімхат бойынша оның өкілі) қайта өтініш берген кезде осы Ереженің </w:t>
      </w:r>
      <w:r>
        <w:rPr>
          <w:rFonts w:ascii="Times New Roman"/>
          <w:b w:val="false"/>
          <w:i w:val="false"/>
          <w:color w:val="000000"/>
          <w:sz w:val="28"/>
        </w:rPr>
        <w:t>4-5- 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шығыстарға арналған шоттарын ғана ұсынады.</w:t>
      </w:r>
    </w:p>
    <w:bookmarkEnd w:id="29"/>
    <w:bookmarkStart w:name="z38" w:id="30"/>
    <w:p>
      <w:pPr>
        <w:spacing w:after="0"/>
        <w:ind w:left="0"/>
        <w:jc w:val="both"/>
      </w:pPr>
      <w:r>
        <w:rPr>
          <w:rFonts w:ascii="Times New Roman"/>
          <w:b w:val="false"/>
          <w:i w:val="false"/>
          <w:color w:val="000000"/>
          <w:sz w:val="28"/>
        </w:rPr>
        <w:t>
      4-1.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30"/>
    <w:bookmarkStart w:name="z39" w:id="31"/>
    <w:p>
      <w:pPr>
        <w:spacing w:after="0"/>
        <w:ind w:left="0"/>
        <w:jc w:val="both"/>
      </w:pPr>
      <w:r>
        <w:rPr>
          <w:rFonts w:ascii="Times New Roman"/>
          <w:b w:val="false"/>
          <w:i w:val="false"/>
          <w:color w:val="000000"/>
          <w:sz w:val="28"/>
        </w:rPr>
        <w:t>
      4-2. Ереженің 4 тармағында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31"/>
    <w:bookmarkStart w:name="z40" w:id="32"/>
    <w:p>
      <w:pPr>
        <w:spacing w:after="0"/>
        <w:ind w:left="0"/>
        <w:jc w:val="both"/>
      </w:pPr>
      <w:r>
        <w:rPr>
          <w:rFonts w:ascii="Times New Roman"/>
          <w:b w:val="false"/>
          <w:i w:val="false"/>
          <w:color w:val="000000"/>
          <w:sz w:val="28"/>
        </w:rPr>
        <w:t>
      4-3.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32"/>
    <w:bookmarkStart w:name="z41" w:id="33"/>
    <w:p>
      <w:pPr>
        <w:spacing w:after="0"/>
        <w:ind w:left="0"/>
        <w:jc w:val="both"/>
      </w:pPr>
      <w:r>
        <w:rPr>
          <w:rFonts w:ascii="Times New Roman"/>
          <w:b w:val="false"/>
          <w:i w:val="false"/>
          <w:color w:val="000000"/>
          <w:sz w:val="28"/>
        </w:rPr>
        <w:t>
      4-4.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33"/>
    <w:bookmarkStart w:name="z42" w:id="34"/>
    <w:p>
      <w:pPr>
        <w:spacing w:after="0"/>
        <w:ind w:left="0"/>
        <w:jc w:val="both"/>
      </w:pPr>
      <w:r>
        <w:rPr>
          <w:rFonts w:ascii="Times New Roman"/>
          <w:b w:val="false"/>
          <w:i w:val="false"/>
          <w:color w:val="000000"/>
          <w:sz w:val="28"/>
        </w:rPr>
        <w:t>
      4-5.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34"/>
    <w:bookmarkStart w:name="z43" w:id="35"/>
    <w:p>
      <w:pPr>
        <w:spacing w:after="0"/>
        <w:ind w:left="0"/>
        <w:jc w:val="both"/>
      </w:pPr>
      <w:r>
        <w:rPr>
          <w:rFonts w:ascii="Times New Roman"/>
          <w:b w:val="false"/>
          <w:i w:val="false"/>
          <w:color w:val="000000"/>
          <w:sz w:val="28"/>
        </w:rPr>
        <w:t>
      4-6.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35"/>
    <w:bookmarkStart w:name="z44" w:id="36"/>
    <w:p>
      <w:pPr>
        <w:spacing w:after="0"/>
        <w:ind w:left="0"/>
        <w:jc w:val="both"/>
      </w:pPr>
      <w:r>
        <w:rPr>
          <w:rFonts w:ascii="Times New Roman"/>
          <w:b w:val="false"/>
          <w:i w:val="false"/>
          <w:color w:val="000000"/>
          <w:sz w:val="28"/>
        </w:rPr>
        <w:t>
      4-7. Тұрғын үй көмегі тоқсандағы құжат өткізген уақытына қарамастан тоқсан сайын көрсетіледі және тоқсанға тағайындалады. Алғаш өтініш жасаған кезде тұрғын үй көмегі, қажетті құжаттар тізбесімен қоса өтініш берген айдан бастап тағайындалады.</w:t>
      </w:r>
    </w:p>
    <w:bookmarkEnd w:id="36"/>
    <w:bookmarkStart w:name="z45" w:id="37"/>
    <w:p>
      <w:pPr>
        <w:spacing w:after="0"/>
        <w:ind w:left="0"/>
        <w:jc w:val="both"/>
      </w:pPr>
      <w:r>
        <w:rPr>
          <w:rFonts w:ascii="Times New Roman"/>
          <w:b w:val="false"/>
          <w:i w:val="false"/>
          <w:color w:val="000000"/>
          <w:sz w:val="28"/>
        </w:rPr>
        <w:t>
      4-8. Жергiлiктi жылумен жылытылатын жеке тұрғын үйлерде тұратын отбасыларға (азаматтарға) тұрғын үй көмегi өтiнiш берген айдан тәуелсiз жылына бiр рет тоқсанға тағайындалады.</w:t>
      </w:r>
    </w:p>
    <w:bookmarkEnd w:id="37"/>
    <w:bookmarkStart w:name="z46" w:id="38"/>
    <w:p>
      <w:pPr>
        <w:spacing w:after="0"/>
        <w:ind w:left="0"/>
        <w:jc w:val="both"/>
      </w:pPr>
      <w:r>
        <w:rPr>
          <w:rFonts w:ascii="Times New Roman"/>
          <w:b w:val="false"/>
          <w:i w:val="false"/>
          <w:color w:val="000000"/>
          <w:sz w:val="28"/>
        </w:rPr>
        <w:t>
      5. Тұрғын үй көмегі тағайындалмайды:</w:t>
      </w:r>
    </w:p>
    <w:bookmarkEnd w:id="38"/>
    <w:bookmarkStart w:name="z47" w:id="39"/>
    <w:p>
      <w:pPr>
        <w:spacing w:after="0"/>
        <w:ind w:left="0"/>
        <w:jc w:val="both"/>
      </w:pPr>
      <w:r>
        <w:rPr>
          <w:rFonts w:ascii="Times New Roman"/>
          <w:b w:val="false"/>
          <w:i w:val="false"/>
          <w:color w:val="000000"/>
          <w:sz w:val="28"/>
        </w:rPr>
        <w:t>
      - жеке меншігінде бір бірліктен артық тұрғын үйі (үйлері, пәтерлері) бар немесе тұрғын үй-жайларын жалға берген; </w:t>
      </w:r>
    </w:p>
    <w:bookmarkEnd w:id="39"/>
    <w:bookmarkStart w:name="z48" w:id="40"/>
    <w:p>
      <w:pPr>
        <w:spacing w:after="0"/>
        <w:ind w:left="0"/>
        <w:jc w:val="both"/>
      </w:pPr>
      <w:r>
        <w:rPr>
          <w:rFonts w:ascii="Times New Roman"/>
          <w:b w:val="false"/>
          <w:i w:val="false"/>
          <w:color w:val="000000"/>
          <w:sz w:val="28"/>
        </w:rPr>
        <w:t>
      - отбасы құрамында жұмысқа жарамды, бірақ жұмыс істемейтін, оқымайтын, әскер қатарында қызмет етпейтін және жұмыспен қамту мәселелері бойынша уәкілетті органда тіркелмеген жұмыссыз тұлғаларды, келесі тұлғаларды: бірінші және екінші топтағы мүгедектерді, 18 жасқа дейінгі мүгедек-балаларды, сексен жастан асқан тұлғаларды күтетін тұлғаларды, үш жасқа дейінгі баланы тәрбиелеумен айналысатын аналарды, әлеуметтік мәні бар аурулармен және айналадағылыр үшін қауіп төндіретін аурулардың салдарынан тіршілік әрекетінің шектеулері бар тұлғаларды қоспағанда, көрсетілмейді;</w:t>
      </w:r>
    </w:p>
    <w:bookmarkEnd w:id="40"/>
    <w:bookmarkStart w:name="z49" w:id="41"/>
    <w:p>
      <w:pPr>
        <w:spacing w:after="0"/>
        <w:ind w:left="0"/>
        <w:jc w:val="both"/>
      </w:pPr>
      <w:r>
        <w:rPr>
          <w:rFonts w:ascii="Times New Roman"/>
          <w:b w:val="false"/>
          <w:i w:val="false"/>
          <w:color w:val="000000"/>
          <w:sz w:val="28"/>
        </w:rPr>
        <w:t>
      - құрамында заңды некеде тұрған, бірақ жоқ жұбайының тұрғылықты жерін білмейтін (көрсетпейтін) және осы мәселе бойынша құқық қорғау органдарына өтініш жасамаған тұлғалары бар;</w:t>
      </w:r>
    </w:p>
    <w:bookmarkEnd w:id="41"/>
    <w:bookmarkStart w:name="z50" w:id="42"/>
    <w:p>
      <w:pPr>
        <w:spacing w:after="0"/>
        <w:ind w:left="0"/>
        <w:jc w:val="both"/>
      </w:pPr>
      <w:r>
        <w:rPr>
          <w:rFonts w:ascii="Times New Roman"/>
          <w:b w:val="false"/>
          <w:i w:val="false"/>
          <w:color w:val="000000"/>
          <w:sz w:val="28"/>
        </w:rPr>
        <w:t>
      - егер ата-аналары ажырасқан және өздерімен бірге тұратын балаларына алимент өндіру туралы талап бермеген отбасыларға көрсетілмейді.</w:t>
      </w:r>
    </w:p>
    <w:bookmarkEnd w:id="42"/>
    <w:bookmarkStart w:name="z51" w:id="43"/>
    <w:p>
      <w:pPr>
        <w:spacing w:after="0"/>
        <w:ind w:left="0"/>
        <w:jc w:val="both"/>
      </w:pPr>
      <w:r>
        <w:rPr>
          <w:rFonts w:ascii="Times New Roman"/>
          <w:b w:val="false"/>
          <w:i w:val="false"/>
          <w:color w:val="000000"/>
          <w:sz w:val="28"/>
        </w:rPr>
        <w:t>
      6. Құрамында зейнеткерлер, мүгедектер, мүгедек балалар, жетім және ата-анасының қамқорлығынсыз қалған балалар, төрт және одан да көп кәмелеттік жасқа толмаған балалары бар отбасыларды қолдау мақсатында тұрғын үй көмегін есептегенде кіріс Қазақстан Республикасының заңнамалық актілерімен уақыттың сәйкес кезеңіне белгіленген екі айлық есептік көрсеткішке түзетіледі (кемітіледі).</w:t>
      </w:r>
    </w:p>
    <w:bookmarkEnd w:id="43"/>
    <w:bookmarkStart w:name="z52" w:id="44"/>
    <w:p>
      <w:pPr>
        <w:spacing w:after="0"/>
        <w:ind w:left="0"/>
        <w:jc w:val="left"/>
      </w:pPr>
      <w:r>
        <w:rPr>
          <w:rFonts w:ascii="Times New Roman"/>
          <w:b/>
          <w:i w:val="false"/>
          <w:color w:val="000000"/>
        </w:rPr>
        <w:t xml:space="preserve"> 3. Тұрғын үй көмегін ұсыну тәртібі және көрсету мөлшері</w:t>
      </w:r>
    </w:p>
    <w:bookmarkEnd w:id="44"/>
    <w:bookmarkStart w:name="z53" w:id="45"/>
    <w:p>
      <w:pPr>
        <w:spacing w:after="0"/>
        <w:ind w:left="0"/>
        <w:jc w:val="both"/>
      </w:pPr>
      <w:r>
        <w:rPr>
          <w:rFonts w:ascii="Times New Roman"/>
          <w:b w:val="false"/>
          <w:i w:val="false"/>
          <w:color w:val="000000"/>
          <w:sz w:val="28"/>
        </w:rPr>
        <w:t>
      7. Шектi жол берiлетiн шығыстар деңгейі отбасының (азаматтың) жиынтық табыстарына 10 пайызы мөлшерiнде белгiленедi.</w:t>
      </w:r>
    </w:p>
    <w:bookmarkEnd w:id="45"/>
    <w:bookmarkStart w:name="z54" w:id="46"/>
    <w:p>
      <w:pPr>
        <w:spacing w:after="0"/>
        <w:ind w:left="0"/>
        <w:jc w:val="both"/>
      </w:pPr>
      <w:r>
        <w:rPr>
          <w:rFonts w:ascii="Times New Roman"/>
          <w:b w:val="false"/>
          <w:i w:val="false"/>
          <w:color w:val="000000"/>
          <w:sz w:val="28"/>
        </w:rPr>
        <w:t>
      8. Тұрғын үй көмегiн есептеу кезiнде келесi нормалар есепке алынады:</w:t>
      </w:r>
    </w:p>
    <w:bookmarkEnd w:id="46"/>
    <w:bookmarkStart w:name="z55" w:id="47"/>
    <w:p>
      <w:pPr>
        <w:spacing w:after="0"/>
        <w:ind w:left="0"/>
        <w:jc w:val="both"/>
      </w:pPr>
      <w:r>
        <w:rPr>
          <w:rFonts w:ascii="Times New Roman"/>
          <w:b w:val="false"/>
          <w:i w:val="false"/>
          <w:color w:val="000000"/>
          <w:sz w:val="28"/>
        </w:rPr>
        <w:t>
      1) тұрғынжайдың жалпы алаңы:</w:t>
      </w:r>
    </w:p>
    <w:bookmarkEnd w:id="47"/>
    <w:bookmarkStart w:name="z56" w:id="48"/>
    <w:p>
      <w:pPr>
        <w:spacing w:after="0"/>
        <w:ind w:left="0"/>
        <w:jc w:val="both"/>
      </w:pPr>
      <w:r>
        <w:rPr>
          <w:rFonts w:ascii="Times New Roman"/>
          <w:b w:val="false"/>
          <w:i w:val="false"/>
          <w:color w:val="000000"/>
          <w:sz w:val="28"/>
        </w:rPr>
        <w:t>
      жалғыз өзі тұратын азаматтар үшiн - 35 шаршы метр,</w:t>
      </w:r>
    </w:p>
    <w:bookmarkEnd w:id="48"/>
    <w:bookmarkStart w:name="z57" w:id="49"/>
    <w:p>
      <w:pPr>
        <w:spacing w:after="0"/>
        <w:ind w:left="0"/>
        <w:jc w:val="both"/>
      </w:pPr>
      <w:r>
        <w:rPr>
          <w:rFonts w:ascii="Times New Roman"/>
          <w:b w:val="false"/>
          <w:i w:val="false"/>
          <w:color w:val="000000"/>
          <w:sz w:val="28"/>
        </w:rPr>
        <w:t>
      екi адамнан тұратын отбасы үшiн - 36 шаршы метр,</w:t>
      </w:r>
    </w:p>
    <w:bookmarkEnd w:id="49"/>
    <w:bookmarkStart w:name="z58" w:id="50"/>
    <w:p>
      <w:pPr>
        <w:spacing w:after="0"/>
        <w:ind w:left="0"/>
        <w:jc w:val="both"/>
      </w:pPr>
      <w:r>
        <w:rPr>
          <w:rFonts w:ascii="Times New Roman"/>
          <w:b w:val="false"/>
          <w:i w:val="false"/>
          <w:color w:val="000000"/>
          <w:sz w:val="28"/>
        </w:rPr>
        <w:t>
      үш адамнан тұратын отбасы үшiн - 54 шаршы метр,</w:t>
      </w:r>
    </w:p>
    <w:bookmarkEnd w:id="50"/>
    <w:bookmarkStart w:name="z59" w:id="51"/>
    <w:p>
      <w:pPr>
        <w:spacing w:after="0"/>
        <w:ind w:left="0"/>
        <w:jc w:val="both"/>
      </w:pPr>
      <w:r>
        <w:rPr>
          <w:rFonts w:ascii="Times New Roman"/>
          <w:b w:val="false"/>
          <w:i w:val="false"/>
          <w:color w:val="000000"/>
          <w:sz w:val="28"/>
        </w:rPr>
        <w:t>
      төрт немесе одан да көп адамнан тұратын отбасы үшiн - әр отбасы мүшесіне 18 шаршы метрден, бiрақ 90 шаршы метрден аспау керек;</w:t>
      </w:r>
    </w:p>
    <w:bookmarkEnd w:id="51"/>
    <w:bookmarkStart w:name="z60" w:id="52"/>
    <w:p>
      <w:pPr>
        <w:spacing w:after="0"/>
        <w:ind w:left="0"/>
        <w:jc w:val="both"/>
      </w:pPr>
      <w:r>
        <w:rPr>
          <w:rFonts w:ascii="Times New Roman"/>
          <w:b w:val="false"/>
          <w:i w:val="false"/>
          <w:color w:val="000000"/>
          <w:sz w:val="28"/>
        </w:rPr>
        <w:t>
      2) бір адамға электр қуатын тұтыну нормасы:</w:t>
      </w:r>
    </w:p>
    <w:bookmarkEnd w:id="52"/>
    <w:bookmarkStart w:name="z61" w:id="53"/>
    <w:p>
      <w:pPr>
        <w:spacing w:after="0"/>
        <w:ind w:left="0"/>
        <w:jc w:val="both"/>
      </w:pPr>
      <w:r>
        <w:rPr>
          <w:rFonts w:ascii="Times New Roman"/>
          <w:b w:val="false"/>
          <w:i w:val="false"/>
          <w:color w:val="000000"/>
          <w:sz w:val="28"/>
        </w:rPr>
        <w:t>
      - электр энергиясын тауарларды, жұмыстарды өндіруге (сатуға) және қызметтер көрсетуге байланысты емес өз мұқтаждары үшін пайдаланатын жеке тұлғалар - 90 киловатт,</w:t>
      </w:r>
    </w:p>
    <w:bookmarkEnd w:id="53"/>
    <w:bookmarkStart w:name="z62" w:id="54"/>
    <w:p>
      <w:pPr>
        <w:spacing w:after="0"/>
        <w:ind w:left="0"/>
        <w:jc w:val="both"/>
      </w:pPr>
      <w:r>
        <w:rPr>
          <w:rFonts w:ascii="Times New Roman"/>
          <w:b w:val="false"/>
          <w:i w:val="false"/>
          <w:color w:val="000000"/>
          <w:sz w:val="28"/>
        </w:rPr>
        <w:t>
      - электр энергиясын өз мұқтаждары үшін пайдаланатын, жалғыз тұратын зейнеткерлер, мүгедектер санатына жататын жеке тұлғалар ҰОС қатысушылары және оларға теңестірілген тұлғалар - 120 кВт киловатт,</w:t>
      </w:r>
    </w:p>
    <w:bookmarkEnd w:id="54"/>
    <w:bookmarkStart w:name="z63" w:id="55"/>
    <w:p>
      <w:pPr>
        <w:spacing w:after="0"/>
        <w:ind w:left="0"/>
        <w:jc w:val="both"/>
      </w:pPr>
      <w:r>
        <w:rPr>
          <w:rFonts w:ascii="Times New Roman"/>
          <w:b w:val="false"/>
          <w:i w:val="false"/>
          <w:color w:val="000000"/>
          <w:sz w:val="28"/>
        </w:rPr>
        <w:t>
      3) айына бір адамға газдың шығын нормасы - 6,5 килограмм.</w:t>
      </w:r>
    </w:p>
    <w:bookmarkEnd w:id="55"/>
    <w:bookmarkStart w:name="z64" w:id="56"/>
    <w:p>
      <w:pPr>
        <w:spacing w:after="0"/>
        <w:ind w:left="0"/>
        <w:jc w:val="both"/>
      </w:pPr>
      <w:r>
        <w:rPr>
          <w:rFonts w:ascii="Times New Roman"/>
          <w:b w:val="false"/>
          <w:i w:val="false"/>
          <w:color w:val="000000"/>
          <w:sz w:val="28"/>
        </w:rPr>
        <w:t>
      Тұрғынжайдың жалпы алаңының 1 шаршы метріне көмiрдiң шығыны – 129,8 килограмм, бiрақ бiр үйге 5000 килограммнан артық емес.</w:t>
      </w:r>
    </w:p>
    <w:bookmarkEnd w:id="56"/>
    <w:bookmarkStart w:name="z65" w:id="57"/>
    <w:p>
      <w:pPr>
        <w:spacing w:after="0"/>
        <w:ind w:left="0"/>
        <w:jc w:val="both"/>
      </w:pPr>
      <w:r>
        <w:rPr>
          <w:rFonts w:ascii="Times New Roman"/>
          <w:b w:val="false"/>
          <w:i w:val="false"/>
          <w:color w:val="000000"/>
          <w:sz w:val="28"/>
        </w:rPr>
        <w:t>
      9. Иелері өздері жылытатын тұрғын үйде (ғимаратта) отынның тас көмірден басқа түрлері қолданылса, тұрғын үй көмегін есептеген кезде олардың құны мен шығын нормасы тас өмiрдiң құнына балама есептеледi.</w:t>
      </w:r>
    </w:p>
    <w:bookmarkEnd w:id="57"/>
    <w:bookmarkStart w:name="z66" w:id="58"/>
    <w:p>
      <w:pPr>
        <w:spacing w:after="0"/>
        <w:ind w:left="0"/>
        <w:jc w:val="left"/>
      </w:pPr>
      <w:r>
        <w:rPr>
          <w:rFonts w:ascii="Times New Roman"/>
          <w:b/>
          <w:i w:val="false"/>
          <w:color w:val="000000"/>
        </w:rPr>
        <w:t xml:space="preserve"> 4. Тұрғын үй көмегін алуға үміткер азаматтардың (отбасының) жиынтық табысын есептеу тәртібі</w:t>
      </w:r>
    </w:p>
    <w:bookmarkEnd w:id="58"/>
    <w:bookmarkStart w:name="z67" w:id="59"/>
    <w:p>
      <w:pPr>
        <w:spacing w:after="0"/>
        <w:ind w:left="0"/>
        <w:jc w:val="both"/>
      </w:pPr>
      <w:r>
        <w:rPr>
          <w:rFonts w:ascii="Times New Roman"/>
          <w:b w:val="false"/>
          <w:i w:val="false"/>
          <w:color w:val="000000"/>
          <w:sz w:val="28"/>
        </w:rPr>
        <w:t>
      11. Тұрғын үй көмегін алуға үміткер (отбасы), азаматтардың жиынтық табысы Қазақстан Республикасы құрылыс және тұрғын үй- коммуналдық шаруашылық істері агенттігі Төрағасының 2011 жылғы 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 471 бұйрығына сәйкес (Қазақстан Республикасы Әділет министрлігінде 2012 жылғы 6 ақпанда № 7412 тіркелген) есептеледі.</w:t>
      </w:r>
    </w:p>
    <w:bookmarkEnd w:id="59"/>
    <w:bookmarkStart w:name="z68" w:id="60"/>
    <w:p>
      <w:pPr>
        <w:spacing w:after="0"/>
        <w:ind w:left="0"/>
        <w:jc w:val="left"/>
      </w:pPr>
      <w:r>
        <w:rPr>
          <w:rFonts w:ascii="Times New Roman"/>
          <w:b/>
          <w:i w:val="false"/>
          <w:color w:val="000000"/>
        </w:rPr>
        <w:t xml:space="preserve"> 5. Тұрғын үй көмегін төлеу</w:t>
      </w:r>
    </w:p>
    <w:bookmarkEnd w:id="60"/>
    <w:bookmarkStart w:name="z69" w:id="61"/>
    <w:p>
      <w:pPr>
        <w:spacing w:after="0"/>
        <w:ind w:left="0"/>
        <w:jc w:val="both"/>
      </w:pPr>
      <w:r>
        <w:rPr>
          <w:rFonts w:ascii="Times New Roman"/>
          <w:b w:val="false"/>
          <w:i w:val="false"/>
          <w:color w:val="000000"/>
          <w:sz w:val="28"/>
        </w:rPr>
        <w:t>
      12. Тұрғын үй көмегін төлеу екінші деңгейдегі банктер арқылы алушылардың дербес шоттарына аудару жолымен жүзеге асырылады.</w:t>
      </w:r>
    </w:p>
    <w:bookmarkEnd w:id="61"/>
    <w:bookmarkStart w:name="z70" w:id="62"/>
    <w:p>
      <w:pPr>
        <w:spacing w:after="0"/>
        <w:ind w:left="0"/>
        <w:jc w:val="left"/>
      </w:pPr>
      <w:r>
        <w:rPr>
          <w:rFonts w:ascii="Times New Roman"/>
          <w:b/>
          <w:i w:val="false"/>
          <w:color w:val="000000"/>
        </w:rPr>
        <w:t xml:space="preserve"> 6. Қорытынды ережелер</w:t>
      </w:r>
    </w:p>
    <w:bookmarkEnd w:id="62"/>
    <w:bookmarkStart w:name="z71" w:id="63"/>
    <w:p>
      <w:pPr>
        <w:spacing w:after="0"/>
        <w:ind w:left="0"/>
        <w:jc w:val="both"/>
      </w:pPr>
      <w:r>
        <w:rPr>
          <w:rFonts w:ascii="Times New Roman"/>
          <w:b w:val="false"/>
          <w:i w:val="false"/>
          <w:color w:val="000000"/>
          <w:sz w:val="28"/>
        </w:rPr>
        <w:t>
      13. Осы Қағидалармен реттелмеген қатынастар Қазақстан Республикасының қолданыстағы заңнамасына сәйкес реттеледі.</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