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d4ae" w14:textId="3dad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мәслихатының 2019 жылғы 3 қаңтардағы № 33-4 "2019-2021 жылдарға арналған Тарбағатай ауданы Ойшілік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4 желтоқсандағы № 49-4 шешімі. Шығыс Қазақстан облысының Әділет департаментінде 2019 жылғы 13 желтоқсанда № 6392 болып тіркелді. Күші жойылды - Шығыс Қазақстан облысы Тарбағатай аудандық мәслихатының 2020 жылғы 13 қаңтардағы № 51-15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51-15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2019 жылғы 22 қарашадағы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48-2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6314 нөмірімен тіркелді) сәйкес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2019 жылғы 3 қаңтардағы "2019-2021 жылдарға арналған Тарбағатай ауданы Ойшілік ауылдық округінің бюджеті туралы" № 33-4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5-16-183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40 450,0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- 3 523,0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36 910,0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41 009,6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- 559,6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–559,6 мың теңге.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–559,6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Тарбағатай ауданы Ойшілік ауылдық округ бюджетіне аудандық бюджеттен – 23 110,0 мың теңге көлемінде нысаналы трансферттер көзделгені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Ойшілік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