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0ef9" w14:textId="e4d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25 қазандағы № 40-3 шешімі. Шығыс Қазақстан облысының Әділет департаментінде 2019 жылғы 1 қарашада № 6241 болып тіркелді. Күші жойылды - Шығыс Қазақстан облысы Көкпекті аудандық мәслихатының 2020 жылғы 6 қаңтардағы № 44-12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№ 44-12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1 қазандағы № 39-5/1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6197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31-3 "2019-2021 жылдарға арналған Самар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5-15-135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118 383,0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26 200,0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91 383,0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120 390,1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2 007,1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120 390,1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6 704.0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