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b2ff" w14:textId="c1ab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31-4 "2019-2021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17 шілдедегі № 38-4 шешімі. Шығыс Қазақстан облысының Әділет департаментінде 2019 жылғы 25 шілдеде № 6092 болып тіркелді. Күші жойылды - Шығыс Қазақстан облысы Көкпекті аудандық мәслихатының 2020 жылғы 6 қаңтардағы № 44-8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25 маусымдағы № 37-4/1 "Көкпекті аудандық мәслихатының 2018 жылғы 21 желтоқсандағы № 30-2 "2019-2021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6041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31-4 "2019-2021 жылдарға арналған Қ. Аухадиев атындағы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5-15-136 тіркелген, 2019 жылғы 16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45 386,0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4 980,0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40 386,0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45 691,4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305,4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Қ. Аухадиев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45 691,4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