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febd" w14:textId="4b6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27 мамырдағы № 24-4/2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24 сәуірдегі № 35-3/1 шешімі. Шығыс Қазақстан облысының Әділет департаментінде 2019 жылғы 30 сәуірде № 5895 болып тіркелді. Күші жойылды - Шығыс Қазақстан облысы Көкпекті аудандық мәслихатының 2020 жылғы 3 шілдедегі № 48-5/3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- 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аудандық мәслихатының 2014 жылғы 27 мамырдағы № 24-4/2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3372 тіркелген, 2014 жылғы 22 маусымдағы, 2014 жылғы 29 маусымдағы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"Новая жизнь"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көрсетедi. Әлеуметтік көмектің шекті мөлшері 70 (жетпіс) айлық есептік көрсеткішті құрайды.".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