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38b6" w14:textId="55438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Күршім аудандық мәслихатының 2018 жылғы 18 маусымдағы № 23/3-VI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2019 жылғы 24 желтоқсандағы № 45/6-VI шешімі. Шығыс Қазақстан облысы Әділет департаментінде 2020 жылғы 21 қаңтарда № 6657 болып тіркелді. Күші жойылды - Шығыс Қазақстан облысы Күршім аудандық мәслихатының 2020 жылғы 11 тамыздағы № 52/7-VI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Күршім аудандық мәслихатының 11.08.2020 </w:t>
      </w:r>
      <w:r>
        <w:rPr>
          <w:rFonts w:ascii="Times New Roman"/>
          <w:b w:val="false"/>
          <w:i w:val="false"/>
          <w:color w:val="ff0000"/>
          <w:sz w:val="28"/>
        </w:rPr>
        <w:t>№ 52/7-VI</w:t>
      </w:r>
      <w:r>
        <w:rPr>
          <w:rFonts w:ascii="Times New Roman"/>
          <w:b w:val="false"/>
          <w:i w:val="false"/>
          <w:color w:val="ff0000"/>
          <w:sz w:val="28"/>
        </w:rPr>
        <w:t xml:space="preserve"> шешімімен (алғашқы ресми жарияланған күнінен кейiн күнтізбелік он күн өткен соң қолданысқа енгiзiледi).</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Күршім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Күршім аудандық мәслихатының 2018 жылғы 18 маусымдағы № 23/3-VI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5-14-168 нөмірімен тіркелген, 2018 жылғы 16 шілдедегі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келесі мазмұндағы кіріспемен толықтырылсын:</w:t>
      </w:r>
    </w:p>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18 қыркүйектегі № 983 "Мемлекеттік көрсетілетін қызметтер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тармағында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 келесі редакцияда жазылсын:</w:t>
      </w:r>
    </w:p>
    <w:p>
      <w:pPr>
        <w:spacing w:after="0"/>
        <w:ind w:left="0"/>
        <w:jc w:val="both"/>
      </w:pPr>
      <w:r>
        <w:rPr>
          <w:rFonts w:ascii="Times New Roman"/>
          <w:b w:val="false"/>
          <w:i w:val="false"/>
          <w:color w:val="000000"/>
          <w:sz w:val="28"/>
        </w:rPr>
        <w:t>
      "1) "Азаматтарға арналған үкімет" мемлекеттік корпорациясы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"11. Өмірлік қиын жағдай туындаған кезде әлеуметтік көмек алу үшін өтініш беруші өзінің немесе отбасының атынан уәкілетті органға немесе кент, ауылдық округтың әкіміне немесе www.egov.kz "электрондық үкімет" веб- порталы (бұдан әрі - портал) арқылы үлгілік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бере отырып, өтініш береді.</w:t>
      </w:r>
    </w:p>
    <w:p>
      <w:pPr>
        <w:spacing w:after="0"/>
        <w:ind w:left="0"/>
        <w:jc w:val="both"/>
      </w:pPr>
      <w:r>
        <w:rPr>
          <w:rFonts w:ascii="Times New Roman"/>
          <w:b w:val="false"/>
          <w:i w:val="false"/>
          <w:color w:val="000000"/>
          <w:sz w:val="28"/>
        </w:rPr>
        <w:t>
      Әлеуметтік көмек тіркелген жері бойынша тұрақты тұратын тұлғаларға (отбасыларға) көрсетіледі.".</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Айкенев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Кемешева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