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0500" w14:textId="8540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Өрел ауылдық округінің Өрел ауылында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 Өрел ауылдық округі әкімінің 2019 жылғы 17 қазандағы № 2 шешімі. Шығыс Қазақстан облысының Әділет департаментінде 2019 жылғы 18 қазанда № 6214 болып тіркелді. Күші жойылды - Шығыс Қазақстан облысы Катонқарағай ауданы Өрел ауылдық округі әкімінің 2019 жылғы 9 желтоқсандағы № 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ауданы Өрел ауылдық округі әкімінің 09.12.2019 № 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 шаруашылығы министрлігі ветеринариялық бақылау және қадағалау комитетінің Катонқарағай аудандық аумақтық инспекциясы" мемлекеттік мекемесі басшысының 2019 жылғы 8 қазандағы № 100 ұсынысына сәйкес, Өрел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ауданы Өрел ауылдық округінің Өрел ауылындағы ірі қара мал арасында қарасан ауруының пайда болуына байланысты карантин белгіленсін. </w:t>
      </w:r>
    </w:p>
    <w:bookmarkEnd w:id="2"/>
    <w:bookmarkStart w:name="z9" w:id="3"/>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Катонқарағай ауданының әкімдігінің интернет – 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Кобешов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