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07a4f" w14:textId="dd07a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аудандық мәслихатының 2018 жылғы 24 желтоқсандағы №24/200-VI "2019-2021 жылдарға арналған Катонқарағай ауданының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аудандық мәслихатының 2019 жылғы 9 желтоқсандағы № 34/294-VI шешімі. Шығыс Қазақстан облысының Әділет департаментінде 2019 жылғы 18 желтоқсанда № 6397 болып тіркелді. Күші жойылды - Шығыс Қазақстан облысы Катонқарағай аудандық мәслихатының 2019 жылғы 26 желтоқсандағы № 35/299-VI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Катонқарағай аудандық мәслихатының 26.12.2019 </w:t>
      </w:r>
      <w:r>
        <w:rPr>
          <w:rFonts w:ascii="Times New Roman"/>
          <w:b w:val="false"/>
          <w:i w:val="false"/>
          <w:color w:val="ff0000"/>
          <w:sz w:val="28"/>
        </w:rPr>
        <w:t>№ 35/299-VI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Шығыс Қазақстан облыстық мәслихатының 2019 жылғы 5 қарашадағы № 34/366-VI "2019-2021 жылдарға арналған облыстық бюджет туралы" Шығыс Қазақстан облыстық мәслихатының 2018 жылғы 13 желтоқсандағы № 25/280-VI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актілердің мемлекеттік тіркеу Тізілімінде 6272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Катонқарағай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Катонқарағай аудандық мәслихатының 2018 жылғы 24 желтоқсандағы № 24/200-VI "2019-2021 жылдарға арналған Катонқарағай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5-13-159 нөмірімен тіркелген, 2019 жылғы 24 қаңтарда Қазақстан Республикасының нормативтік құқықтық актілерінің электрондық түрдегі эталондық бақылау банкінде жарияланды)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10" w:id="3"/>
    <w:p>
      <w:pPr>
        <w:spacing w:after="0"/>
        <w:ind w:left="0"/>
        <w:jc w:val="both"/>
      </w:pPr>
      <w:r>
        <w:rPr>
          <w:rFonts w:ascii="Times New Roman"/>
          <w:b w:val="false"/>
          <w:i w:val="false"/>
          <w:color w:val="000000"/>
          <w:sz w:val="28"/>
        </w:rPr>
        <w:t xml:space="preserve">
      "1. 2019-2021 жылдарға арналған Катонқарағай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2019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1) кірістер – 6 776 757,7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631 109,0 мың теңге;</w:t>
      </w:r>
    </w:p>
    <w:bookmarkEnd w:id="5"/>
    <w:bookmarkStart w:name="z13" w:id="6"/>
    <w:p>
      <w:pPr>
        <w:spacing w:after="0"/>
        <w:ind w:left="0"/>
        <w:jc w:val="both"/>
      </w:pPr>
      <w:r>
        <w:rPr>
          <w:rFonts w:ascii="Times New Roman"/>
          <w:b w:val="false"/>
          <w:i w:val="false"/>
          <w:color w:val="000000"/>
          <w:sz w:val="28"/>
        </w:rPr>
        <w:t>
      салықтық емес түсімдер – 9 657,7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7 898,0 мың теңге;</w:t>
      </w:r>
    </w:p>
    <w:bookmarkEnd w:id="7"/>
    <w:bookmarkStart w:name="z15" w:id="8"/>
    <w:p>
      <w:pPr>
        <w:spacing w:after="0"/>
        <w:ind w:left="0"/>
        <w:jc w:val="both"/>
      </w:pPr>
      <w:r>
        <w:rPr>
          <w:rFonts w:ascii="Times New Roman"/>
          <w:b w:val="false"/>
          <w:i w:val="false"/>
          <w:color w:val="000000"/>
          <w:sz w:val="28"/>
        </w:rPr>
        <w:t>
      трансферттер түсімі – 6 128 093,0 мың теңге;</w:t>
      </w:r>
    </w:p>
    <w:bookmarkEnd w:id="8"/>
    <w:bookmarkStart w:name="z16" w:id="9"/>
    <w:p>
      <w:pPr>
        <w:spacing w:after="0"/>
        <w:ind w:left="0"/>
        <w:jc w:val="both"/>
      </w:pPr>
      <w:r>
        <w:rPr>
          <w:rFonts w:ascii="Times New Roman"/>
          <w:b w:val="false"/>
          <w:i w:val="false"/>
          <w:color w:val="000000"/>
          <w:sz w:val="28"/>
        </w:rPr>
        <w:t>
      2) шығындар – 6 780 265,9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140 180,5 мың теңге, соның ішінде:</w:t>
      </w:r>
    </w:p>
    <w:bookmarkEnd w:id="10"/>
    <w:bookmarkStart w:name="z18" w:id="11"/>
    <w:p>
      <w:pPr>
        <w:spacing w:after="0"/>
        <w:ind w:left="0"/>
        <w:jc w:val="both"/>
      </w:pPr>
      <w:r>
        <w:rPr>
          <w:rFonts w:ascii="Times New Roman"/>
          <w:b w:val="false"/>
          <w:i w:val="false"/>
          <w:color w:val="000000"/>
          <w:sz w:val="28"/>
        </w:rPr>
        <w:t>
      бюджеттік кредиттер – 170 437,5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30 257,0 мың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5"/>
    <w:bookmarkStart w:name="z23" w:id="16"/>
    <w:p>
      <w:pPr>
        <w:spacing w:after="0"/>
        <w:ind w:left="0"/>
        <w:jc w:val="both"/>
      </w:pPr>
      <w:r>
        <w:rPr>
          <w:rFonts w:ascii="Times New Roman"/>
          <w:b w:val="false"/>
          <w:i w:val="false"/>
          <w:color w:val="000000"/>
          <w:sz w:val="28"/>
        </w:rPr>
        <w:t>
      5) бюджет тапшылығы (профициті) – -143 688,7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143 688,7 мың теңге:</w:t>
      </w:r>
    </w:p>
    <w:bookmarkEnd w:id="17"/>
    <w:bookmarkStart w:name="z25" w:id="18"/>
    <w:p>
      <w:pPr>
        <w:spacing w:after="0"/>
        <w:ind w:left="0"/>
        <w:jc w:val="both"/>
      </w:pPr>
      <w:r>
        <w:rPr>
          <w:rFonts w:ascii="Times New Roman"/>
          <w:b w:val="false"/>
          <w:i w:val="false"/>
          <w:color w:val="000000"/>
          <w:sz w:val="28"/>
        </w:rPr>
        <w:t>
      қарыздар түсімі – 170 437,5 мың теңге;</w:t>
      </w:r>
    </w:p>
    <w:bookmarkEnd w:id="18"/>
    <w:bookmarkStart w:name="z26" w:id="19"/>
    <w:p>
      <w:pPr>
        <w:spacing w:after="0"/>
        <w:ind w:left="0"/>
        <w:jc w:val="both"/>
      </w:pPr>
      <w:r>
        <w:rPr>
          <w:rFonts w:ascii="Times New Roman"/>
          <w:b w:val="false"/>
          <w:i w:val="false"/>
          <w:color w:val="000000"/>
          <w:sz w:val="28"/>
        </w:rPr>
        <w:t>
      қарыздарды өтеу – 30 257,0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3 508,2 мың теңге.".</w:t>
      </w:r>
    </w:p>
    <w:bookmarkEnd w:id="20"/>
    <w:bookmarkStart w:name="z28" w:id="21"/>
    <w:p>
      <w:pPr>
        <w:spacing w:after="0"/>
        <w:ind w:left="0"/>
        <w:jc w:val="both"/>
      </w:pPr>
      <w:r>
        <w:rPr>
          <w:rFonts w:ascii="Times New Roman"/>
          <w:b w:val="false"/>
          <w:i w:val="false"/>
          <w:color w:val="000000"/>
          <w:sz w:val="28"/>
        </w:rPr>
        <w:t xml:space="preserve">
      Аудандық мәслихаттың шешімімен бекітілген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4-қосымшаларына</w:t>
      </w:r>
      <w:r>
        <w:rPr>
          <w:rFonts w:ascii="Times New Roman"/>
          <w:b w:val="false"/>
          <w:i w:val="false"/>
          <w:color w:val="000000"/>
          <w:sz w:val="28"/>
        </w:rPr>
        <w:t xml:space="preserve"> сәйкес келесі редакцияда жазылсын.</w:t>
      </w:r>
    </w:p>
    <w:bookmarkEnd w:id="21"/>
    <w:bookmarkStart w:name="z29" w:id="22"/>
    <w:p>
      <w:pPr>
        <w:spacing w:after="0"/>
        <w:ind w:left="0"/>
        <w:jc w:val="both"/>
      </w:pPr>
      <w:r>
        <w:rPr>
          <w:rFonts w:ascii="Times New Roman"/>
          <w:b w:val="false"/>
          <w:i w:val="false"/>
          <w:color w:val="000000"/>
          <w:sz w:val="28"/>
        </w:rPr>
        <w:t xml:space="preserve">
      2. Осы шешім 2019 жылғы 1 қаңтардан бастап қолданысқа енгізіледі. </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Кешілбаев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Бралинов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2019 жылғы 4 желтоқсандағы </w:t>
            </w:r>
            <w:r>
              <w:br/>
            </w:r>
            <w:r>
              <w:rPr>
                <w:rFonts w:ascii="Times New Roman"/>
                <w:b w:val="false"/>
                <w:i w:val="false"/>
                <w:color w:val="000000"/>
                <w:sz w:val="20"/>
              </w:rPr>
              <w:t xml:space="preserve">№ 34/294-VI шешіміне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2018 жылғы 24 желтоқсандағы </w:t>
            </w:r>
            <w:r>
              <w:br/>
            </w:r>
            <w:r>
              <w:rPr>
                <w:rFonts w:ascii="Times New Roman"/>
                <w:b w:val="false"/>
                <w:i w:val="false"/>
                <w:color w:val="000000"/>
                <w:sz w:val="20"/>
              </w:rPr>
              <w:t xml:space="preserve">№ 24/200-VI шешіміне </w:t>
            </w:r>
            <w:r>
              <w:br/>
            </w:r>
            <w:r>
              <w:rPr>
                <w:rFonts w:ascii="Times New Roman"/>
                <w:b w:val="false"/>
                <w:i w:val="false"/>
                <w:color w:val="000000"/>
                <w:sz w:val="20"/>
              </w:rPr>
              <w:t>1-қосымша</w:t>
            </w:r>
          </w:p>
        </w:tc>
      </w:tr>
    </w:tbl>
    <w:bookmarkStart w:name="z34" w:id="23"/>
    <w:p>
      <w:pPr>
        <w:spacing w:after="0"/>
        <w:ind w:left="0"/>
        <w:jc w:val="left"/>
      </w:pPr>
      <w:r>
        <w:rPr>
          <w:rFonts w:ascii="Times New Roman"/>
          <w:b/>
          <w:i w:val="false"/>
          <w:color w:val="000000"/>
        </w:rPr>
        <w:t xml:space="preserve"> 2019 жылға арналған Катонқарағай ауданының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5"/>
        <w:gridCol w:w="796"/>
        <w:gridCol w:w="5369"/>
        <w:gridCol w:w="4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6776757,7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631109,0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275175,0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275175,2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248384,0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248384,0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72496,0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9657,7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6128093,0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6128093,0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6128093,0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
        <w:gridCol w:w="1167"/>
        <w:gridCol w:w="1167"/>
        <w:gridCol w:w="6252"/>
        <w:gridCol w:w="28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6780265,9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596373,0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140674,0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133174,0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180504,0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164154,0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170077,0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148922,0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3934933,6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128569,0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50812,0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77757,0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3806364,6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3414978,5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99601,0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85558,0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56922,0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93282,1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637276,9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637276,9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29721,0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153154,0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228553,0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28585,9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78663,0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488607,1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12054,3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106752,9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61998,9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369799,9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368399,9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308447,2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266270,0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37088,0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165194,0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34901,2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34901,2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153959,0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98105,0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73326,0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19528,0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19528,0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17668,0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105649,2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25966,5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25966,5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79682,7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78682,7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466144,2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466144,2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196682,0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228610,0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140180,5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170437,5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170437,5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170437,5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170437,5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-143688,7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143688,7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170437,5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170437,5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170437,5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2019 жылғы 4 желтоқсандағы </w:t>
            </w:r>
            <w:r>
              <w:br/>
            </w:r>
            <w:r>
              <w:rPr>
                <w:rFonts w:ascii="Times New Roman"/>
                <w:b w:val="false"/>
                <w:i w:val="false"/>
                <w:color w:val="000000"/>
                <w:sz w:val="20"/>
              </w:rPr>
              <w:t xml:space="preserve">№ 34/294-VI шешіміне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2018 жылғы 24 желтоқсандағы </w:t>
            </w:r>
            <w:r>
              <w:br/>
            </w:r>
            <w:r>
              <w:rPr>
                <w:rFonts w:ascii="Times New Roman"/>
                <w:b w:val="false"/>
                <w:i w:val="false"/>
                <w:color w:val="000000"/>
                <w:sz w:val="20"/>
              </w:rPr>
              <w:t xml:space="preserve">№ 24/200-VI шешіміне </w:t>
            </w:r>
            <w:r>
              <w:br/>
            </w:r>
            <w:r>
              <w:rPr>
                <w:rFonts w:ascii="Times New Roman"/>
                <w:b w:val="false"/>
                <w:i w:val="false"/>
                <w:color w:val="000000"/>
                <w:sz w:val="20"/>
              </w:rPr>
              <w:t>6-қосымша</w:t>
            </w:r>
          </w:p>
        </w:tc>
      </w:tr>
    </w:tbl>
    <w:bookmarkStart w:name="z37" w:id="24"/>
    <w:p>
      <w:pPr>
        <w:spacing w:after="0"/>
        <w:ind w:left="0"/>
        <w:jc w:val="left"/>
      </w:pPr>
      <w:r>
        <w:rPr>
          <w:rFonts w:ascii="Times New Roman"/>
          <w:b/>
          <w:i w:val="false"/>
          <w:color w:val="000000"/>
        </w:rPr>
        <w:t xml:space="preserve"> 2019 жылға арналған облыстық бюджеттен түскен нысаналы ағымдағы трансферттер және даму трансферттері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7"/>
        <w:gridCol w:w="1422"/>
        <w:gridCol w:w="1422"/>
        <w:gridCol w:w="5302"/>
        <w:gridCol w:w="310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763942,0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149534,0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146092,0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146092,0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411822,6</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409368,6</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258791,5</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34086,0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28007,0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87020,1</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55257,9</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55257,9</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24355,0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11033,0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19869,9</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79973,1</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12054,3</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4008,3</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8046,0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23302,9</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23302,9</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44615,9</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44615,9</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34901,2</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34901,2</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34901,2</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31179,2</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6003,5</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6003,5</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25175,7</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25175,7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2019 жылғы 4 желтоқсандағы </w:t>
            </w:r>
            <w:r>
              <w:br/>
            </w:r>
            <w:r>
              <w:rPr>
                <w:rFonts w:ascii="Times New Roman"/>
                <w:b w:val="false"/>
                <w:i w:val="false"/>
                <w:color w:val="000000"/>
                <w:sz w:val="20"/>
              </w:rPr>
              <w:t xml:space="preserve">№ 34/294-VI шешіміне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2018 жылғы 24 желтоқсандағы </w:t>
            </w:r>
            <w:r>
              <w:br/>
            </w:r>
            <w:r>
              <w:rPr>
                <w:rFonts w:ascii="Times New Roman"/>
                <w:b w:val="false"/>
                <w:i w:val="false"/>
                <w:color w:val="000000"/>
                <w:sz w:val="20"/>
              </w:rPr>
              <w:t xml:space="preserve">№ 24/200-VI шешіміне </w:t>
            </w:r>
            <w:r>
              <w:br/>
            </w:r>
            <w:r>
              <w:rPr>
                <w:rFonts w:ascii="Times New Roman"/>
                <w:b w:val="false"/>
                <w:i w:val="false"/>
                <w:color w:val="000000"/>
                <w:sz w:val="20"/>
              </w:rPr>
              <w:t>7- қосымша</w:t>
            </w:r>
          </w:p>
        </w:tc>
      </w:tr>
    </w:tbl>
    <w:bookmarkStart w:name="z40" w:id="25"/>
    <w:p>
      <w:pPr>
        <w:spacing w:after="0"/>
        <w:ind w:left="0"/>
        <w:jc w:val="left"/>
      </w:pPr>
      <w:r>
        <w:rPr>
          <w:rFonts w:ascii="Times New Roman"/>
          <w:b/>
          <w:i w:val="false"/>
          <w:color w:val="000000"/>
        </w:rPr>
        <w:t xml:space="preserve"> 2019 жылға арналған республикалық бюджеттен түскен нысаналы ағымдағы және даму трансферттері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
        <w:gridCol w:w="1167"/>
        <w:gridCol w:w="1167"/>
        <w:gridCol w:w="6252"/>
        <w:gridCol w:w="28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1960605,5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998473,0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969417,0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934055,0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343189,0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343189,0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102830,0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197296,0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21048,0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323784,0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323784,0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323784,0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5448,0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26788,0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176003,5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170437,5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170437,5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42809,0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42809,0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2019 жылғы 4 желтоқсандағы </w:t>
            </w:r>
            <w:r>
              <w:br/>
            </w:r>
            <w:r>
              <w:rPr>
                <w:rFonts w:ascii="Times New Roman"/>
                <w:b w:val="false"/>
                <w:i w:val="false"/>
                <w:color w:val="000000"/>
                <w:sz w:val="20"/>
              </w:rPr>
              <w:t xml:space="preserve">№ 34/294-VI шешіміне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2018 жылғы 24 желтоқсандағы </w:t>
            </w:r>
            <w:r>
              <w:br/>
            </w:r>
            <w:r>
              <w:rPr>
                <w:rFonts w:ascii="Times New Roman"/>
                <w:b w:val="false"/>
                <w:i w:val="false"/>
                <w:color w:val="000000"/>
                <w:sz w:val="20"/>
              </w:rPr>
              <w:t xml:space="preserve">№ 24/200-VI шешіміне </w:t>
            </w:r>
            <w:r>
              <w:br/>
            </w:r>
            <w:r>
              <w:rPr>
                <w:rFonts w:ascii="Times New Roman"/>
                <w:b w:val="false"/>
                <w:i w:val="false"/>
                <w:color w:val="000000"/>
                <w:sz w:val="20"/>
              </w:rPr>
              <w:t>8-қосымша</w:t>
            </w:r>
          </w:p>
        </w:tc>
      </w:tr>
    </w:tbl>
    <w:bookmarkStart w:name="z43" w:id="26"/>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бюджеттік бағдарламаларға бөлінген 2019-2021 жылдарға арналған аудан бюджетінің бюджетік даму бағдарламаларының тізбесі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
        <w:gridCol w:w="993"/>
        <w:gridCol w:w="993"/>
        <w:gridCol w:w="2686"/>
        <w:gridCol w:w="2299"/>
        <w:gridCol w:w="2429"/>
        <w:gridCol w:w="216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Сомасы (мың теңге)</w:t>
            </w:r>
          </w:p>
        </w:tc>
        <w:tc>
          <w:tcPr>
            <w:tcW w:w="2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c>
          <w:tcPr>
            <w:tcW w:w="2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404616,1</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1053808,0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633624,0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369714,9</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953808,0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192837,0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369714,9</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953808,0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192837,0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30851,0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21837,0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2-пәтерлі 7 тұрғын үйлерді салу жұмыстары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21837,0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30-пәтерлі тұрғын үйді салу жұмыстары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30851,0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168 465,0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ауылындағы жылу құбыры жүйелерін қайта жаңғырту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ауылындағы жылу құбыры жүйелерін қайта жаңғырту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118465,0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ауылындағы орталық қазандықты қайта құру" жобасын түзету бойынша ЖСҚ әзірлеу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ауылындағы жылу желілерін қайта жаңарту" жобасын түзету бойынша ЖСҚ әзірлеу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ауылындағы жылу желілерін қайта жаңарту" жобасын түзету бойынша ЖСҚ әзірлеу (электрмен жабдықтау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368314,9</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754492,0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171000,0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Ново-Поляковка ауылында су құбыры желілері мен су бөгеті құрылыстарын қайта жаңарту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216 931,9</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 ауылында су құбыры желілері мен су бөгеті құрылыстарын қайта жаңарту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71 383,0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445492,0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Шынгыстай ауылында су құбыры желілері мен су бөгеті құрылыстарын қайта жаңарту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Топкаин ауылында су құбыры желілері мен су бөгеті құрылыстарын қайта жаңарту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Солоновка ауылында су құбыры желілері мен су бөгеті құрылыстарын қайта жаңарту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Аршаты ауылында су құбыры желілері мен су бөгеті құрылыстарын қайта жаңарту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ауылында су құбыры желілері мен су бөгеті құрылыстарын қайта жаңарту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ауылында су құбыры желілері мен су бөгеті құрылыстарын қайта жаңарту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ауылындағы тазартқыш қондырғыларды қайта жаңғырту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Катонқарагай ауылындағы тазартқыш қондырғыларды қайта жаңғырту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34901,2</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440787,0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440787,0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440787,0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ауылындағы стадион алаңын қайта жаңғырту жұмыстары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440787,0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34901,2</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Малонарым ауылындағы клуб ғимаратының шатырын қайта жаңарту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34901,2</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