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b2c4" w14:textId="c70b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Серебрянск қаласының бюджеті туралы" Алтай ауданының мәслихатының 2018 жылғы 29 желтоқсандағы № 42/3-VI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13 желтоқсандағы № 59/5-VI шешімі. Шығыс Қазақстан облысының Әділет департаментінде 2019 жылғы 23 желтоқсанда № 6425 болып тіркелді. Күші жойылды - Шығыс Қазақстан облысы Алтай ауданы мәслихатының 2020 жылғы 5 қаңтардағы № 61/3-VI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 VI шешіміне өзгерістер енгізу туралы" Алтай ауданының мәслихатының 2019 жылғы 3 желтоқсандағы № 57/2-VI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6369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Серебрянск қаласының бюджеті туралы" Алтай ауданының мәслихатының 2018 жылғы 29 желтоқсандағы № 42/3-VІ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5-12-187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121770,1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37259,0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83694,1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127488,0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-5717,9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5717,9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5717,9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Серебрянск қаласының бюджетінде облыстық бюджеттен 56011,1 мың теңге сомада нысаналы ағымдағы трансферттер көлемі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 шешіміне 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Серебрянск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121770,1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