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bb0c" w14:textId="bfeb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5 қарашадағы № 55/2-VI "2019-2021 жылдарға арналған Алтай ауданының аудандық бюджеті туралы" Алтай ауданының мәслихатының 2018 жылғы 21 желтоқсандағы № 41/2-VI шешіміне өзгерістер мен толықтыру енгізу туралы"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5 қарашадағы № 55/2-VI шешімі. Шығыс Қазақстан облысының Әділет департаментінде 2019 жылғы 13 қарашада № 6271 болып тіркелді. Күші жойылды - Шығыс Қазақстан облысы Алтай ауданы мәслихатының 2019 жылғы 27 желтоқсандағы № 60/2-VI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27.12.2019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Ескерту. Тақырыбы жаңа редакцияда - Шығыс Қазақстан облысы Алтай ауданы мәслихатының 12.04.2019 </w:t>
      </w:r>
      <w:r>
        <w:rPr>
          <w:rFonts w:ascii="Times New Roman"/>
          <w:b w:val="false"/>
          <w:i w:val="false"/>
          <w:color w:val="ff0000"/>
          <w:sz w:val="28"/>
        </w:rPr>
        <w:t>№ 47/6-VI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Start w:name="z3" w:id="0"/>
    <w:p>
      <w:pPr>
        <w:spacing w:after="0"/>
        <w:ind w:left="0"/>
        <w:jc w:val="both"/>
      </w:pPr>
      <w:r>
        <w:rPr>
          <w:rFonts w:ascii="Times New Roman"/>
          <w:b w:val="false"/>
          <w:i w:val="false"/>
          <w:color w:val="000000"/>
          <w:sz w:val="28"/>
        </w:rPr>
        <w:t xml:space="preserve">
      1. "2019-2021 жылдарға арналған Алтай ауданының аудандық бюджеті туралы" Алтай ауданының мәслихатының 2018 жылғы 21 желтоқсандағы № 41/2-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5-12-181 тіркелген, Қазақстан Республикасы нормативтік құқықтық актілерінің Эталондық бақылау банкінде электрондық түрде 2019 жылғы 14 қаңтарда жарияланған)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тармақтар келесі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9052530,6 мың теңге, соның ішінде:</w:t>
      </w:r>
    </w:p>
    <w:p>
      <w:pPr>
        <w:spacing w:after="0"/>
        <w:ind w:left="0"/>
        <w:jc w:val="both"/>
      </w:pPr>
      <w:r>
        <w:rPr>
          <w:rFonts w:ascii="Times New Roman"/>
          <w:b w:val="false"/>
          <w:i w:val="false"/>
          <w:color w:val="000000"/>
          <w:sz w:val="28"/>
        </w:rPr>
        <w:t>
      салықтық түсімдер – 2549221,2 мың теңге;</w:t>
      </w:r>
    </w:p>
    <w:p>
      <w:pPr>
        <w:spacing w:after="0"/>
        <w:ind w:left="0"/>
        <w:jc w:val="both"/>
      </w:pPr>
      <w:r>
        <w:rPr>
          <w:rFonts w:ascii="Times New Roman"/>
          <w:b w:val="false"/>
          <w:i w:val="false"/>
          <w:color w:val="000000"/>
          <w:sz w:val="28"/>
        </w:rPr>
        <w:t>
      салықтық емес түсімдер – 38545,9 мың теңге;</w:t>
      </w:r>
    </w:p>
    <w:p>
      <w:pPr>
        <w:spacing w:after="0"/>
        <w:ind w:left="0"/>
        <w:jc w:val="both"/>
      </w:pPr>
      <w:r>
        <w:rPr>
          <w:rFonts w:ascii="Times New Roman"/>
          <w:b w:val="false"/>
          <w:i w:val="false"/>
          <w:color w:val="000000"/>
          <w:sz w:val="28"/>
        </w:rPr>
        <w:t>
      негiзгi капиталды сатудан түсетiн түсiмдер – 26673,9 мың теңге;</w:t>
      </w:r>
    </w:p>
    <w:p>
      <w:pPr>
        <w:spacing w:after="0"/>
        <w:ind w:left="0"/>
        <w:jc w:val="both"/>
      </w:pPr>
      <w:r>
        <w:rPr>
          <w:rFonts w:ascii="Times New Roman"/>
          <w:b w:val="false"/>
          <w:i w:val="false"/>
          <w:color w:val="000000"/>
          <w:sz w:val="28"/>
        </w:rPr>
        <w:t>
      трансферттер түсімі – 6438089,6 мың теңге;</w:t>
      </w:r>
    </w:p>
    <w:p>
      <w:pPr>
        <w:spacing w:after="0"/>
        <w:ind w:left="0"/>
        <w:jc w:val="both"/>
      </w:pPr>
      <w:r>
        <w:rPr>
          <w:rFonts w:ascii="Times New Roman"/>
          <w:b w:val="false"/>
          <w:i w:val="false"/>
          <w:color w:val="000000"/>
          <w:sz w:val="28"/>
        </w:rPr>
        <w:t>
      2) шығындар – 9056921,3 мың теңге;</w:t>
      </w:r>
    </w:p>
    <w:p>
      <w:pPr>
        <w:spacing w:after="0"/>
        <w:ind w:left="0"/>
        <w:jc w:val="both"/>
      </w:pPr>
      <w:r>
        <w:rPr>
          <w:rFonts w:ascii="Times New Roman"/>
          <w:b w:val="false"/>
          <w:i w:val="false"/>
          <w:color w:val="000000"/>
          <w:sz w:val="28"/>
        </w:rPr>
        <w:t>
      3) таза бюджеттік кредиттеу – -20227,5 мың теңге, соның ішінде:</w:t>
      </w:r>
    </w:p>
    <w:p>
      <w:pPr>
        <w:spacing w:after="0"/>
        <w:ind w:left="0"/>
        <w:jc w:val="both"/>
      </w:pPr>
      <w:r>
        <w:rPr>
          <w:rFonts w:ascii="Times New Roman"/>
          <w:b w:val="false"/>
          <w:i w:val="false"/>
          <w:color w:val="000000"/>
          <w:sz w:val="28"/>
        </w:rPr>
        <w:t>
      бюджеттік кредиттер – 26512,5 мың теңге;</w:t>
      </w:r>
    </w:p>
    <w:p>
      <w:pPr>
        <w:spacing w:after="0"/>
        <w:ind w:left="0"/>
        <w:jc w:val="both"/>
      </w:pPr>
      <w:r>
        <w:rPr>
          <w:rFonts w:ascii="Times New Roman"/>
          <w:b w:val="false"/>
          <w:i w:val="false"/>
          <w:color w:val="000000"/>
          <w:sz w:val="28"/>
        </w:rPr>
        <w:t>
      бюджеттік кредиттерді өтеу – 46740,0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15836,8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-15836,8 мың теңге, соның ішінде:</w:t>
      </w:r>
    </w:p>
    <w:p>
      <w:pPr>
        <w:spacing w:after="0"/>
        <w:ind w:left="0"/>
        <w:jc w:val="both"/>
      </w:pPr>
      <w:r>
        <w:rPr>
          <w:rFonts w:ascii="Times New Roman"/>
          <w:b w:val="false"/>
          <w:i w:val="false"/>
          <w:color w:val="000000"/>
          <w:sz w:val="28"/>
        </w:rPr>
        <w:t>
      қарыздар түсімі – 26512,0 мың теңге;</w:t>
      </w:r>
    </w:p>
    <w:p>
      <w:pPr>
        <w:spacing w:after="0"/>
        <w:ind w:left="0"/>
        <w:jc w:val="both"/>
      </w:pPr>
      <w:r>
        <w:rPr>
          <w:rFonts w:ascii="Times New Roman"/>
          <w:b w:val="false"/>
          <w:i w:val="false"/>
          <w:color w:val="000000"/>
          <w:sz w:val="28"/>
        </w:rPr>
        <w:t>
      қарыздарды өтеу – 46740,0 мың теңге;</w:t>
      </w:r>
    </w:p>
    <w:p>
      <w:pPr>
        <w:spacing w:after="0"/>
        <w:ind w:left="0"/>
        <w:jc w:val="both"/>
      </w:pPr>
      <w:r>
        <w:rPr>
          <w:rFonts w:ascii="Times New Roman"/>
          <w:b w:val="false"/>
          <w:i w:val="false"/>
          <w:color w:val="000000"/>
          <w:sz w:val="28"/>
        </w:rPr>
        <w:t>
      бюджет қаражатының пайдаланылатын қалдықтары – 4391,2 мың теңге.</w:t>
      </w:r>
    </w:p>
    <w:p>
      <w:pPr>
        <w:spacing w:after="0"/>
        <w:ind w:left="0"/>
        <w:jc w:val="both"/>
      </w:pPr>
      <w:r>
        <w:rPr>
          <w:rFonts w:ascii="Times New Roman"/>
          <w:b w:val="false"/>
          <w:i w:val="false"/>
          <w:color w:val="000000"/>
          <w:sz w:val="28"/>
        </w:rPr>
        <w:t>
      4. 2019 жылға арналған аудандық бюджетте аудандық маңызы бар қалалардың, ауылдардың, кенттердің, ауылдық округтердің бюджеттерінен аудандық бюджетке берілетін 211016,0 мың теңге сомада бюджеттік алымдар ескерілсін, соның ішінде:</w:t>
      </w:r>
    </w:p>
    <w:p>
      <w:pPr>
        <w:spacing w:after="0"/>
        <w:ind w:left="0"/>
        <w:jc w:val="both"/>
      </w:pPr>
      <w:r>
        <w:rPr>
          <w:rFonts w:ascii="Times New Roman"/>
          <w:b w:val="false"/>
          <w:i w:val="false"/>
          <w:color w:val="000000"/>
          <w:sz w:val="28"/>
        </w:rPr>
        <w:t>
      - Алтай қаласынан 203016,0 мың теңге;</w:t>
      </w:r>
    </w:p>
    <w:p>
      <w:pPr>
        <w:spacing w:after="0"/>
        <w:ind w:left="0"/>
        <w:jc w:val="both"/>
      </w:pPr>
      <w:r>
        <w:rPr>
          <w:rFonts w:ascii="Times New Roman"/>
          <w:b w:val="false"/>
          <w:i w:val="false"/>
          <w:color w:val="000000"/>
          <w:sz w:val="28"/>
        </w:rPr>
        <w:t>
      - Жаңа Бұқтырма кентінен 8000,0 мың теңге.</w:t>
      </w:r>
    </w:p>
    <w:p>
      <w:pPr>
        <w:spacing w:after="0"/>
        <w:ind w:left="0"/>
        <w:jc w:val="both"/>
      </w:pPr>
      <w:r>
        <w:rPr>
          <w:rFonts w:ascii="Times New Roman"/>
          <w:b w:val="false"/>
          <w:i w:val="false"/>
          <w:color w:val="000000"/>
          <w:sz w:val="28"/>
        </w:rPr>
        <w:t>
      5. 2019 жылға арналған аудандық бюджетте аудандық маңызы бар қалалардың, ауылдардың, кенттердің, ауылдық округтердің бюджеттеріне аудандық бюджеттен берілетін субвенциялардың жалпы көлемі 73269,6 мың теңге сомада көзделсін, соның ішінде:</w:t>
      </w:r>
    </w:p>
    <w:p>
      <w:pPr>
        <w:spacing w:after="0"/>
        <w:ind w:left="0"/>
        <w:jc w:val="both"/>
      </w:pPr>
      <w:r>
        <w:rPr>
          <w:rFonts w:ascii="Times New Roman"/>
          <w:b w:val="false"/>
          <w:i w:val="false"/>
          <w:color w:val="000000"/>
          <w:sz w:val="28"/>
        </w:rPr>
        <w:t>
      - Серебрянск қаласына 24249,0 мың теңге;</w:t>
      </w:r>
    </w:p>
    <w:p>
      <w:pPr>
        <w:spacing w:after="0"/>
        <w:ind w:left="0"/>
        <w:jc w:val="both"/>
      </w:pPr>
      <w:r>
        <w:rPr>
          <w:rFonts w:ascii="Times New Roman"/>
          <w:b w:val="false"/>
          <w:i w:val="false"/>
          <w:color w:val="000000"/>
          <w:sz w:val="28"/>
        </w:rPr>
        <w:t>
      - Зубовск кентіне 10110,0 мың теңге;</w:t>
      </w:r>
    </w:p>
    <w:p>
      <w:pPr>
        <w:spacing w:after="0"/>
        <w:ind w:left="0"/>
        <w:jc w:val="both"/>
      </w:pPr>
      <w:r>
        <w:rPr>
          <w:rFonts w:ascii="Times New Roman"/>
          <w:b w:val="false"/>
          <w:i w:val="false"/>
          <w:color w:val="000000"/>
          <w:sz w:val="28"/>
        </w:rPr>
        <w:t>
      - Октябрьский кентіне 4762,6 мың теңге;</w:t>
      </w:r>
    </w:p>
    <w:p>
      <w:pPr>
        <w:spacing w:after="0"/>
        <w:ind w:left="0"/>
        <w:jc w:val="both"/>
      </w:pPr>
      <w:r>
        <w:rPr>
          <w:rFonts w:ascii="Times New Roman"/>
          <w:b w:val="false"/>
          <w:i w:val="false"/>
          <w:color w:val="000000"/>
          <w:sz w:val="28"/>
        </w:rPr>
        <w:t>
      - Малеевск ауылдық округіне 16505,0 мың теңге;</w:t>
      </w:r>
    </w:p>
    <w:p>
      <w:pPr>
        <w:spacing w:after="0"/>
        <w:ind w:left="0"/>
        <w:jc w:val="both"/>
      </w:pPr>
      <w:r>
        <w:rPr>
          <w:rFonts w:ascii="Times New Roman"/>
          <w:b w:val="false"/>
          <w:i w:val="false"/>
          <w:color w:val="000000"/>
          <w:sz w:val="28"/>
        </w:rPr>
        <w:t>
      - Соловьево ауылдық округіне 17643,0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қосымшаларына сәйкес жаңа редакцияда жазылсын.</w:t>
      </w:r>
    </w:p>
    <w:bookmarkEnd w:id="1"/>
    <w:bookmarkStart w:name="z6" w:id="2"/>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14- қосымшамен толықтырылсын.</w:t>
      </w:r>
    </w:p>
    <w:bookmarkEnd w:id="2"/>
    <w:p>
      <w:pPr>
        <w:spacing w:after="0"/>
        <w:ind w:left="0"/>
        <w:jc w:val="both"/>
      </w:pPr>
      <w:r>
        <w:rPr>
          <w:rFonts w:ascii="Times New Roman"/>
          <w:b w:val="false"/>
          <w:i w:val="false"/>
          <w:color w:val="000000"/>
          <w:sz w:val="28"/>
        </w:rPr>
        <w:t>
      2. Осы шешім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9052530,6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2549221,2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6438089,6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6227073,0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6227073,0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9056921,3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4693826,5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3868715,5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3867315,5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777830,1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824958,9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қаладағы аудан, аудандық маңызы бар қаланың, кент, ауыл,  ауылдық округ әкімінің қызметін қамтамасыз ету жөніндегі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2019 жылға аудандық маңызы бар қалаларда, кенттерде, ауылдарда, ауылдық округтерде автомобиль жолдарының жұмыс істеуін қамтамасыз етуге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2019 жылға төлем көзінен салық салынбайтын табыстардан ұсталатын жеке табыс салығы бойынша жергілікті өзін-өзі басқару органдарына берілетін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жеке тұлғалардан көлiк құралдарына салынатын салық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2019 жылға заңды тұлғалардан көлiк құралдарына салынатын салық бойынша жергілікті өзін-өзі басқару органдарына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55/2 - VI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2019 жылға аудандық маңызы бар қалалардағы, кенттердегі, ауылдардағы, ауылдық округтердегі елді мекендерді абаттандыруға және көгалдандыруға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