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f8d0" w14:textId="5b3f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Жаңа Бұқтырма кентінің бюджеті туралы" Алтай ауданының мәслихатының 2018 жылғы 29 желтоқсандағы № 42/7-VI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12 сәуірдегі № 47/9-VI шешімі. Шығыс Қазақстан облысының Әділет департаментінде 2019 жылғы 17 сәуірде № 5869 болып тіркелді. Күші жойылды - Шығыс Қазақстан облысы Алтай ауданы мәслихатының 2020 жылғы 5 қаңтардағы № 61/4-VI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Жаңа Бұқтырма кентінің бюджеті туралы" Алтай ауданының мәслихатының 2018 жылғы 29 желтоқсандағы № 42/7-VІ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5-12-184 тіркелген, Қазақстан Республикасы нормативтік құқықтық актілерінің Эталондық бақылау банкінде 2019 жылғы 15 қаңтарда электрондық түрде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Жаңа-Бұқтырма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42124,0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29597,0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1349,0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11178,0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46830,3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- 4706,3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4706,3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- 4706,3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 № 47/9-VI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 шешіміне 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 Бұқтырма кентінің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