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1a97" w14:textId="e171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Зубовск кентінің бюджеті туралы" Зырян ауданының мәслихатының 2018 жылғы 29 желтоқсандағы № 42/4-VI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47/10-VI шешімі. Шығыс Қазақстан облысының Әділет департаментінде 2019 жылғы 17 сәуірде № 5868 болып тіркелді. Күші жойылды - Шығыс Қазақстан облысы Алтай ауданы мәслихатының 2020 жылғы 5 қаңтардағы № 61/5-VI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Зубовск кентінің бюджеті туралы" Зырян ауданының мәслихатының 2018 жылғы 29 желтоқсандағы № 42/4-VІ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5-12-188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29097,0 мың теңге, соның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22452,0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30569,8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1472,8 мың теңге,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1472,8 мың теңге.";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 № 47/10-VI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 шешіміне 1-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Зубовск кентінің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