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0d4f" w14:textId="94e0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26 ақпандағы № 45/4-VI шешімі. Шығыс Қазақстан облысының Әділет департаментінде 2019 жылғы 7 наурызда № 5755 болып тіркелді. Күші жойылды - Шығыс Қазақстан облысы Алтай ауданы мәслихатының 2020 жылғы 2 шілдедегі № 69/18-VI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02.07.2020 </w:t>
      </w:r>
      <w:r>
        <w:rPr>
          <w:rFonts w:ascii="Times New Roman"/>
          <w:b w:val="false"/>
          <w:i w:val="false"/>
          <w:color w:val="ff0000"/>
          <w:sz w:val="28"/>
        </w:rPr>
        <w:t>№ 69/18-VI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p>
    <w:bookmarkEnd w:id="2"/>
    <w:bookmarkStart w:name="z9" w:id="3"/>
    <w:p>
      <w:pPr>
        <w:spacing w:after="0"/>
        <w:ind w:left="0"/>
        <w:jc w:val="both"/>
      </w:pPr>
      <w:r>
        <w:rPr>
          <w:rFonts w:ascii="Times New Roman"/>
          <w:b w:val="false"/>
          <w:i w:val="false"/>
          <w:color w:val="000000"/>
          <w:sz w:val="28"/>
        </w:rPr>
        <w:t xml:space="preserve">
      2. "Жиналыстар, митингілер, шерулер, пикеттер және демонстрацияларды өткізу тәртібін қосымша реттеу туралы" Зырян ауданының мәслихатының 2016 жылғы 10 наурыздағы № 58/2 – 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4488 тіркелді, Қазақстан Республикасы нормативтік құқықтық актілерінің Эталондық бақылау банкінде 2016 жылғы 18 сәуірде электрондық түрде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Алтай ауданының мәслихаты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26 ақпандағы </w:t>
            </w:r>
            <w:r>
              <w:br/>
            </w:r>
            <w:r>
              <w:rPr>
                <w:rFonts w:ascii="Times New Roman"/>
                <w:b w:val="false"/>
                <w:i w:val="false"/>
                <w:color w:val="000000"/>
                <w:sz w:val="20"/>
              </w:rPr>
              <w:t>№ 45/4-VІ шешіміне қосымша</w:t>
            </w:r>
          </w:p>
        </w:tc>
      </w:tr>
    </w:tbl>
    <w:bookmarkStart w:name="z15" w:id="5"/>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w:t>
      </w:r>
    </w:p>
    <w:bookmarkEnd w:id="5"/>
    <w:bookmarkStart w:name="z16" w:id="6"/>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6"/>
    <w:bookmarkStart w:name="z17" w:id="7"/>
    <w:p>
      <w:pPr>
        <w:spacing w:after="0"/>
        <w:ind w:left="0"/>
        <w:jc w:val="both"/>
      </w:pPr>
      <w:r>
        <w:rPr>
          <w:rFonts w:ascii="Times New Roman"/>
          <w:b w:val="false"/>
          <w:i w:val="false"/>
          <w:color w:val="000000"/>
          <w:sz w:val="28"/>
        </w:rPr>
        <w:t>
      2. Алтай қаласында митингiлер және жиналыстар өткізілетін орындар: қаланың орталық алаңы, Мәдениет Орталығының алаңы, Тәуелсіздік Аллеясының алаңы, "Горняк" стадионы.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Алтай ауданы мәслихатының 16.10.2019 </w:t>
      </w:r>
      <w:r>
        <w:rPr>
          <w:rFonts w:ascii="Times New Roman"/>
          <w:b w:val="false"/>
          <w:i w:val="false"/>
          <w:color w:val="000000"/>
          <w:sz w:val="28"/>
        </w:rPr>
        <w:t>№ 54/3-VI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3. Шерулер мен и демонстрациялар мына маршрут бойынша өтеді:</w:t>
      </w:r>
    </w:p>
    <w:bookmarkEnd w:id="8"/>
    <w:bookmarkStart w:name="z20" w:id="9"/>
    <w:p>
      <w:pPr>
        <w:spacing w:after="0"/>
        <w:ind w:left="0"/>
        <w:jc w:val="both"/>
      </w:pPr>
      <w:r>
        <w:rPr>
          <w:rFonts w:ascii="Times New Roman"/>
          <w:b w:val="false"/>
          <w:i w:val="false"/>
          <w:color w:val="000000"/>
          <w:sz w:val="28"/>
        </w:rPr>
        <w:t>
      Алтай қаласында - қаланың орталық алаңынан бастап Тәуелсіздік көшесі бойымен Мәдениет Орталығына дейін.</w:t>
      </w:r>
    </w:p>
    <w:bookmarkEnd w:id="9"/>
    <w:bookmarkStart w:name="z21" w:id="10"/>
    <w:p>
      <w:pPr>
        <w:spacing w:after="0"/>
        <w:ind w:left="0"/>
        <w:jc w:val="both"/>
      </w:pPr>
      <w:r>
        <w:rPr>
          <w:rFonts w:ascii="Times New Roman"/>
          <w:b w:val="false"/>
          <w:i w:val="false"/>
          <w:color w:val="000000"/>
          <w:sz w:val="28"/>
        </w:rPr>
        <w:t>
      4.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сақтайды.</w:t>
      </w:r>
    </w:p>
    <w:bookmarkEnd w:id="10"/>
    <w:bookmarkStart w:name="z22" w:id="11"/>
    <w:p>
      <w:pPr>
        <w:spacing w:after="0"/>
        <w:ind w:left="0"/>
        <w:jc w:val="both"/>
      </w:pPr>
      <w:r>
        <w:rPr>
          <w:rFonts w:ascii="Times New Roman"/>
          <w:b w:val="false"/>
          <w:i w:val="false"/>
          <w:color w:val="000000"/>
          <w:sz w:val="28"/>
        </w:rPr>
        <w:t>
      5. Шараларды ұйымдастырушылар мен оларға қатысушылардың:</w:t>
      </w:r>
    </w:p>
    <w:bookmarkEnd w:id="11"/>
    <w:bookmarkStart w:name="z23" w:id="12"/>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2"/>
    <w:bookmarkStart w:name="z24" w:id="13"/>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3"/>
    <w:bookmarkStart w:name="z25" w:id="14"/>
    <w:p>
      <w:pPr>
        <w:spacing w:after="0"/>
        <w:ind w:left="0"/>
        <w:jc w:val="both"/>
      </w:pPr>
      <w:r>
        <w:rPr>
          <w:rFonts w:ascii="Times New Roman"/>
          <w:b w:val="false"/>
          <w:i w:val="false"/>
          <w:color w:val="000000"/>
          <w:sz w:val="28"/>
        </w:rPr>
        <w:t>
      3) Алтай ауданының жергiлiктi атқарушы органдардың рұқсатынсыз киiз үйлер, шатырлар, өзге де уақытша құрылыстар тұрғызуына;</w:t>
      </w:r>
    </w:p>
    <w:bookmarkEnd w:id="14"/>
    <w:bookmarkStart w:name="z26" w:id="15"/>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5"/>
    <w:bookmarkStart w:name="z27" w:id="16"/>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6"/>
    <w:bookmarkStart w:name="z28" w:id="17"/>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7"/>
    <w:bookmarkStart w:name="z29" w:id="18"/>
    <w:p>
      <w:pPr>
        <w:spacing w:after="0"/>
        <w:ind w:left="0"/>
        <w:jc w:val="both"/>
      </w:pPr>
      <w:r>
        <w:rPr>
          <w:rFonts w:ascii="Times New Roman"/>
          <w:b w:val="false"/>
          <w:i w:val="false"/>
          <w:color w:val="000000"/>
          <w:sz w:val="28"/>
        </w:rPr>
        <w:t xml:space="preserve">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заңдарымен өзге де нормативтік актілердің басқа қағидаларын бұзу болса, немесе оларды өткізу қоғамдық тәртіп пен азаматтардың қауіпсіздігіне қатер төндіретін болса, оларды өткізуге тыйым салынады.</w:t>
      </w:r>
    </w:p>
    <w:bookmarkEnd w:id="18"/>
    <w:bookmarkStart w:name="z30" w:id="19"/>
    <w:p>
      <w:pPr>
        <w:spacing w:after="0"/>
        <w:ind w:left="0"/>
        <w:jc w:val="both"/>
      </w:pPr>
      <w:r>
        <w:rPr>
          <w:rFonts w:ascii="Times New Roman"/>
          <w:b w:val="false"/>
          <w:i w:val="false"/>
          <w:color w:val="000000"/>
          <w:sz w:val="28"/>
        </w:rPr>
        <w:t>
      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p>
    <w:bookmarkEnd w:id="19"/>
    <w:bookmarkStart w:name="z31" w:id="20"/>
    <w:p>
      <w:pPr>
        <w:spacing w:after="0"/>
        <w:ind w:left="0"/>
        <w:jc w:val="both"/>
      </w:pPr>
      <w:r>
        <w:rPr>
          <w:rFonts w:ascii="Times New Roman"/>
          <w:b w:val="false"/>
          <w:i w:val="false"/>
          <w:color w:val="000000"/>
          <w:sz w:val="28"/>
        </w:rPr>
        <w:t>
      7. Пикеттер өтініште көрсетілген мақсаттарға сәйкес өткізілуі тиіс.</w:t>
      </w:r>
    </w:p>
    <w:bookmarkEnd w:id="20"/>
    <w:bookmarkStart w:name="z32" w:id="21"/>
    <w:p>
      <w:pPr>
        <w:spacing w:after="0"/>
        <w:ind w:left="0"/>
        <w:jc w:val="both"/>
      </w:pPr>
      <w:r>
        <w:rPr>
          <w:rFonts w:ascii="Times New Roman"/>
          <w:b w:val="false"/>
          <w:i w:val="false"/>
          <w:color w:val="000000"/>
          <w:sz w:val="28"/>
        </w:rPr>
        <w:t>
      8. Пикет өткізу кезінде:</w:t>
      </w:r>
    </w:p>
    <w:bookmarkEnd w:id="21"/>
    <w:bookmarkStart w:name="z33" w:id="22"/>
    <w:p>
      <w:pPr>
        <w:spacing w:after="0"/>
        <w:ind w:left="0"/>
        <w:jc w:val="both"/>
      </w:pPr>
      <w:r>
        <w:rPr>
          <w:rFonts w:ascii="Times New Roman"/>
          <w:b w:val="false"/>
          <w:i w:val="false"/>
          <w:color w:val="000000"/>
          <w:sz w:val="28"/>
        </w:rPr>
        <w:t>
      1) пикет өткізу объектісінің жанында тұруға, отыруға;</w:t>
      </w:r>
    </w:p>
    <w:bookmarkEnd w:id="22"/>
    <w:bookmarkStart w:name="z34" w:id="23"/>
    <w:p>
      <w:pPr>
        <w:spacing w:after="0"/>
        <w:ind w:left="0"/>
        <w:jc w:val="both"/>
      </w:pPr>
      <w:r>
        <w:rPr>
          <w:rFonts w:ascii="Times New Roman"/>
          <w:b w:val="false"/>
          <w:i w:val="false"/>
          <w:color w:val="000000"/>
          <w:sz w:val="28"/>
        </w:rPr>
        <w:t>
      2) көрнекі үгіт құралдарын пайдалануға;</w:t>
      </w:r>
    </w:p>
    <w:bookmarkEnd w:id="23"/>
    <w:bookmarkStart w:name="z35" w:id="24"/>
    <w:p>
      <w:pPr>
        <w:spacing w:after="0"/>
        <w:ind w:left="0"/>
        <w:jc w:val="both"/>
      </w:pPr>
      <w:r>
        <w:rPr>
          <w:rFonts w:ascii="Times New Roman"/>
          <w:b w:val="false"/>
          <w:i w:val="false"/>
          <w:color w:val="000000"/>
          <w:sz w:val="28"/>
        </w:rPr>
        <w:t>
      3) қысқа ұрандар айтуға, пикеттің тақырыбы бойынша ұрандар айтуға рұқсат етіледі.</w:t>
      </w:r>
    </w:p>
    <w:bookmarkEnd w:id="24"/>
    <w:bookmarkStart w:name="z36" w:id="25"/>
    <w:p>
      <w:pPr>
        <w:spacing w:after="0"/>
        <w:ind w:left="0"/>
        <w:jc w:val="both"/>
      </w:pPr>
      <w:r>
        <w:rPr>
          <w:rFonts w:ascii="Times New Roman"/>
          <w:b w:val="false"/>
          <w:i w:val="false"/>
          <w:color w:val="000000"/>
          <w:sz w:val="28"/>
        </w:rPr>
        <w:t>
      9. Пикетті тұрпатын өзгерту/өзге түрде жалғастыру үшін митинг/ жиналыс/шеру жергілікті атқарушы органның белгіленген тәртіптегі рұқсатын алу қажет.</w:t>
      </w:r>
    </w:p>
    <w:bookmarkEnd w:id="25"/>
    <w:bookmarkStart w:name="z37" w:id="26"/>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6"/>
    <w:bookmarkStart w:name="z38" w:id="27"/>
    <w:p>
      <w:pPr>
        <w:spacing w:after="0"/>
        <w:ind w:left="0"/>
        <w:jc w:val="both"/>
      </w:pPr>
      <w:r>
        <w:rPr>
          <w:rFonts w:ascii="Times New Roman"/>
          <w:b w:val="false"/>
          <w:i w:val="false"/>
          <w:color w:val="000000"/>
          <w:sz w:val="28"/>
        </w:rPr>
        <w:t>
      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Алтай ауданының жергiлiктi атқарушы орган өкiлiнiң талап етуi бойынша тоқтатылады.</w:t>
      </w:r>
    </w:p>
    <w:bookmarkEnd w:id="27"/>
    <w:bookmarkStart w:name="z39" w:id="28"/>
    <w:p>
      <w:pPr>
        <w:spacing w:after="0"/>
        <w:ind w:left="0"/>
        <w:jc w:val="both"/>
      </w:pPr>
      <w:r>
        <w:rPr>
          <w:rFonts w:ascii="Times New Roman"/>
          <w:b w:val="false"/>
          <w:i w:val="false"/>
          <w:color w:val="000000"/>
          <w:sz w:val="28"/>
        </w:rPr>
        <w:t>
      12. Алтай ауданының жергiлiктi атқарушы орган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